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52" w:rsidRPr="00827552" w:rsidRDefault="00827552" w:rsidP="00F918F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7552">
        <w:rPr>
          <w:rFonts w:ascii="Times New Roman" w:hAnsi="Times New Roman" w:cs="Times New Roman"/>
          <w:i/>
          <w:sz w:val="28"/>
          <w:szCs w:val="28"/>
        </w:rPr>
        <w:t>Ренева Ю.Н.</w:t>
      </w:r>
    </w:p>
    <w:p w:rsidR="00827552" w:rsidRPr="00827552" w:rsidRDefault="00827552" w:rsidP="00F918F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7552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827552">
        <w:rPr>
          <w:rFonts w:ascii="Times New Roman" w:hAnsi="Times New Roman" w:cs="Times New Roman"/>
          <w:i/>
          <w:sz w:val="28"/>
          <w:szCs w:val="28"/>
        </w:rPr>
        <w:br/>
        <w:t>МАОУ «СОШ № 36», г. Пермь</w:t>
      </w:r>
    </w:p>
    <w:p w:rsidR="00194C72" w:rsidRPr="00827552" w:rsidRDefault="00827552" w:rsidP="00F91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52">
        <w:rPr>
          <w:rFonts w:ascii="Times New Roman" w:hAnsi="Times New Roman" w:cs="Times New Roman"/>
          <w:b/>
          <w:sz w:val="28"/>
          <w:szCs w:val="28"/>
        </w:rPr>
        <w:t>КИНЕЗИОЛОГИЧСЕКИЕ УПРАЖНЕНИЯ КАК МЕТОД СТИМУЛЯЦИИ РАЗВИТИЯ МЕЖПОЛУШАРНЫХ СВЯЗЕЙ</w:t>
      </w:r>
    </w:p>
    <w:p w:rsidR="00827552" w:rsidRDefault="00827552" w:rsidP="00F91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я хочу поделиться личным опытом работы с детьми. Все упражнения и техники, окоторыхъ пойдет речь, я использовала на занятиях с обучающимися ОВЗ. Каждое из них результативно и является отличным инструментом для стимуляции мозговой деятельности.</w:t>
      </w:r>
    </w:p>
    <w:p w:rsidR="00193474" w:rsidRDefault="00193474" w:rsidP="00F91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наш мозг состоит из двух полушарий: правого и левого, которые связаны между собой системой нервных волокон, называемых «Мозолистое тело».Оно необходимо для передачи информации из одного полушария в другое  поддержания интелектуальной деятельности человека. Если проводимость череез мозолистое тело нарушается, то ведущее полушарие берет на себя большую нагрузку, а второе тормозит свою работу. Связь между полушариями исчезает. Именно такое выраженное нарушение межполушарных связей и характерно для детей с особыми образовательными потребностями.</w:t>
      </w:r>
      <w:r w:rsidR="005E7FC5">
        <w:rPr>
          <w:rFonts w:ascii="Times New Roman" w:hAnsi="Times New Roman" w:cs="Times New Roman"/>
          <w:sz w:val="28"/>
          <w:szCs w:val="28"/>
        </w:rPr>
        <w:t>Кинезиология – наука, которая занимается активизацией работы двух полушарий. А в частности: развитием умственных способностей через определенные двигательные упражнения.</w:t>
      </w:r>
    </w:p>
    <w:p w:rsidR="005E7FC5" w:rsidRDefault="005E7FC5" w:rsidP="00F91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занятиях я регулярно исполую упражнения, принятые называть «Кинезиологическим».</w:t>
      </w:r>
    </w:p>
    <w:p w:rsidR="005E7FC5" w:rsidRDefault="005E7FC5" w:rsidP="00F91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ниже игровые практики относятся к данной категории развивающих упражнений.</w:t>
      </w:r>
    </w:p>
    <w:p w:rsidR="005E7FC5" w:rsidRDefault="005E7FC5" w:rsidP="00F91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стандартных упражнений для развития межполушарных связей, основанных на движении пальцев рук: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«Зарядка для пальчиков»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 проснулись»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«Утренняя гимнастика»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«Умывается»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«Кулачки дерутся»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 играют»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«Хваталки»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«Забиваем гвозди»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«Поцелуйчики»</w:t>
      </w:r>
    </w:p>
    <w:p w:rsidR="005E7FC5" w:rsidRDefault="005E7FC5" w:rsidP="00F918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«Кулачок-ладошка».</w:t>
      </w:r>
    </w:p>
    <w:p w:rsidR="005E7FC5" w:rsidRDefault="005E7FC5" w:rsidP="00F91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Кинезиологические сказки: «Про оленя», «Лесная сказка», «Баба Яга», и т.д.</w:t>
      </w:r>
    </w:p>
    <w:p w:rsidR="005E7FC5" w:rsidRDefault="005E7FC5" w:rsidP="00F91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слова сказки или действия героев сопровождаются определенными движениями</w:t>
      </w:r>
      <w:r w:rsidR="00F86F05">
        <w:rPr>
          <w:rFonts w:ascii="Times New Roman" w:hAnsi="Times New Roman" w:cs="Times New Roman"/>
          <w:sz w:val="28"/>
          <w:szCs w:val="28"/>
        </w:rPr>
        <w:t xml:space="preserve"> рук или частей тела. Упражнения выполняются под спокойную музыку, создающую ритм сказки.</w:t>
      </w:r>
    </w:p>
    <w:p w:rsidR="00F86F05" w:rsidRDefault="00F86F05" w:rsidP="00F91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Нейрокинезиологические упражнения с карандашами.</w:t>
      </w:r>
    </w:p>
    <w:p w:rsidR="00F86F05" w:rsidRDefault="00F86F05" w:rsidP="00F91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«Гантели»</w:t>
      </w:r>
    </w:p>
    <w:p w:rsidR="00F86F05" w:rsidRDefault="00F86F05" w:rsidP="00F91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«Стрекозы»</w:t>
      </w:r>
    </w:p>
    <w:p w:rsidR="00F86F05" w:rsidRDefault="00F86F05" w:rsidP="00F91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«Ласточки»</w:t>
      </w:r>
    </w:p>
    <w:p w:rsidR="00F86F05" w:rsidRDefault="00F86F05" w:rsidP="00F91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«Тук-тук»</w:t>
      </w:r>
    </w:p>
    <w:p w:rsidR="00F86F05" w:rsidRDefault="00F86F05" w:rsidP="00F91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«Дятел»</w:t>
      </w:r>
    </w:p>
    <w:p w:rsidR="00F86F05" w:rsidRDefault="00F86F05" w:rsidP="00F91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«Одновременное рисование»</w:t>
      </w:r>
    </w:p>
    <w:p w:rsidR="00F86F05" w:rsidRDefault="00F86F05" w:rsidP="00F918F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«Точилка»</w:t>
      </w:r>
    </w:p>
    <w:p w:rsidR="00F86F05" w:rsidRDefault="00F86F05" w:rsidP="00F91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Нейропсихологические упражнения:«Алфавит», «Цифроград».</w:t>
      </w:r>
    </w:p>
    <w:p w:rsidR="00F86F05" w:rsidRDefault="00F86F05" w:rsidP="00F91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Нейрогимнастические комплексы для активизации межполушарного взаимодействия. Авторы Пол Деннисон и Гейл Деннисон.</w:t>
      </w:r>
    </w:p>
    <w:p w:rsidR="00F86F05" w:rsidRDefault="00F86F05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позволяет выявить скрытые способности детей с ОВЗ и расширить границы возможностей их мозга.</w:t>
      </w:r>
    </w:p>
    <w:p w:rsidR="00DE780A" w:rsidRPr="00B02AE2" w:rsidRDefault="00DE780A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2AE2">
        <w:rPr>
          <w:rFonts w:ascii="Times New Roman" w:hAnsi="Times New Roman" w:cs="Times New Roman"/>
          <w:b/>
          <w:sz w:val="28"/>
          <w:szCs w:val="28"/>
        </w:rPr>
        <w:t>Кнопки мозга»</w:t>
      </w:r>
    </w:p>
    <w:p w:rsidR="00B02AE2" w:rsidRDefault="00DE780A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включиться в процесс познавательной и сенсорной деятельности, пробудить «Электронную систему организма», которая отвечает за концентрацию внимания и кровообращение. Приводит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вестибулярный аппарат, активизирует  мозговые центры, готовя мозг в целом к восприятию сенсорной информации. </w:t>
      </w:r>
    </w:p>
    <w:p w:rsidR="00DE780A" w:rsidRDefault="00DE780A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Стоя. Указательным и средним пальцем одной руки массировать точку над верхней губой (</w:t>
      </w:r>
      <w:r w:rsidR="00B02AE2">
        <w:rPr>
          <w:rFonts w:ascii="Times New Roman" w:hAnsi="Times New Roman" w:cs="Times New Roman"/>
          <w:sz w:val="28"/>
          <w:szCs w:val="28"/>
        </w:rPr>
        <w:t>середина носогубной складки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2AE2">
        <w:rPr>
          <w:rFonts w:ascii="Times New Roman" w:hAnsi="Times New Roman" w:cs="Times New Roman"/>
          <w:sz w:val="28"/>
          <w:szCs w:val="28"/>
        </w:rPr>
        <w:t xml:space="preserve"> и посередине под нижней губой. Другая в это время лежит на пупке. Одновременно с этим, взгляд нужно переводить в разных направлениях: влево-вверх, вправо-вниз и т.д.</w:t>
      </w:r>
    </w:p>
    <w:p w:rsidR="00B02AE2" w:rsidRPr="00B02AE2" w:rsidRDefault="00B02AE2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E2">
        <w:rPr>
          <w:rFonts w:ascii="Times New Roman" w:hAnsi="Times New Roman" w:cs="Times New Roman"/>
          <w:b/>
          <w:sz w:val="28"/>
          <w:szCs w:val="28"/>
        </w:rPr>
        <w:t>«Крюки»</w:t>
      </w:r>
    </w:p>
    <w:p w:rsidR="00B02AE2" w:rsidRDefault="00B02AE2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вовлечься в деятельность или другой процесс и полноценно воспринимать информацию. Активизирует работу интеллект – тело. Упражнение, наиболее часто</w:t>
      </w:r>
      <w:r w:rsidR="00581580">
        <w:rPr>
          <w:rFonts w:ascii="Times New Roman" w:hAnsi="Times New Roman" w:cs="Times New Roman"/>
          <w:sz w:val="28"/>
          <w:szCs w:val="28"/>
        </w:rPr>
        <w:t xml:space="preserve"> используется с тревожными, расторможенными детьми для развития способностей быстро переключать внимание.</w:t>
      </w:r>
    </w:p>
    <w:p w:rsidR="00581580" w:rsidRDefault="00581580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на выбор: стоя, сидя, лежа. Скрестить лодыжки ног, как удобно, вытянуть руки вперед, скрестить ладони друг к другу, сцепить пальцы в замок, вывернуть руки внутрь на уровне груди так, чтобы локти были направлены вниз. Кончик языка прижать к нёбу при вдохе и расслаблять при выдохе. Выполнять 8-10 раз, по 15-20 секунд.</w:t>
      </w:r>
    </w:p>
    <w:p w:rsidR="00581580" w:rsidRPr="00581580" w:rsidRDefault="00581580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580">
        <w:rPr>
          <w:rFonts w:ascii="Times New Roman" w:hAnsi="Times New Roman" w:cs="Times New Roman"/>
          <w:b/>
          <w:sz w:val="28"/>
          <w:szCs w:val="28"/>
        </w:rPr>
        <w:t>«Локоть – колено»</w:t>
      </w:r>
    </w:p>
    <w:p w:rsidR="00581580" w:rsidRDefault="00581580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 зону обоих полушарий, образует большое количество нервных связей обеспечивает причинно-следственный уровень мышления.</w:t>
      </w:r>
    </w:p>
    <w:p w:rsidR="00581580" w:rsidRDefault="00581580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Стоя. Подтянуть и согнуть правую ногу в колене, локтем левой руки дотронуться до колена правой ноги, затем тоже с левой ногой и правой рукой. Выполнять 8-10 раз, по 3-5 секунд.</w:t>
      </w:r>
    </w:p>
    <w:p w:rsidR="00581580" w:rsidRPr="00581580" w:rsidRDefault="00581580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580">
        <w:rPr>
          <w:rFonts w:ascii="Times New Roman" w:hAnsi="Times New Roman" w:cs="Times New Roman"/>
          <w:b/>
          <w:sz w:val="28"/>
          <w:szCs w:val="28"/>
        </w:rPr>
        <w:t>«Пятка гнётся»</w:t>
      </w:r>
    </w:p>
    <w:p w:rsidR="00581580" w:rsidRDefault="00581580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работу участок мозга, отвечающий за формирование и изложение мысли, активизирует творческие способности.</w:t>
      </w:r>
    </w:p>
    <w:p w:rsidR="00581580" w:rsidRDefault="00581580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Сидя. Полдожить правую лодыжку на левое колено. Найти руками напряженные (наиболее твердые) места в икроножной мышце и, придерживаяих, сгибайте стопу. Посторить тоже для другой ноги. Выполнить 5-7 раз, удерживая позу 8-10 секунд.</w:t>
      </w:r>
    </w:p>
    <w:p w:rsidR="00581580" w:rsidRPr="00581580" w:rsidRDefault="00581580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580">
        <w:rPr>
          <w:rFonts w:ascii="Times New Roman" w:hAnsi="Times New Roman" w:cs="Times New Roman"/>
          <w:b/>
          <w:sz w:val="28"/>
          <w:szCs w:val="28"/>
        </w:rPr>
        <w:lastRenderedPageBreak/>
        <w:t>«Слон»</w:t>
      </w:r>
    </w:p>
    <w:p w:rsidR="00581580" w:rsidRDefault="007E541B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 и балансирует всю целостную систему организма «интелдект-телол», улучшает концентрацию вннимания.</w:t>
      </w:r>
    </w:p>
    <w:p w:rsidR="007E541B" w:rsidRDefault="007E541B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Стоя. Голову наклонить вбок так, чтобы ухо было прижато к плечу. Одну руку вытянуть вперед – «Хобот». Глазами следить за движениями кончиков пальцев, а другой»ррисовать» горизонтальную восьмерку. Поменять руки и наклон головы. Выполнять 3-5 раз каждой рукой.</w:t>
      </w:r>
    </w:p>
    <w:p w:rsidR="007E541B" w:rsidRPr="00F86F05" w:rsidRDefault="007E541B" w:rsidP="00F91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комплек</w:t>
      </w:r>
      <w:r w:rsidR="00F918FA">
        <w:rPr>
          <w:rFonts w:ascii="Times New Roman" w:hAnsi="Times New Roman" w:cs="Times New Roman"/>
          <w:sz w:val="28"/>
          <w:szCs w:val="28"/>
        </w:rPr>
        <w:t>сы упражнений и иг</w:t>
      </w:r>
      <w:r>
        <w:rPr>
          <w:rFonts w:ascii="Times New Roman" w:hAnsi="Times New Roman" w:cs="Times New Roman"/>
          <w:sz w:val="28"/>
          <w:szCs w:val="28"/>
        </w:rPr>
        <w:t>р перед выполнением основных заданий на занятии, позволяет повысить мозговую активность и включает детей с ОВЗ в деятелность. Для учителей начальных начальных классов данные упражнения целесообразно использовать на физминутках или в начале урока для вовлечения в учебную деятельность.</w:t>
      </w:r>
    </w:p>
    <w:sectPr w:rsidR="007E541B" w:rsidRPr="00F86F05" w:rsidSect="0019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F59"/>
    <w:multiLevelType w:val="hybridMultilevel"/>
    <w:tmpl w:val="23FAB43E"/>
    <w:lvl w:ilvl="0" w:tplc="3BCC8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4A549C"/>
    <w:multiLevelType w:val="hybridMultilevel"/>
    <w:tmpl w:val="54A82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E1255C"/>
    <w:multiLevelType w:val="hybridMultilevel"/>
    <w:tmpl w:val="FB385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27552"/>
    <w:rsid w:val="00193474"/>
    <w:rsid w:val="00194C72"/>
    <w:rsid w:val="00581580"/>
    <w:rsid w:val="005E7FC5"/>
    <w:rsid w:val="007E541B"/>
    <w:rsid w:val="00827552"/>
    <w:rsid w:val="00B02AE2"/>
    <w:rsid w:val="00DE780A"/>
    <w:rsid w:val="00E07867"/>
    <w:rsid w:val="00F86F05"/>
    <w:rsid w:val="00F9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2019-02-25T08:01:00Z</dcterms:created>
  <dcterms:modified xsi:type="dcterms:W3CDTF">2019-02-27T03:59:00Z</dcterms:modified>
</cp:coreProperties>
</file>