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71" w:rsidRDefault="00CC4C71" w:rsidP="00CC4C71">
      <w:pPr>
        <w:pStyle w:val="1"/>
        <w:shd w:val="clear" w:color="auto" w:fill="FFFFFF"/>
        <w:rPr>
          <w:rFonts w:ascii="IskraCYRUltraBold" w:hAnsi="IskraCYRUltraBold"/>
          <w:color w:val="0550A6"/>
          <w:sz w:val="50"/>
          <w:szCs w:val="50"/>
        </w:rPr>
      </w:pPr>
      <w:bookmarkStart w:id="0" w:name="_GoBack"/>
      <w:bookmarkEnd w:id="0"/>
      <w:r>
        <w:rPr>
          <w:rFonts w:asciiTheme="minorHAnsi" w:hAnsiTheme="minorHAnsi"/>
          <w:color w:val="0550A6"/>
          <w:sz w:val="50"/>
          <w:szCs w:val="50"/>
        </w:rPr>
        <w:t>«</w:t>
      </w:r>
      <w:r>
        <w:rPr>
          <w:rFonts w:ascii="IskraCYRUltraBold" w:hAnsi="IskraCYRUltraBold"/>
          <w:color w:val="0550A6"/>
          <w:sz w:val="50"/>
          <w:szCs w:val="50"/>
        </w:rPr>
        <w:t>ФГОС на уроках истории и обществознания».</w:t>
      </w:r>
    </w:p>
    <w:p w:rsidR="00CC4C71" w:rsidRDefault="00CC4C71" w:rsidP="00CC4C71">
      <w:pPr>
        <w:pStyle w:val="a6"/>
        <w:shd w:val="clear" w:color="auto" w:fill="FFFFFF"/>
        <w:rPr>
          <w:rFonts w:ascii="Arial" w:hAnsi="Arial" w:cs="Arial"/>
        </w:rPr>
      </w:pPr>
    </w:p>
    <w:p w:rsidR="00CC4C71" w:rsidRDefault="00CC4C71" w:rsidP="00CC4C71">
      <w:pPr>
        <w:pStyle w:val="a6"/>
        <w:shd w:val="clear" w:color="auto" w:fill="FFFFFF"/>
        <w:spacing w:line="480" w:lineRule="auto"/>
        <w:rPr>
          <w:rFonts w:ascii="Arial" w:hAnsi="Arial" w:cs="Arial"/>
        </w:rPr>
      </w:pPr>
      <w:r>
        <w:rPr>
          <w:rFonts w:ascii="Arial" w:hAnsi="Arial" w:cs="Arial"/>
        </w:rPr>
        <w:t>«Если мы будем учить сегодня так,</w:t>
      </w:r>
      <w:r>
        <w:rPr>
          <w:rFonts w:ascii="Arial" w:hAnsi="Arial" w:cs="Arial"/>
        </w:rPr>
        <w:br/>
        <w:t>как мы учили вчера, мы украдем</w:t>
      </w:r>
      <w:r>
        <w:rPr>
          <w:rFonts w:ascii="Arial" w:hAnsi="Arial" w:cs="Arial"/>
        </w:rPr>
        <w:br/>
        <w:t>у детей завтра»</w:t>
      </w:r>
      <w:r>
        <w:rPr>
          <w:rFonts w:ascii="Arial" w:hAnsi="Arial" w:cs="Arial"/>
        </w:rPr>
        <w:br/>
        <w:t>Джон Дьюри</w:t>
      </w:r>
    </w:p>
    <w:p w:rsidR="00CC4C71" w:rsidRDefault="00CC4C71" w:rsidP="00CC4C71">
      <w:pPr>
        <w:pStyle w:val="a6"/>
        <w:shd w:val="clear" w:color="auto" w:fill="FFFFFF"/>
        <w:rPr>
          <w:rFonts w:ascii="Arial" w:hAnsi="Arial" w:cs="Arial"/>
        </w:rPr>
      </w:pPr>
      <w:r>
        <w:rPr>
          <w:rStyle w:val="a7"/>
          <w:rFonts w:ascii="Arial" w:hAnsi="Arial" w:cs="Arial"/>
          <w:i/>
          <w:iCs/>
        </w:rPr>
        <w:t>Актуальность</w:t>
      </w:r>
      <w:r>
        <w:rPr>
          <w:rStyle w:val="a7"/>
          <w:rFonts w:ascii="Arial" w:hAnsi="Arial" w:cs="Arial"/>
        </w:rPr>
        <w:t> </w:t>
      </w:r>
      <w:r>
        <w:rPr>
          <w:rFonts w:ascii="Arial" w:hAnsi="Arial" w:cs="Arial"/>
        </w:rPr>
        <w:t>данной темы состоит в том, что в</w:t>
      </w:r>
      <w:r>
        <w:rPr>
          <w:rFonts w:ascii="Arial" w:hAnsi="Arial" w:cs="Arial"/>
          <w:i/>
          <w:iCs/>
        </w:rPr>
        <w:t> </w:t>
      </w:r>
      <w:r>
        <w:rPr>
          <w:rFonts w:ascii="Arial" w:hAnsi="Arial" w:cs="Arial"/>
        </w:rPr>
        <w:t>связи с модернизацией российского образования актуальным становится вопрос о принятие новых образовательных стандартов и начало их внедрения в основную школу.</w:t>
      </w:r>
    </w:p>
    <w:p w:rsidR="00CC4C71" w:rsidRDefault="00CC4C71" w:rsidP="00CC4C71">
      <w:pPr>
        <w:pStyle w:val="a6"/>
        <w:shd w:val="clear" w:color="auto" w:fill="FFFFFF"/>
        <w:rPr>
          <w:rFonts w:ascii="Arial" w:hAnsi="Arial" w:cs="Arial"/>
        </w:rPr>
      </w:pPr>
      <w:r>
        <w:rPr>
          <w:rFonts w:ascii="Arial" w:hAnsi="Arial" w:cs="Arial"/>
        </w:rPr>
        <w:t>В рамках ФГОС предлагается проводить уроки, с использованием методик и приёмов по использованию ФГОС. Часто преподаватели используют старые приемы и технологии. Но важно здесь усвоить одно: ФГОС предлагает отойти от привычной схемы постижения знаний «Услышал — запомнил — пересказал» к принципиально </w:t>
      </w:r>
      <w:r>
        <w:rPr>
          <w:rFonts w:ascii="Arial" w:hAnsi="Arial" w:cs="Arial"/>
          <w:i/>
          <w:iCs/>
        </w:rPr>
        <w:t>новому алгоритму,</w:t>
      </w:r>
      <w:r>
        <w:rPr>
          <w:rFonts w:ascii="Arial" w:hAnsi="Arial" w:cs="Arial"/>
        </w:rPr>
        <w:t> в котором главную роль отводят ученикам. То есть теперь систематизация знаний должна проводиться по схеме: «самостоятельно (или вместе с учителем, одноклассниками) нашел — осмыслил — запомнил — оформил свою мысль — применил знание на практике».</w:t>
      </w:r>
    </w:p>
    <w:p w:rsidR="00CC4C71" w:rsidRDefault="00CC4C71" w:rsidP="00CC4C71">
      <w:pPr>
        <w:pStyle w:val="a6"/>
        <w:shd w:val="clear" w:color="auto" w:fill="FFFFFF"/>
        <w:rPr>
          <w:rFonts w:ascii="Arial" w:hAnsi="Arial" w:cs="Arial"/>
        </w:rPr>
      </w:pPr>
      <w:r>
        <w:rPr>
          <w:rFonts w:ascii="Arial" w:hAnsi="Arial" w:cs="Arial"/>
        </w:rPr>
        <w:t>А также актуальной является ориентация на результаты образования (развитие личности обучающегося на основе универсальных учебных действий), обеспечение преемственности начального общего, основного и среднего (полного) общего образования. Речь идёт о разнообразии организационных форм и учёте индивидуальных особенностей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школьников.</w:t>
      </w:r>
    </w:p>
    <w:p w:rsidR="00CC4C71" w:rsidRDefault="00CC4C71" w:rsidP="00CC4C71">
      <w:pPr>
        <w:pStyle w:val="a6"/>
        <w:shd w:val="clear" w:color="auto" w:fill="FFFFFF"/>
        <w:rPr>
          <w:rFonts w:ascii="Arial" w:hAnsi="Arial" w:cs="Arial"/>
        </w:rPr>
      </w:pPr>
      <w:r>
        <w:rPr>
          <w:rStyle w:val="a7"/>
          <w:rFonts w:ascii="Arial" w:hAnsi="Arial" w:cs="Arial"/>
          <w:i/>
          <w:iCs/>
        </w:rPr>
        <w:t>Ведущая идея опыта и теоритическое обоснование.</w:t>
      </w:r>
    </w:p>
    <w:p w:rsidR="00CC4C71" w:rsidRDefault="00CC4C71" w:rsidP="00CC4C71">
      <w:pPr>
        <w:pStyle w:val="a6"/>
        <w:shd w:val="clear" w:color="auto" w:fill="FFFFFF"/>
        <w:rPr>
          <w:rFonts w:ascii="Arial" w:hAnsi="Arial" w:cs="Arial"/>
        </w:rPr>
      </w:pPr>
      <w:r>
        <w:rPr>
          <w:rFonts w:ascii="Arial" w:hAnsi="Arial" w:cs="Arial"/>
        </w:rPr>
        <w:t>При написании данной работы мной были прочтены и изучены следующие теоритические источники и литература, а так жепросмотрены следующие сайты:</w:t>
      </w:r>
    </w:p>
    <w:p w:rsidR="00CC4C71" w:rsidRDefault="00CC4C71" w:rsidP="00CC4C71">
      <w:pPr>
        <w:pStyle w:val="a6"/>
        <w:shd w:val="clear" w:color="auto" w:fill="FFFFFF"/>
        <w:rPr>
          <w:rFonts w:ascii="Arial" w:hAnsi="Arial" w:cs="Arial"/>
        </w:rPr>
      </w:pPr>
      <w:r>
        <w:rPr>
          <w:rFonts w:ascii="Arial" w:hAnsi="Arial" w:cs="Arial"/>
        </w:rPr>
        <w:t>Изученная теория и литература:</w:t>
      </w:r>
    </w:p>
    <w:p w:rsidR="00CC4C71" w:rsidRDefault="00CC4C71" w:rsidP="00CC4C71">
      <w:pPr>
        <w:pStyle w:val="a6"/>
        <w:shd w:val="clear" w:color="auto" w:fill="FFFFFF"/>
        <w:rPr>
          <w:rFonts w:ascii="Arial" w:hAnsi="Arial" w:cs="Arial"/>
        </w:rPr>
      </w:pPr>
      <w:r>
        <w:rPr>
          <w:rFonts w:ascii="Arial" w:hAnsi="Arial" w:cs="Arial"/>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года № 1897) –М.:Просвещение,2011</w:t>
      </w:r>
    </w:p>
    <w:p w:rsidR="00CC4C71" w:rsidRDefault="00CC4C71" w:rsidP="00CC4C71">
      <w:pPr>
        <w:pStyle w:val="a6"/>
        <w:shd w:val="clear" w:color="auto" w:fill="FFFFFF"/>
        <w:rPr>
          <w:rFonts w:ascii="Arial" w:hAnsi="Arial" w:cs="Arial"/>
        </w:rPr>
      </w:pPr>
      <w:r>
        <w:rPr>
          <w:rFonts w:ascii="Arial" w:hAnsi="Arial" w:cs="Arial"/>
        </w:rPr>
        <w:t xml:space="preserve">Методические рекомендации о преподавании предмета «Обществознание» в 2015-2016 году/материалы подготовлены Шевченко С.В. ст. преподаватель кафедры социального образования ГОУ ДПО (повышения квалификации) </w:t>
      </w:r>
      <w:r>
        <w:rPr>
          <w:rFonts w:ascii="Arial" w:hAnsi="Arial" w:cs="Arial"/>
        </w:rPr>
        <w:lastRenderedPageBreak/>
        <w:t>специалистов Санкт-Петербургская академия постдипломного педагогического образования. - С-Пб, 2015</w:t>
      </w:r>
    </w:p>
    <w:p w:rsidR="00CC4C71" w:rsidRDefault="00CC4C71" w:rsidP="00CC4C71">
      <w:pPr>
        <w:pStyle w:val="a6"/>
        <w:shd w:val="clear" w:color="auto" w:fill="FFFFFF"/>
        <w:rPr>
          <w:rFonts w:ascii="Arial" w:hAnsi="Arial" w:cs="Arial"/>
        </w:rPr>
      </w:pPr>
      <w:r>
        <w:rPr>
          <w:rFonts w:ascii="Arial" w:hAnsi="Arial" w:cs="Arial"/>
        </w:rPr>
        <w:t>Методические рекомендации о преподавании предмета «Обществознание» в 2015-2016 году/материалы подготовлены Журавлевой О.Н. зав. кафедрой социального образования ГОУ ДПО (повышения квалификации) специалистов Санкт-Петербургская академия постдипломного педагогического образования. - С-Пб, 2015</w:t>
      </w:r>
    </w:p>
    <w:p w:rsidR="00CC4C71" w:rsidRDefault="00CC4C71" w:rsidP="00CC4C71">
      <w:pPr>
        <w:pStyle w:val="a6"/>
        <w:shd w:val="clear" w:color="auto" w:fill="FFFFFF"/>
        <w:rPr>
          <w:rFonts w:ascii="Arial" w:hAnsi="Arial" w:cs="Arial"/>
        </w:rPr>
      </w:pPr>
      <w:r>
        <w:rPr>
          <w:rFonts w:ascii="Arial" w:hAnsi="Arial" w:cs="Arial"/>
        </w:rPr>
        <w:t>Примерные программы по учебным предметам. История. 5-9 классы: проект. -М. «Просвещение»,2011</w:t>
      </w:r>
    </w:p>
    <w:p w:rsidR="00CC4C71" w:rsidRDefault="00CC4C71" w:rsidP="00CC4C71">
      <w:pPr>
        <w:pStyle w:val="a6"/>
        <w:shd w:val="clear" w:color="auto" w:fill="FFFFFF"/>
        <w:rPr>
          <w:rFonts w:ascii="Arial" w:hAnsi="Arial" w:cs="Arial"/>
        </w:rPr>
      </w:pPr>
      <w:r>
        <w:rPr>
          <w:rFonts w:ascii="Arial" w:hAnsi="Arial" w:cs="Arial"/>
        </w:rPr>
        <w:t>Хабарова В.В. Требования к современному уроку в условиях введения ФГОС [электронный ресурс] // </w:t>
      </w:r>
      <w:hyperlink r:id="rId6" w:history="1">
        <w:r>
          <w:rPr>
            <w:rStyle w:val="a3"/>
            <w:rFonts w:ascii="Arial" w:hAnsi="Arial" w:cs="Arial"/>
          </w:rPr>
          <w:t>http://sukhodol-sch1.ucoz.ru/metod_kop_doc/metod_n...</w:t>
        </w:r>
      </w:hyperlink>
    </w:p>
    <w:p w:rsidR="00CC4C71" w:rsidRDefault="00CC4C71" w:rsidP="00CC4C71">
      <w:pPr>
        <w:pStyle w:val="a6"/>
        <w:shd w:val="clear" w:color="auto" w:fill="FFFFFF"/>
        <w:rPr>
          <w:rFonts w:ascii="Arial" w:hAnsi="Arial" w:cs="Arial"/>
        </w:rPr>
      </w:pPr>
      <w:r>
        <w:rPr>
          <w:rFonts w:ascii="Arial" w:hAnsi="Arial" w:cs="Arial"/>
        </w:rPr>
        <w:t>Якушина Е.В. Подготовка к уроку в соответствии с требованиями ФГОС. // Справочник заместителя директора школы, №10, 2012 г.</w:t>
      </w:r>
      <w:hyperlink r:id="rId7" w:history="1">
        <w:r>
          <w:rPr>
            <w:rStyle w:val="a3"/>
            <w:rFonts w:ascii="Arial" w:hAnsi="Arial" w:cs="Arial"/>
          </w:rPr>
          <w:t>http://gymnasium43.ucoz.ru/</w:t>
        </w:r>
      </w:hyperlink>
    </w:p>
    <w:p w:rsidR="00CC4C71" w:rsidRDefault="00CC4C71" w:rsidP="00CC4C71">
      <w:pPr>
        <w:pStyle w:val="a6"/>
        <w:shd w:val="clear" w:color="auto" w:fill="FFFFFF"/>
        <w:rPr>
          <w:rFonts w:ascii="Arial" w:hAnsi="Arial" w:cs="Arial"/>
        </w:rPr>
      </w:pPr>
      <w:r>
        <w:rPr>
          <w:rFonts w:ascii="Arial" w:hAnsi="Arial" w:cs="Arial"/>
        </w:rPr>
        <w:t>ЗНАНИО • педагогам </w:t>
      </w:r>
      <w:hyperlink r:id="rId8" w:history="1">
        <w:r>
          <w:rPr>
            <w:rStyle w:val="a3"/>
            <w:rFonts w:ascii="Arial" w:hAnsi="Arial" w:cs="Arial"/>
          </w:rPr>
          <w:t>info@znanio.ru</w:t>
        </w:r>
      </w:hyperlink>
      <w:r>
        <w:rPr>
          <w:rFonts w:ascii="Arial" w:hAnsi="Arial" w:cs="Arial"/>
        </w:rPr>
        <w:t>- методические материалы:</w:t>
      </w:r>
    </w:p>
    <w:p w:rsidR="00CC4C71" w:rsidRDefault="00CC4C71" w:rsidP="00CC4C71">
      <w:pPr>
        <w:pStyle w:val="a6"/>
        <w:shd w:val="clear" w:color="auto" w:fill="FFFFFF"/>
        <w:rPr>
          <w:rFonts w:ascii="Arial" w:hAnsi="Arial" w:cs="Arial"/>
        </w:rPr>
      </w:pPr>
      <w:r>
        <w:rPr>
          <w:rStyle w:val="a7"/>
          <w:rFonts w:ascii="Arial" w:hAnsi="Arial" w:cs="Arial"/>
        </w:rPr>
        <w:t>I. Особенности современного урока истории (обществознания) в условиях введения ФГОС</w:t>
      </w:r>
    </w:p>
    <w:p w:rsidR="00CC4C71" w:rsidRDefault="00CC4C71" w:rsidP="00CC4C71">
      <w:pPr>
        <w:pStyle w:val="a6"/>
        <w:shd w:val="clear" w:color="auto" w:fill="FFFFFF"/>
        <w:rPr>
          <w:rFonts w:ascii="Arial" w:hAnsi="Arial" w:cs="Arial"/>
        </w:rPr>
      </w:pPr>
      <w:r>
        <w:rPr>
          <w:rFonts w:ascii="Arial" w:hAnsi="Arial" w:cs="Arial"/>
        </w:rPr>
        <w:t>1. Особенности современного урока истории (обществознания) в условиях введения ФГОС</w:t>
      </w:r>
    </w:p>
    <w:p w:rsidR="00CC4C71" w:rsidRDefault="00CC4C71" w:rsidP="00CC4C71">
      <w:pPr>
        <w:pStyle w:val="a6"/>
        <w:shd w:val="clear" w:color="auto" w:fill="FFFFFF"/>
        <w:rPr>
          <w:rFonts w:ascii="Arial" w:hAnsi="Arial" w:cs="Arial"/>
        </w:rPr>
      </w:pPr>
      <w:r>
        <w:rPr>
          <w:rFonts w:ascii="Arial" w:hAnsi="Arial" w:cs="Arial"/>
        </w:rPr>
        <w:t>Урок истории (обществознания) в условиях введения ФГОС чаще всего организуется в виде индивидуальных и групповых форм работы. Постепенно преодолевается авторитарны стиль общения между учителем и учеником.</w:t>
      </w:r>
    </w:p>
    <w:p w:rsidR="00CC4C71" w:rsidRDefault="00CC4C71" w:rsidP="00CC4C71">
      <w:pPr>
        <w:pStyle w:val="a6"/>
        <w:shd w:val="clear" w:color="auto" w:fill="FFFFFF"/>
        <w:rPr>
          <w:rFonts w:ascii="Arial" w:hAnsi="Arial" w:cs="Arial"/>
        </w:rPr>
      </w:pPr>
      <w:r>
        <w:rPr>
          <w:rFonts w:ascii="Arial" w:hAnsi="Arial" w:cs="Arial"/>
        </w:rPr>
        <w:t>Выявляются следующие требования</w:t>
      </w:r>
      <w:r>
        <w:rPr>
          <w:rFonts w:ascii="Arial" w:hAnsi="Arial" w:cs="Arial"/>
          <w:i/>
          <w:iCs/>
        </w:rPr>
        <w:t> к современному уроку:</w:t>
      </w:r>
    </w:p>
    <w:p w:rsidR="00CC4C71" w:rsidRDefault="00CC4C71" w:rsidP="00CC4C71">
      <w:pPr>
        <w:pStyle w:val="a6"/>
        <w:shd w:val="clear" w:color="auto" w:fill="FFFFFF"/>
        <w:rPr>
          <w:rFonts w:ascii="Arial" w:hAnsi="Arial" w:cs="Arial"/>
        </w:rPr>
      </w:pPr>
      <w:r>
        <w:rPr>
          <w:rFonts w:ascii="Arial" w:hAnsi="Arial" w:cs="Arial"/>
        </w:rPr>
        <w:t>хорошо организованный урок в хорошо оборудованном кабинете должен иметь хорошее начало и хорошее окончание;</w:t>
      </w:r>
    </w:p>
    <w:p w:rsidR="00CC4C71" w:rsidRDefault="00CC4C71" w:rsidP="00CC4C71">
      <w:pPr>
        <w:pStyle w:val="a6"/>
        <w:shd w:val="clear" w:color="auto" w:fill="FFFFFF"/>
        <w:rPr>
          <w:rFonts w:ascii="Arial" w:hAnsi="Arial" w:cs="Arial"/>
        </w:rPr>
      </w:pPr>
      <w:r>
        <w:rPr>
          <w:rFonts w:ascii="Arial" w:hAnsi="Arial" w:cs="Arial"/>
        </w:rPr>
        <w:t>учитель должен спланировать свою деятельность и деятельность учащихся, четко сформулировать тему, цель, задачи урока;</w:t>
      </w:r>
    </w:p>
    <w:p w:rsidR="00CC4C71" w:rsidRDefault="00CC4C71" w:rsidP="00CC4C71">
      <w:pPr>
        <w:pStyle w:val="a6"/>
        <w:shd w:val="clear" w:color="auto" w:fill="FFFFFF"/>
        <w:rPr>
          <w:rFonts w:ascii="Arial" w:hAnsi="Arial" w:cs="Arial"/>
        </w:rPr>
      </w:pPr>
      <w:r>
        <w:rPr>
          <w:rFonts w:ascii="Arial" w:hAnsi="Arial" w:cs="Arial"/>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CC4C71" w:rsidRDefault="00CC4C71" w:rsidP="00CC4C71">
      <w:pPr>
        <w:pStyle w:val="a6"/>
        <w:shd w:val="clear" w:color="auto" w:fill="FFFFFF"/>
        <w:rPr>
          <w:rFonts w:ascii="Arial" w:hAnsi="Arial" w:cs="Arial"/>
        </w:rPr>
      </w:pPr>
      <w:r>
        <w:rPr>
          <w:rFonts w:ascii="Arial" w:hAnsi="Arial" w:cs="Arial"/>
        </w:rPr>
        <w:t>учитель организует проблемные и поисковые ситуации, активизирует деятельность учащихся;</w:t>
      </w:r>
    </w:p>
    <w:p w:rsidR="00CC4C71" w:rsidRDefault="00CC4C71" w:rsidP="00CC4C71">
      <w:pPr>
        <w:pStyle w:val="a6"/>
        <w:shd w:val="clear" w:color="auto" w:fill="FFFFFF"/>
        <w:rPr>
          <w:rFonts w:ascii="Arial" w:hAnsi="Arial" w:cs="Arial"/>
        </w:rPr>
      </w:pPr>
      <w:r>
        <w:rPr>
          <w:rFonts w:ascii="Arial" w:hAnsi="Arial" w:cs="Arial"/>
        </w:rPr>
        <w:t>вывод делают сами учащиеся;</w:t>
      </w:r>
    </w:p>
    <w:p w:rsidR="00CC4C71" w:rsidRDefault="00CC4C71" w:rsidP="00CC4C71">
      <w:pPr>
        <w:pStyle w:val="a6"/>
        <w:shd w:val="clear" w:color="auto" w:fill="FFFFFF"/>
        <w:rPr>
          <w:rFonts w:ascii="Arial" w:hAnsi="Arial" w:cs="Arial"/>
        </w:rPr>
      </w:pPr>
      <w:r>
        <w:rPr>
          <w:rFonts w:ascii="Arial" w:hAnsi="Arial" w:cs="Arial"/>
        </w:rPr>
        <w:t>минимум репродукции и максимум творчества и сотворчества;</w:t>
      </w:r>
    </w:p>
    <w:p w:rsidR="00CC4C71" w:rsidRDefault="00CC4C71" w:rsidP="00CC4C71">
      <w:pPr>
        <w:pStyle w:val="a6"/>
        <w:shd w:val="clear" w:color="auto" w:fill="FFFFFF"/>
        <w:rPr>
          <w:rFonts w:ascii="Arial" w:hAnsi="Arial" w:cs="Arial"/>
        </w:rPr>
      </w:pPr>
      <w:r>
        <w:rPr>
          <w:rFonts w:ascii="Arial" w:hAnsi="Arial" w:cs="Arial"/>
        </w:rPr>
        <w:t>времясбережение и здоровьесбережение;</w:t>
      </w:r>
    </w:p>
    <w:p w:rsidR="00CC4C71" w:rsidRDefault="00CC4C71" w:rsidP="00CC4C71">
      <w:pPr>
        <w:pStyle w:val="a6"/>
        <w:shd w:val="clear" w:color="auto" w:fill="FFFFFF"/>
        <w:rPr>
          <w:rFonts w:ascii="Arial" w:hAnsi="Arial" w:cs="Arial"/>
        </w:rPr>
      </w:pPr>
      <w:r>
        <w:rPr>
          <w:rFonts w:ascii="Arial" w:hAnsi="Arial" w:cs="Arial"/>
        </w:rPr>
        <w:lastRenderedPageBreak/>
        <w:t>в центре внимания урока- дети;</w:t>
      </w:r>
    </w:p>
    <w:p w:rsidR="00CC4C71" w:rsidRDefault="00CC4C71" w:rsidP="00CC4C71">
      <w:pPr>
        <w:pStyle w:val="a6"/>
        <w:shd w:val="clear" w:color="auto" w:fill="FFFFFF"/>
        <w:rPr>
          <w:rFonts w:ascii="Arial" w:hAnsi="Arial" w:cs="Arial"/>
        </w:rPr>
      </w:pPr>
      <w:r>
        <w:rPr>
          <w:rFonts w:ascii="Arial" w:hAnsi="Arial" w:cs="Arial"/>
        </w:rPr>
        <w:t>учет уровня и возможностей учащихся, в котором учтены такие аспекты, как профиль класса, стремление учащихся, настроение детей;</w:t>
      </w:r>
    </w:p>
    <w:p w:rsidR="00CC4C71" w:rsidRDefault="00CC4C71" w:rsidP="00CC4C71">
      <w:pPr>
        <w:pStyle w:val="a6"/>
        <w:shd w:val="clear" w:color="auto" w:fill="FFFFFF"/>
        <w:rPr>
          <w:rFonts w:ascii="Arial" w:hAnsi="Arial" w:cs="Arial"/>
        </w:rPr>
      </w:pPr>
      <w:r>
        <w:rPr>
          <w:rFonts w:ascii="Arial" w:hAnsi="Arial" w:cs="Arial"/>
        </w:rPr>
        <w:t>умение демонстрировать методическое искусство учителя;</w:t>
      </w:r>
    </w:p>
    <w:p w:rsidR="00CC4C71" w:rsidRDefault="00CC4C71" w:rsidP="00CC4C71">
      <w:pPr>
        <w:pStyle w:val="a6"/>
        <w:shd w:val="clear" w:color="auto" w:fill="FFFFFF"/>
        <w:rPr>
          <w:rFonts w:ascii="Arial" w:hAnsi="Arial" w:cs="Arial"/>
        </w:rPr>
      </w:pPr>
      <w:r>
        <w:rPr>
          <w:rFonts w:ascii="Arial" w:hAnsi="Arial" w:cs="Arial"/>
        </w:rPr>
        <w:t>планирование обратной связи;</w:t>
      </w:r>
    </w:p>
    <w:p w:rsidR="00CC4C71" w:rsidRDefault="00CC4C71" w:rsidP="00CC4C71">
      <w:pPr>
        <w:pStyle w:val="a6"/>
        <w:shd w:val="clear" w:color="auto" w:fill="FFFFFF"/>
        <w:rPr>
          <w:rFonts w:ascii="Arial" w:hAnsi="Arial" w:cs="Arial"/>
        </w:rPr>
      </w:pPr>
      <w:r>
        <w:rPr>
          <w:rFonts w:ascii="Arial" w:hAnsi="Arial" w:cs="Arial"/>
        </w:rPr>
        <w:t>урок должен быть добрым.</w:t>
      </w:r>
    </w:p>
    <w:p w:rsidR="00CC4C71" w:rsidRDefault="00CC4C71" w:rsidP="00CC4C71">
      <w:pPr>
        <w:pStyle w:val="a6"/>
        <w:shd w:val="clear" w:color="auto" w:fill="FFFFFF"/>
        <w:rPr>
          <w:rFonts w:ascii="Arial" w:hAnsi="Arial" w:cs="Arial"/>
        </w:rPr>
      </w:pPr>
      <w:r>
        <w:rPr>
          <w:rFonts w:ascii="Arial" w:hAnsi="Arial" w:cs="Arial"/>
        </w:rPr>
        <w:t>В целом, требования к современному уроку истории выглядят так:</w:t>
      </w:r>
    </w:p>
    <w:p w:rsidR="00CC4C71" w:rsidRDefault="00CC4C71" w:rsidP="00CC4C71">
      <w:pPr>
        <w:pStyle w:val="a6"/>
        <w:shd w:val="clear" w:color="auto" w:fill="FFFFFF"/>
        <w:rPr>
          <w:rFonts w:ascii="Arial" w:hAnsi="Arial" w:cs="Arial"/>
        </w:rPr>
      </w:pPr>
      <w:r>
        <w:rPr>
          <w:rFonts w:ascii="Arial" w:hAnsi="Arial" w:cs="Arial"/>
          <w:i/>
          <w:iCs/>
        </w:rPr>
        <w:t>Дидактические требования</w:t>
      </w:r>
      <w:r>
        <w:rPr>
          <w:rFonts w:ascii="Arial" w:hAnsi="Arial" w:cs="Arial"/>
        </w:rPr>
        <w:t>: четкое определение целей и задач; учет принципов и правил обучения; оптимизация с учетом социальных и личностных потребностей; опора на достигнутый уровень; установление межпредметных связей; сочетание видов, форм и методов обучения; сочетание коллективной и индивидуальной деятельности учащихся; тщательная диагностика, прогнозирование и планирование каждого урока.</w:t>
      </w:r>
    </w:p>
    <w:p w:rsidR="00CC4C71" w:rsidRDefault="00CC4C71" w:rsidP="00CC4C71">
      <w:pPr>
        <w:pStyle w:val="a6"/>
        <w:shd w:val="clear" w:color="auto" w:fill="FFFFFF"/>
        <w:rPr>
          <w:rFonts w:ascii="Arial" w:hAnsi="Arial" w:cs="Arial"/>
        </w:rPr>
      </w:pPr>
      <w:r>
        <w:rPr>
          <w:rFonts w:ascii="Arial" w:hAnsi="Arial" w:cs="Arial"/>
          <w:i/>
          <w:iCs/>
        </w:rPr>
        <w:t>Воспитательные требования</w:t>
      </w:r>
      <w:r>
        <w:rPr>
          <w:rFonts w:ascii="Arial" w:hAnsi="Arial" w:cs="Arial"/>
        </w:rPr>
        <w:t> к уроку: постановка и реализация воспитательных целей на основании воспитательных возможностей учебного материала; формирование жизненно необходимых качеств: внимательности, честности, коллективизма, самостоятельности, усидчивости, ответственности и т.д.; воспитание на основе общечеловеческих ценностей; внимание к личности ученика.</w:t>
      </w:r>
    </w:p>
    <w:p w:rsidR="00CC4C71" w:rsidRDefault="00CC4C71" w:rsidP="00CC4C71">
      <w:pPr>
        <w:pStyle w:val="a6"/>
        <w:shd w:val="clear" w:color="auto" w:fill="FFFFFF"/>
        <w:rPr>
          <w:rFonts w:ascii="Arial" w:hAnsi="Arial" w:cs="Arial"/>
        </w:rPr>
      </w:pPr>
      <w:r>
        <w:rPr>
          <w:rFonts w:ascii="Arial" w:hAnsi="Arial" w:cs="Arial"/>
          <w:i/>
          <w:iCs/>
        </w:rPr>
        <w:t>Развивающие требования</w:t>
      </w:r>
      <w:r>
        <w:rPr>
          <w:rFonts w:ascii="Arial" w:hAnsi="Arial" w:cs="Arial"/>
        </w:rPr>
        <w:t> к уроку: формирование и развитие положительных мотивов, интереса, творческой инициативы и активности учащихся; занятия на опережающем уровне, проектирования «зоны ближайшего развития», стимулирование наступления новых качественных изменений в развитии эмоциональном, физическом, социальном; оперативная перестройка учебных занятий с учетом наступающих перемен в личностном развитии учащихся.</w:t>
      </w:r>
    </w:p>
    <w:p w:rsidR="00CC4C71" w:rsidRDefault="00CC4C71" w:rsidP="00CC4C71">
      <w:pPr>
        <w:pStyle w:val="a6"/>
        <w:shd w:val="clear" w:color="auto" w:fill="FFFFFF"/>
        <w:rPr>
          <w:rFonts w:ascii="Arial" w:hAnsi="Arial" w:cs="Arial"/>
        </w:rPr>
      </w:pPr>
      <w:r>
        <w:rPr>
          <w:rFonts w:ascii="Arial" w:hAnsi="Arial" w:cs="Arial"/>
        </w:rPr>
        <w:t>Уроки истории должны учить школьников </w:t>
      </w:r>
      <w:r>
        <w:rPr>
          <w:rFonts w:ascii="Arial" w:hAnsi="Arial" w:cs="Arial"/>
          <w:i/>
          <w:iCs/>
        </w:rPr>
        <w:t>не столько пассивному запоминанию фактов и их оценок, сколько умению «самостоятельно ориентироваться в массе исторических сведений», находить причинно – следственные связи между историческими явлениями, определять существенное в историческом процессе от второстепенного.</w:t>
      </w:r>
      <w:r>
        <w:rPr>
          <w:rFonts w:ascii="Arial" w:hAnsi="Arial" w:cs="Arial"/>
        </w:rPr>
        <w:t> Необходимо «воспитать историзм – умение понимать и оценивать события прошлого в их взаимосвязях, для каждого отдельного исторического момента, осознать постоянную изменчивость мира и общества в их целостности, процесс возникновения, развития и исчезновения общественных явлений».</w:t>
      </w:r>
    </w:p>
    <w:p w:rsidR="00CC4C71" w:rsidRDefault="00CC4C71" w:rsidP="00CC4C71">
      <w:pPr>
        <w:pStyle w:val="a6"/>
        <w:shd w:val="clear" w:color="auto" w:fill="FFFFFF"/>
        <w:rPr>
          <w:rFonts w:ascii="Arial" w:hAnsi="Arial" w:cs="Arial"/>
        </w:rPr>
      </w:pPr>
      <w:r>
        <w:rPr>
          <w:rFonts w:ascii="Arial" w:hAnsi="Arial" w:cs="Arial"/>
        </w:rPr>
        <w:t>Одной из особенностей урока истории (обществознания) по ФГОС, является использование </w:t>
      </w:r>
      <w:r>
        <w:rPr>
          <w:rFonts w:ascii="Arial" w:hAnsi="Arial" w:cs="Arial"/>
          <w:i/>
          <w:iCs/>
        </w:rPr>
        <w:t>компьютерной техники и информационных</w:t>
      </w:r>
      <w:r>
        <w:rPr>
          <w:rFonts w:ascii="Arial" w:hAnsi="Arial" w:cs="Arial"/>
        </w:rPr>
        <w:t xml:space="preserve"> технологий, что повышает эффективность процесса обучения благодаря его интерфиксации, индивидуализации, наличию обратной связи, расширению наглядности. То, что невозможно сделать при помощи традиционных технологий на уроках, позволяет во многом реализовать Новые Информационные Технологии (НИТ). Одним словом, они позволяют оперировать большим объемом информации и работает с большим быстродействием, тем самым, реализовывая возможность лучшего </w:t>
      </w:r>
      <w:r>
        <w:rPr>
          <w:rFonts w:ascii="Arial" w:hAnsi="Arial" w:cs="Arial"/>
        </w:rPr>
        <w:lastRenderedPageBreak/>
        <w:t>усвоения материала, оптимизации учебного процесса и конечно усилия мотивации учащихся к учебной деятельности. Безусловно, эта возможность может и должна реализовываться как одна из форм работы.</w:t>
      </w:r>
    </w:p>
    <w:p w:rsidR="00CC4C71" w:rsidRDefault="00CC4C71" w:rsidP="00CC4C71">
      <w:pPr>
        <w:pStyle w:val="a6"/>
        <w:shd w:val="clear" w:color="auto" w:fill="FFFFFF"/>
        <w:rPr>
          <w:rFonts w:ascii="Arial" w:hAnsi="Arial" w:cs="Arial"/>
        </w:rPr>
      </w:pPr>
      <w:r>
        <w:rPr>
          <w:rFonts w:ascii="Arial" w:hAnsi="Arial" w:cs="Arial"/>
        </w:rPr>
        <w:t>Одним из таких инструментов является программа MS Power Point. В данной программе учителем и учениками составляется презентации, которые позволяют создать информационную поддержку при подготовке, проведении уроков истории (обществознания), а также во внеклассной работе. Эта методика подразумевает использование мультимедийного проектора.</w:t>
      </w:r>
    </w:p>
    <w:p w:rsidR="00CC4C71" w:rsidRDefault="00CC4C71" w:rsidP="00CC4C71">
      <w:pPr>
        <w:pStyle w:val="a6"/>
        <w:shd w:val="clear" w:color="auto" w:fill="FFFFFF"/>
        <w:rPr>
          <w:rFonts w:ascii="Arial" w:hAnsi="Arial" w:cs="Arial"/>
        </w:rPr>
      </w:pPr>
      <w:r>
        <w:rPr>
          <w:rFonts w:ascii="Arial" w:hAnsi="Arial" w:cs="Arial"/>
        </w:rPr>
        <w:t>В настоящее время считается наиболее удобным использование на уроках истории и обществознания </w:t>
      </w:r>
      <w:r>
        <w:rPr>
          <w:rFonts w:ascii="Arial" w:hAnsi="Arial" w:cs="Arial"/>
          <w:i/>
          <w:iCs/>
        </w:rPr>
        <w:t>мультимедийных технологий</w:t>
      </w:r>
      <w:r>
        <w:rPr>
          <w:rFonts w:ascii="Arial" w:hAnsi="Arial" w:cs="Arial"/>
        </w:rPr>
        <w:t> в форме презентации.</w:t>
      </w:r>
    </w:p>
    <w:p w:rsidR="00CC4C71" w:rsidRDefault="00CC4C71" w:rsidP="00CC4C71">
      <w:pPr>
        <w:pStyle w:val="a6"/>
        <w:shd w:val="clear" w:color="auto" w:fill="FFFFFF"/>
        <w:rPr>
          <w:rFonts w:ascii="Arial" w:hAnsi="Arial" w:cs="Arial"/>
        </w:rPr>
      </w:pPr>
      <w:r>
        <w:rPr>
          <w:rFonts w:ascii="Arial" w:hAnsi="Arial" w:cs="Arial"/>
        </w:rPr>
        <w:t>В данном случае на уроке компьютер заменяет всю совокупность средств обучения, выполняя несколько ролей:</w:t>
      </w:r>
    </w:p>
    <w:p w:rsidR="00CC4C71" w:rsidRDefault="00CC4C71" w:rsidP="00CC4C71">
      <w:pPr>
        <w:pStyle w:val="a6"/>
        <w:shd w:val="clear" w:color="auto" w:fill="FFFFFF"/>
        <w:rPr>
          <w:rFonts w:ascii="Arial" w:hAnsi="Arial" w:cs="Arial"/>
        </w:rPr>
      </w:pPr>
      <w:r>
        <w:rPr>
          <w:rFonts w:ascii="Arial" w:hAnsi="Arial" w:cs="Arial"/>
        </w:rPr>
        <w:t>наглядность на доске (тема урока, план, домашнее задание и т.п.);</w:t>
      </w:r>
    </w:p>
    <w:p w:rsidR="00CC4C71" w:rsidRDefault="00CC4C71" w:rsidP="00CC4C71">
      <w:pPr>
        <w:pStyle w:val="a6"/>
        <w:shd w:val="clear" w:color="auto" w:fill="FFFFFF"/>
        <w:rPr>
          <w:rFonts w:ascii="Arial" w:hAnsi="Arial" w:cs="Arial"/>
        </w:rPr>
      </w:pPr>
      <w:r>
        <w:rPr>
          <w:rFonts w:ascii="Arial" w:hAnsi="Arial" w:cs="Arial"/>
        </w:rPr>
        <w:t>наглядность (фотодокументы, карты, репродукции картин и т.п.);</w:t>
      </w:r>
    </w:p>
    <w:p w:rsidR="00CC4C71" w:rsidRDefault="00CC4C71" w:rsidP="00CC4C71">
      <w:pPr>
        <w:pStyle w:val="a6"/>
        <w:shd w:val="clear" w:color="auto" w:fill="FFFFFF"/>
        <w:rPr>
          <w:rFonts w:ascii="Arial" w:hAnsi="Arial" w:cs="Arial"/>
        </w:rPr>
      </w:pPr>
      <w:r>
        <w:rPr>
          <w:rFonts w:ascii="Arial" w:hAnsi="Arial" w:cs="Arial"/>
        </w:rPr>
        <w:t>таблицы и схемы (хронологические таблицы и т.п.);</w:t>
      </w:r>
    </w:p>
    <w:p w:rsidR="00CC4C71" w:rsidRDefault="00CC4C71" w:rsidP="00CC4C71">
      <w:pPr>
        <w:pStyle w:val="a6"/>
        <w:shd w:val="clear" w:color="auto" w:fill="FFFFFF"/>
        <w:rPr>
          <w:rFonts w:ascii="Arial" w:hAnsi="Arial" w:cs="Arial"/>
        </w:rPr>
      </w:pPr>
      <w:r>
        <w:rPr>
          <w:rFonts w:ascii="Arial" w:hAnsi="Arial" w:cs="Arial"/>
        </w:rPr>
        <w:t>учебник;</w:t>
      </w:r>
    </w:p>
    <w:p w:rsidR="00CC4C71" w:rsidRDefault="00CC4C71" w:rsidP="00CC4C71">
      <w:pPr>
        <w:pStyle w:val="a6"/>
        <w:shd w:val="clear" w:color="auto" w:fill="FFFFFF"/>
        <w:rPr>
          <w:rFonts w:ascii="Arial" w:hAnsi="Arial" w:cs="Arial"/>
        </w:rPr>
      </w:pPr>
      <w:r>
        <w:rPr>
          <w:rFonts w:ascii="Arial" w:hAnsi="Arial" w:cs="Arial"/>
        </w:rPr>
        <w:t>рабочая тетрадь или индивидуальная карточка для самостоятельной работы;</w:t>
      </w:r>
    </w:p>
    <w:p w:rsidR="00CC4C71" w:rsidRDefault="00CC4C71" w:rsidP="00CC4C71">
      <w:pPr>
        <w:pStyle w:val="a6"/>
        <w:shd w:val="clear" w:color="auto" w:fill="FFFFFF"/>
        <w:rPr>
          <w:rFonts w:ascii="Arial" w:hAnsi="Arial" w:cs="Arial"/>
        </w:rPr>
      </w:pPr>
      <w:r>
        <w:rPr>
          <w:rFonts w:ascii="Arial" w:hAnsi="Arial" w:cs="Arial"/>
        </w:rPr>
        <w:t>тесты;</w:t>
      </w:r>
    </w:p>
    <w:p w:rsidR="00CC4C71" w:rsidRDefault="00CC4C71" w:rsidP="00CC4C71">
      <w:pPr>
        <w:pStyle w:val="a6"/>
        <w:shd w:val="clear" w:color="auto" w:fill="FFFFFF"/>
        <w:rPr>
          <w:rFonts w:ascii="Arial" w:hAnsi="Arial" w:cs="Arial"/>
        </w:rPr>
      </w:pPr>
      <w:r>
        <w:rPr>
          <w:rFonts w:ascii="Arial" w:hAnsi="Arial" w:cs="Arial"/>
        </w:rPr>
        <w:t>игры;</w:t>
      </w:r>
    </w:p>
    <w:p w:rsidR="00CC4C71" w:rsidRDefault="00CC4C71" w:rsidP="00CC4C71">
      <w:pPr>
        <w:pStyle w:val="a6"/>
        <w:shd w:val="clear" w:color="auto" w:fill="FFFFFF"/>
        <w:rPr>
          <w:rFonts w:ascii="Arial" w:hAnsi="Arial" w:cs="Arial"/>
        </w:rPr>
      </w:pPr>
      <w:r>
        <w:rPr>
          <w:rFonts w:ascii="Arial" w:hAnsi="Arial" w:cs="Arial"/>
        </w:rPr>
        <w:t>проектная деятельность учащихся</w:t>
      </w:r>
    </w:p>
    <w:p w:rsidR="00CC4C71" w:rsidRDefault="00CC4C71" w:rsidP="00CC4C71">
      <w:pPr>
        <w:pStyle w:val="a6"/>
        <w:shd w:val="clear" w:color="auto" w:fill="FFFFFF"/>
        <w:rPr>
          <w:rFonts w:ascii="Arial" w:hAnsi="Arial" w:cs="Arial"/>
        </w:rPr>
      </w:pPr>
      <w:r>
        <w:rPr>
          <w:rFonts w:ascii="Arial" w:hAnsi="Arial" w:cs="Arial"/>
        </w:rPr>
        <w:t>и т.д.</w:t>
      </w:r>
    </w:p>
    <w:p w:rsidR="00CC4C71" w:rsidRDefault="00CC4C71" w:rsidP="00CC4C71">
      <w:pPr>
        <w:pStyle w:val="a6"/>
        <w:shd w:val="clear" w:color="auto" w:fill="FFFFFF"/>
        <w:rPr>
          <w:rFonts w:ascii="Arial" w:hAnsi="Arial" w:cs="Arial"/>
        </w:rPr>
      </w:pPr>
      <w:r>
        <w:rPr>
          <w:rFonts w:ascii="Arial" w:hAnsi="Arial" w:cs="Arial"/>
        </w:rPr>
        <w:t>Очень важно организовать урок так, чтобы ребенок активно, с интересом и увлечением работал, видел плоды своего труда и мог их оценить. Особенность такого урока заключается в том, что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ИТК – компетентности не просто требование времени, а необходимость для любого человека, живущего в условиях информационного общества.</w:t>
      </w:r>
    </w:p>
    <w:p w:rsidR="00CC4C71" w:rsidRDefault="00CC4C71" w:rsidP="00CC4C71">
      <w:pPr>
        <w:pStyle w:val="a6"/>
        <w:shd w:val="clear" w:color="auto" w:fill="FFFFFF"/>
        <w:rPr>
          <w:rFonts w:ascii="Arial" w:hAnsi="Arial" w:cs="Arial"/>
        </w:rPr>
      </w:pPr>
      <w:r>
        <w:rPr>
          <w:rFonts w:ascii="Arial" w:hAnsi="Arial" w:cs="Arial"/>
        </w:rPr>
        <w:t>2. Сравнение традиционного урока (ГОС 2004 г.) истории (обществознания) и современного урока (ФГОС) истории (обществознания)</w:t>
      </w:r>
    </w:p>
    <w:p w:rsidR="00CC4C71" w:rsidRDefault="00CC4C71" w:rsidP="00CC4C71">
      <w:pPr>
        <w:pStyle w:val="a6"/>
        <w:shd w:val="clear" w:color="auto" w:fill="FFFFFF"/>
        <w:rPr>
          <w:rFonts w:ascii="Arial" w:hAnsi="Arial" w:cs="Arial"/>
        </w:rPr>
      </w:pPr>
      <w:r>
        <w:rPr>
          <w:rFonts w:ascii="Arial" w:hAnsi="Arial" w:cs="Arial"/>
        </w:rPr>
        <w:t>Основной формой обучения в школе сегодня еще остается традиционный урок. Учителю требуется время и условия для того, чтобы научиться работать по-новому. Как известно, самый распространенный тип урока – комбинированный. Рассмотрим его с позиции основных дидактических требований, а так же раскроем суть изменений, связанных с введением ФГОС.</w:t>
      </w:r>
    </w:p>
    <w:tbl>
      <w:tblPr>
        <w:tblW w:w="0" w:type="auto"/>
        <w:tblCellSpacing w:w="15" w:type="dxa"/>
        <w:tblLook w:val="04A0" w:firstRow="1" w:lastRow="0" w:firstColumn="1" w:lastColumn="0" w:noHBand="0" w:noVBand="1"/>
      </w:tblPr>
      <w:tblGrid>
        <w:gridCol w:w="2027"/>
        <w:gridCol w:w="3575"/>
        <w:gridCol w:w="3843"/>
      </w:tblGrid>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lastRenderedPageBreak/>
              <w:t>Требования к уроку</w:t>
            </w:r>
          </w:p>
        </w:tc>
        <w:tc>
          <w:tcPr>
            <w:tcW w:w="0" w:type="auto"/>
            <w:tcMar>
              <w:top w:w="15" w:type="dxa"/>
              <w:left w:w="15" w:type="dxa"/>
              <w:bottom w:w="15" w:type="dxa"/>
              <w:right w:w="15" w:type="dxa"/>
            </w:tcMar>
            <w:vAlign w:val="center"/>
            <w:hideMark/>
          </w:tcPr>
          <w:p w:rsidR="00CC4C71" w:rsidRDefault="00CC4C71">
            <w:pPr>
              <w:pStyle w:val="a6"/>
            </w:pPr>
            <w:r>
              <w:t>Традиционный урок</w:t>
            </w:r>
          </w:p>
        </w:tc>
        <w:tc>
          <w:tcPr>
            <w:tcW w:w="0" w:type="auto"/>
            <w:tcMar>
              <w:top w:w="15" w:type="dxa"/>
              <w:left w:w="15" w:type="dxa"/>
              <w:bottom w:w="15" w:type="dxa"/>
              <w:right w:w="15" w:type="dxa"/>
            </w:tcMar>
            <w:vAlign w:val="center"/>
            <w:hideMark/>
          </w:tcPr>
          <w:p w:rsidR="00CC4C71" w:rsidRDefault="00CC4C71">
            <w:pPr>
              <w:pStyle w:val="a6"/>
            </w:pPr>
            <w:r>
              <w:t>Урок современного типа</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Объявление темы урока</w:t>
            </w:r>
          </w:p>
        </w:tc>
        <w:tc>
          <w:tcPr>
            <w:tcW w:w="0" w:type="auto"/>
            <w:tcMar>
              <w:top w:w="15" w:type="dxa"/>
              <w:left w:w="15" w:type="dxa"/>
              <w:bottom w:w="15" w:type="dxa"/>
              <w:right w:w="15" w:type="dxa"/>
            </w:tcMar>
            <w:vAlign w:val="center"/>
            <w:hideMark/>
          </w:tcPr>
          <w:p w:rsidR="00CC4C71" w:rsidRDefault="00CC4C71">
            <w:pPr>
              <w:pStyle w:val="a6"/>
            </w:pPr>
            <w:r>
              <w:t>Учитель сообщает учащимся</w:t>
            </w:r>
          </w:p>
        </w:tc>
        <w:tc>
          <w:tcPr>
            <w:tcW w:w="0" w:type="auto"/>
            <w:tcMar>
              <w:top w:w="15" w:type="dxa"/>
              <w:left w:w="15" w:type="dxa"/>
              <w:bottom w:w="15" w:type="dxa"/>
              <w:right w:w="15" w:type="dxa"/>
            </w:tcMar>
            <w:vAlign w:val="center"/>
            <w:hideMark/>
          </w:tcPr>
          <w:p w:rsidR="00CC4C71" w:rsidRDefault="00CC4C71">
            <w:pPr>
              <w:pStyle w:val="a6"/>
            </w:pPr>
            <w:r>
              <w:t>Формулируют сами учащиеся (учитель подводит учащихся к осознанию темы)</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Сообщение целей и задач</w:t>
            </w:r>
          </w:p>
        </w:tc>
        <w:tc>
          <w:tcPr>
            <w:tcW w:w="0" w:type="auto"/>
            <w:tcMar>
              <w:top w:w="15" w:type="dxa"/>
              <w:left w:w="15" w:type="dxa"/>
              <w:bottom w:w="15" w:type="dxa"/>
              <w:right w:w="15" w:type="dxa"/>
            </w:tcMar>
            <w:vAlign w:val="center"/>
            <w:hideMark/>
          </w:tcPr>
          <w:p w:rsidR="00CC4C71" w:rsidRDefault="00CC4C71">
            <w:pPr>
              <w:pStyle w:val="a6"/>
            </w:pPr>
            <w:r>
              <w:t>Учитель формулирует и сообщает учащимся, чему должны научиться</w:t>
            </w:r>
          </w:p>
        </w:tc>
        <w:tc>
          <w:tcPr>
            <w:tcW w:w="0" w:type="auto"/>
            <w:tcMar>
              <w:top w:w="15" w:type="dxa"/>
              <w:left w:w="15" w:type="dxa"/>
              <w:bottom w:w="15" w:type="dxa"/>
              <w:right w:w="15" w:type="dxa"/>
            </w:tcMar>
            <w:vAlign w:val="center"/>
            <w:hideMark/>
          </w:tcPr>
          <w:p w:rsidR="00CC4C71" w:rsidRDefault="00CC4C71">
            <w:pPr>
              <w:pStyle w:val="a6"/>
            </w:pPr>
            <w:r>
              <w:t>Формулируют сами учащиеся, определив границы знания и незнания (учитель подводит учащихся к осознанию целей и задач)</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Планирование</w:t>
            </w:r>
          </w:p>
        </w:tc>
        <w:tc>
          <w:tcPr>
            <w:tcW w:w="0" w:type="auto"/>
            <w:tcMar>
              <w:top w:w="15" w:type="dxa"/>
              <w:left w:w="15" w:type="dxa"/>
              <w:bottom w:w="15" w:type="dxa"/>
              <w:right w:w="15" w:type="dxa"/>
            </w:tcMar>
            <w:vAlign w:val="center"/>
            <w:hideMark/>
          </w:tcPr>
          <w:p w:rsidR="00CC4C71" w:rsidRDefault="00CC4C71">
            <w:pPr>
              <w:pStyle w:val="a6"/>
            </w:pPr>
            <w:r>
              <w:t>Учитель сообщает учащимся, какую работу они должны выполнить, чтобы достичь цели</w:t>
            </w:r>
          </w:p>
        </w:tc>
        <w:tc>
          <w:tcPr>
            <w:tcW w:w="0" w:type="auto"/>
            <w:tcMar>
              <w:top w:w="15" w:type="dxa"/>
              <w:left w:w="15" w:type="dxa"/>
              <w:bottom w:w="15" w:type="dxa"/>
              <w:right w:w="15" w:type="dxa"/>
            </w:tcMar>
            <w:vAlign w:val="center"/>
            <w:hideMark/>
          </w:tcPr>
          <w:p w:rsidR="00CC4C71" w:rsidRDefault="00CC4C71">
            <w:pPr>
              <w:pStyle w:val="a6"/>
            </w:pPr>
            <w:r>
              <w:t>Планирование учащимися способов достижения намеченной цели (учитель помогает, советует)</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Практическая деятельность учащихся</w:t>
            </w:r>
          </w:p>
        </w:tc>
        <w:tc>
          <w:tcPr>
            <w:tcW w:w="0" w:type="auto"/>
            <w:tcMar>
              <w:top w:w="15" w:type="dxa"/>
              <w:left w:w="15" w:type="dxa"/>
              <w:bottom w:w="15" w:type="dxa"/>
              <w:right w:w="15" w:type="dxa"/>
            </w:tcMar>
            <w:vAlign w:val="center"/>
            <w:hideMark/>
          </w:tcPr>
          <w:p w:rsidR="00CC4C71" w:rsidRDefault="00CC4C71">
            <w:pPr>
              <w:pStyle w:val="a6"/>
            </w:pPr>
            <w:r>
              <w:t>Под руководством учителя учащиеся выполняют ряд практических задач (чаще применяется фронтальный метод организации деятельности)</w:t>
            </w:r>
          </w:p>
        </w:tc>
        <w:tc>
          <w:tcPr>
            <w:tcW w:w="0" w:type="auto"/>
            <w:tcMar>
              <w:top w:w="15" w:type="dxa"/>
              <w:left w:w="15" w:type="dxa"/>
              <w:bottom w:w="15" w:type="dxa"/>
              <w:right w:w="15" w:type="dxa"/>
            </w:tcMar>
            <w:vAlign w:val="center"/>
            <w:hideMark/>
          </w:tcPr>
          <w:p w:rsidR="00CC4C71" w:rsidRDefault="00CC4C71">
            <w:pPr>
              <w:pStyle w:val="a6"/>
            </w:pPr>
            <w:r>
              <w:t>Учащиеся осуществляют учебные действия по намеченному плану (применяется групповой, индивидуальные методы), учитель консультирует</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Осуществление контроля</w:t>
            </w:r>
          </w:p>
        </w:tc>
        <w:tc>
          <w:tcPr>
            <w:tcW w:w="0" w:type="auto"/>
            <w:tcMar>
              <w:top w:w="15" w:type="dxa"/>
              <w:left w:w="15" w:type="dxa"/>
              <w:bottom w:w="15" w:type="dxa"/>
              <w:right w:w="15" w:type="dxa"/>
            </w:tcMar>
            <w:vAlign w:val="center"/>
            <w:hideMark/>
          </w:tcPr>
          <w:p w:rsidR="00CC4C71" w:rsidRDefault="00CC4C71">
            <w:pPr>
              <w:pStyle w:val="a6"/>
            </w:pPr>
            <w:r>
              <w:t>Учитель осуществляет контроль за выполнением учащимися практической работы</w:t>
            </w:r>
          </w:p>
        </w:tc>
        <w:tc>
          <w:tcPr>
            <w:tcW w:w="0" w:type="auto"/>
            <w:tcMar>
              <w:top w:w="15" w:type="dxa"/>
              <w:left w:w="15" w:type="dxa"/>
              <w:bottom w:w="15" w:type="dxa"/>
              <w:right w:w="15" w:type="dxa"/>
            </w:tcMar>
            <w:vAlign w:val="center"/>
            <w:hideMark/>
          </w:tcPr>
          <w:p w:rsidR="00CC4C71" w:rsidRDefault="00CC4C71">
            <w:pPr>
              <w:pStyle w:val="a6"/>
            </w:pPr>
            <w:r>
              <w:t>Учащиеся осуществляют контроль (применяются формы самоконтроля, взаимоконтроля), учитель консультирует)</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Осуществление коррекции</w:t>
            </w:r>
          </w:p>
        </w:tc>
        <w:tc>
          <w:tcPr>
            <w:tcW w:w="0" w:type="auto"/>
            <w:tcMar>
              <w:top w:w="15" w:type="dxa"/>
              <w:left w:w="15" w:type="dxa"/>
              <w:bottom w:w="15" w:type="dxa"/>
              <w:right w:w="15" w:type="dxa"/>
            </w:tcMar>
            <w:vAlign w:val="center"/>
            <w:hideMark/>
          </w:tcPr>
          <w:p w:rsidR="00CC4C71" w:rsidRDefault="00CC4C71">
            <w:pPr>
              <w:pStyle w:val="a6"/>
            </w:pPr>
            <w:r>
              <w:t>Учитель в ходе выполнения по итогам выполненной работы учащимися осуществляет коррекцию</w:t>
            </w:r>
          </w:p>
        </w:tc>
        <w:tc>
          <w:tcPr>
            <w:tcW w:w="0" w:type="auto"/>
            <w:tcMar>
              <w:top w:w="15" w:type="dxa"/>
              <w:left w:w="15" w:type="dxa"/>
              <w:bottom w:w="15" w:type="dxa"/>
              <w:right w:w="15" w:type="dxa"/>
            </w:tcMar>
            <w:vAlign w:val="center"/>
            <w:hideMark/>
          </w:tcPr>
          <w:p w:rsidR="00CC4C71" w:rsidRDefault="00CC4C71">
            <w:pPr>
              <w:pStyle w:val="a6"/>
            </w:pPr>
            <w:r>
              <w:t>Учащиеся формулируют затруднения и осуществляют коррекцию самостоятельно, учитель консультирует, советует, помогает</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Оценивание учащихся</w:t>
            </w:r>
          </w:p>
        </w:tc>
        <w:tc>
          <w:tcPr>
            <w:tcW w:w="0" w:type="auto"/>
            <w:tcMar>
              <w:top w:w="15" w:type="dxa"/>
              <w:left w:w="15" w:type="dxa"/>
              <w:bottom w:w="15" w:type="dxa"/>
              <w:right w:w="15" w:type="dxa"/>
            </w:tcMar>
            <w:vAlign w:val="center"/>
            <w:hideMark/>
          </w:tcPr>
          <w:p w:rsidR="00CC4C71" w:rsidRDefault="00CC4C71">
            <w:pPr>
              <w:pStyle w:val="a6"/>
            </w:pPr>
            <w:r>
              <w:t>Учитель осуществляет оценивание работы учащихся на уроке</w:t>
            </w:r>
          </w:p>
        </w:tc>
        <w:tc>
          <w:tcPr>
            <w:tcW w:w="0" w:type="auto"/>
            <w:tcMar>
              <w:top w:w="15" w:type="dxa"/>
              <w:left w:w="15" w:type="dxa"/>
              <w:bottom w:w="15" w:type="dxa"/>
              <w:right w:w="15" w:type="dxa"/>
            </w:tcMar>
            <w:vAlign w:val="center"/>
            <w:hideMark/>
          </w:tcPr>
          <w:p w:rsidR="00CC4C71" w:rsidRDefault="00CC4C71">
            <w:pPr>
              <w:pStyle w:val="a6"/>
            </w:pPr>
            <w:r>
              <w:t>Учащиеся дают оценку деятельности по ее результатам (самооценка, оценивание результатов деятельности товарищей), учитель консультирует</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Итог урока</w:t>
            </w:r>
          </w:p>
        </w:tc>
        <w:tc>
          <w:tcPr>
            <w:tcW w:w="0" w:type="auto"/>
            <w:tcMar>
              <w:top w:w="15" w:type="dxa"/>
              <w:left w:w="15" w:type="dxa"/>
              <w:bottom w:w="15" w:type="dxa"/>
              <w:right w:w="15" w:type="dxa"/>
            </w:tcMar>
            <w:vAlign w:val="center"/>
            <w:hideMark/>
          </w:tcPr>
          <w:p w:rsidR="00CC4C71" w:rsidRDefault="00CC4C71">
            <w:pPr>
              <w:pStyle w:val="a6"/>
            </w:pPr>
            <w:r>
              <w:t>Учитель выясняет у учащихся, что они запомнили</w:t>
            </w:r>
          </w:p>
        </w:tc>
        <w:tc>
          <w:tcPr>
            <w:tcW w:w="0" w:type="auto"/>
            <w:tcMar>
              <w:top w:w="15" w:type="dxa"/>
              <w:left w:w="15" w:type="dxa"/>
              <w:bottom w:w="15" w:type="dxa"/>
              <w:right w:w="15" w:type="dxa"/>
            </w:tcMar>
            <w:vAlign w:val="center"/>
            <w:hideMark/>
          </w:tcPr>
          <w:p w:rsidR="00CC4C71" w:rsidRDefault="00CC4C71">
            <w:pPr>
              <w:pStyle w:val="a6"/>
            </w:pPr>
            <w:r>
              <w:t>Проводится рефлексия</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Домашнее задание</w:t>
            </w:r>
          </w:p>
        </w:tc>
        <w:tc>
          <w:tcPr>
            <w:tcW w:w="0" w:type="auto"/>
            <w:tcMar>
              <w:top w:w="15" w:type="dxa"/>
              <w:left w:w="15" w:type="dxa"/>
              <w:bottom w:w="15" w:type="dxa"/>
              <w:right w:w="15" w:type="dxa"/>
            </w:tcMar>
            <w:vAlign w:val="center"/>
            <w:hideMark/>
          </w:tcPr>
          <w:p w:rsidR="00CC4C71" w:rsidRDefault="00CC4C71">
            <w:pPr>
              <w:pStyle w:val="a6"/>
            </w:pPr>
            <w:r>
              <w:t>Учитель объявляет и комментирует (чаще – задание одно для всех)</w:t>
            </w:r>
          </w:p>
        </w:tc>
        <w:tc>
          <w:tcPr>
            <w:tcW w:w="0" w:type="auto"/>
            <w:tcMar>
              <w:top w:w="15" w:type="dxa"/>
              <w:left w:w="15" w:type="dxa"/>
              <w:bottom w:w="15" w:type="dxa"/>
              <w:right w:w="15" w:type="dxa"/>
            </w:tcMar>
            <w:vAlign w:val="center"/>
            <w:hideMark/>
          </w:tcPr>
          <w:p w:rsidR="00CC4C71" w:rsidRDefault="00CC4C71">
            <w:pPr>
              <w:pStyle w:val="a6"/>
            </w:pPr>
            <w:r>
              <w:t>Учащиеся могут выбирать задание из предложенных учителем с учетом индивидуальных возможностей</w:t>
            </w:r>
          </w:p>
        </w:tc>
      </w:tr>
    </w:tbl>
    <w:p w:rsidR="00CC4C71" w:rsidRDefault="00CC4C71" w:rsidP="00CC4C71">
      <w:pPr>
        <w:pStyle w:val="a6"/>
        <w:shd w:val="clear" w:color="auto" w:fill="FFFFFF"/>
        <w:rPr>
          <w:rFonts w:ascii="Arial" w:hAnsi="Arial" w:cs="Arial"/>
        </w:rPr>
      </w:pPr>
      <w:r>
        <w:rPr>
          <w:rFonts w:ascii="Arial" w:hAnsi="Arial" w:cs="Arial"/>
        </w:rPr>
        <w:t>Данная таблица позволяет сделать вывод: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деятелем. Учитель призван осуществлять скрытое управление процессом обучения.</w:t>
      </w:r>
    </w:p>
    <w:p w:rsidR="00CC4C71" w:rsidRDefault="00CC4C71" w:rsidP="00CC4C71">
      <w:pPr>
        <w:pStyle w:val="a6"/>
        <w:shd w:val="clear" w:color="auto" w:fill="FFFFFF"/>
        <w:rPr>
          <w:rFonts w:ascii="Arial" w:hAnsi="Arial" w:cs="Arial"/>
        </w:rPr>
      </w:pPr>
      <w:r>
        <w:rPr>
          <w:rFonts w:ascii="Arial" w:hAnsi="Arial" w:cs="Arial"/>
        </w:rPr>
        <w:t>Как проходил традиционный урок?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 учитель рассказывает следующую тему и задает домашнее задание.</w:t>
      </w:r>
    </w:p>
    <w:p w:rsidR="00CC4C71" w:rsidRDefault="00CC4C71" w:rsidP="00CC4C71">
      <w:pPr>
        <w:pStyle w:val="a6"/>
        <w:shd w:val="clear" w:color="auto" w:fill="FFFFFF"/>
        <w:rPr>
          <w:rFonts w:ascii="Arial" w:hAnsi="Arial" w:cs="Arial"/>
        </w:rPr>
      </w:pPr>
      <w:r>
        <w:rPr>
          <w:rFonts w:ascii="Arial" w:hAnsi="Arial" w:cs="Arial"/>
        </w:rPr>
        <w:lastRenderedPageBreak/>
        <w:t>Теперь же, в соответствии с новыми стандартами, нужно, прежде всего, усилить мотивацию ребенка к познанию истории (обществознания) продемонстрировать ему, что школьные занятия – это не получение отвлеченных от жизни знаний, а наоборот – необходимая подготовка к жизни, ее узнавание, поиск полезной информации и навыки ее применения в реальной жизни.</w:t>
      </w:r>
    </w:p>
    <w:p w:rsidR="00CC4C71" w:rsidRDefault="00CC4C71" w:rsidP="00CC4C71">
      <w:pPr>
        <w:pStyle w:val="a6"/>
        <w:shd w:val="clear" w:color="auto" w:fill="FFFFFF"/>
        <w:rPr>
          <w:rFonts w:ascii="Arial" w:hAnsi="Arial" w:cs="Arial"/>
        </w:rPr>
      </w:pPr>
      <w:r>
        <w:rPr>
          <w:rFonts w:ascii="Arial" w:hAnsi="Arial" w:cs="Arial"/>
        </w:rPr>
        <w:t>«Высший пилотаж» в проведении урока и идеальное воплощение новых стандартов на практике – это урок, на котором учитель, лишь направляя детей, дает рекомендации в течение урока. Поэтому дети ощущают, что ведут урок сами.</w:t>
      </w:r>
    </w:p>
    <w:p w:rsidR="00CC4C71" w:rsidRDefault="00CC4C71" w:rsidP="00CC4C71">
      <w:pPr>
        <w:pStyle w:val="a6"/>
        <w:shd w:val="clear" w:color="auto" w:fill="FFFFFF"/>
        <w:rPr>
          <w:rFonts w:ascii="Arial" w:hAnsi="Arial" w:cs="Arial"/>
        </w:rPr>
      </w:pPr>
      <w:r>
        <w:rPr>
          <w:rFonts w:ascii="Arial" w:hAnsi="Arial" w:cs="Arial"/>
        </w:rPr>
        <w:t>3. Деятельность учащихся на каждом этапе уроке по ФГОС</w:t>
      </w:r>
    </w:p>
    <w:p w:rsidR="00CC4C71" w:rsidRDefault="00CC4C71" w:rsidP="00CC4C71">
      <w:pPr>
        <w:pStyle w:val="a6"/>
        <w:shd w:val="clear" w:color="auto" w:fill="FFFFFF"/>
        <w:rPr>
          <w:rFonts w:ascii="Arial" w:hAnsi="Arial" w:cs="Arial"/>
        </w:rPr>
      </w:pPr>
      <w:r>
        <w:rPr>
          <w:rFonts w:ascii="Arial" w:hAnsi="Arial" w:cs="Arial"/>
        </w:rPr>
        <w:t>Проанализируем деятельность учащихся на каждом этапе урока и выделим </w:t>
      </w:r>
      <w:r>
        <w:rPr>
          <w:rFonts w:ascii="Arial" w:hAnsi="Arial" w:cs="Arial"/>
          <w:i/>
          <w:iCs/>
        </w:rPr>
        <w:t>де универсальные учебные действия (УУД):</w:t>
      </w:r>
    </w:p>
    <w:tbl>
      <w:tblPr>
        <w:tblW w:w="0" w:type="auto"/>
        <w:tblCellSpacing w:w="15" w:type="dxa"/>
        <w:tblLook w:val="04A0" w:firstRow="1" w:lastRow="0" w:firstColumn="1" w:lastColumn="0" w:noHBand="0" w:noVBand="1"/>
      </w:tblPr>
      <w:tblGrid>
        <w:gridCol w:w="2122"/>
        <w:gridCol w:w="4370"/>
        <w:gridCol w:w="2953"/>
      </w:tblGrid>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Требования к уроку</w:t>
            </w:r>
          </w:p>
        </w:tc>
        <w:tc>
          <w:tcPr>
            <w:tcW w:w="0" w:type="auto"/>
            <w:tcMar>
              <w:top w:w="15" w:type="dxa"/>
              <w:left w:w="15" w:type="dxa"/>
              <w:bottom w:w="15" w:type="dxa"/>
              <w:right w:w="15" w:type="dxa"/>
            </w:tcMar>
            <w:vAlign w:val="center"/>
            <w:hideMark/>
          </w:tcPr>
          <w:p w:rsidR="00CC4C71" w:rsidRDefault="00CC4C71">
            <w:pPr>
              <w:pStyle w:val="a6"/>
            </w:pPr>
            <w:r>
              <w:t>Урок современного типа</w:t>
            </w:r>
          </w:p>
        </w:tc>
        <w:tc>
          <w:tcPr>
            <w:tcW w:w="0" w:type="auto"/>
            <w:tcMar>
              <w:top w:w="15" w:type="dxa"/>
              <w:left w:w="15" w:type="dxa"/>
              <w:bottom w:w="15" w:type="dxa"/>
              <w:right w:w="15" w:type="dxa"/>
            </w:tcMar>
            <w:vAlign w:val="center"/>
            <w:hideMark/>
          </w:tcPr>
          <w:p w:rsidR="00CC4C71" w:rsidRDefault="00CC4C71">
            <w:pPr>
              <w:pStyle w:val="a6"/>
            </w:pPr>
            <w:r>
              <w:t>Универсальные учебные действия (УУД)</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Объявление темы урока</w:t>
            </w:r>
          </w:p>
        </w:tc>
        <w:tc>
          <w:tcPr>
            <w:tcW w:w="0" w:type="auto"/>
            <w:tcMar>
              <w:top w:w="15" w:type="dxa"/>
              <w:left w:w="15" w:type="dxa"/>
              <w:bottom w:w="15" w:type="dxa"/>
              <w:right w:w="15" w:type="dxa"/>
            </w:tcMar>
            <w:vAlign w:val="center"/>
            <w:hideMark/>
          </w:tcPr>
          <w:p w:rsidR="00CC4C71" w:rsidRDefault="00CC4C71">
            <w:pPr>
              <w:pStyle w:val="a6"/>
            </w:pPr>
            <w:r>
              <w:t>Формулируют сами учащиеся (учитель подводит учащихся к осознанию темы)</w:t>
            </w:r>
          </w:p>
        </w:tc>
        <w:tc>
          <w:tcPr>
            <w:tcW w:w="0" w:type="auto"/>
            <w:tcMar>
              <w:top w:w="15" w:type="dxa"/>
              <w:left w:w="15" w:type="dxa"/>
              <w:bottom w:w="15" w:type="dxa"/>
              <w:right w:w="15" w:type="dxa"/>
            </w:tcMar>
            <w:vAlign w:val="center"/>
            <w:hideMark/>
          </w:tcPr>
          <w:p w:rsidR="00CC4C71" w:rsidRDefault="00CC4C71">
            <w:pPr>
              <w:pStyle w:val="a6"/>
            </w:pPr>
            <w:r>
              <w:t>Познавательные общеучебные, коммуникативные</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Сообщение целей и задач</w:t>
            </w:r>
          </w:p>
        </w:tc>
        <w:tc>
          <w:tcPr>
            <w:tcW w:w="0" w:type="auto"/>
            <w:tcMar>
              <w:top w:w="15" w:type="dxa"/>
              <w:left w:w="15" w:type="dxa"/>
              <w:bottom w:w="15" w:type="dxa"/>
              <w:right w:w="15" w:type="dxa"/>
            </w:tcMar>
            <w:vAlign w:val="center"/>
            <w:hideMark/>
          </w:tcPr>
          <w:p w:rsidR="00CC4C71" w:rsidRDefault="00CC4C71">
            <w:pPr>
              <w:pStyle w:val="a6"/>
            </w:pPr>
            <w:r>
              <w:t>Формулируют сами учащиеся, определив границы знания и незнания (учитель подводит учащихся к осознанию целей и задач)</w:t>
            </w:r>
          </w:p>
        </w:tc>
        <w:tc>
          <w:tcPr>
            <w:tcW w:w="0" w:type="auto"/>
            <w:tcMar>
              <w:top w:w="15" w:type="dxa"/>
              <w:left w:w="15" w:type="dxa"/>
              <w:bottom w:w="15" w:type="dxa"/>
              <w:right w:w="15" w:type="dxa"/>
            </w:tcMar>
            <w:vAlign w:val="center"/>
            <w:hideMark/>
          </w:tcPr>
          <w:p w:rsidR="00CC4C71" w:rsidRDefault="00CC4C71">
            <w:pPr>
              <w:pStyle w:val="a6"/>
            </w:pPr>
            <w:r>
              <w:t>Регулятивные целеполагания, коммуникативные</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Планирование</w:t>
            </w:r>
          </w:p>
        </w:tc>
        <w:tc>
          <w:tcPr>
            <w:tcW w:w="0" w:type="auto"/>
            <w:tcMar>
              <w:top w:w="15" w:type="dxa"/>
              <w:left w:w="15" w:type="dxa"/>
              <w:bottom w:w="15" w:type="dxa"/>
              <w:right w:w="15" w:type="dxa"/>
            </w:tcMar>
            <w:vAlign w:val="center"/>
            <w:hideMark/>
          </w:tcPr>
          <w:p w:rsidR="00CC4C71" w:rsidRDefault="00CC4C71">
            <w:pPr>
              <w:pStyle w:val="a6"/>
            </w:pPr>
            <w:r>
              <w:t>Планирование учащимися способов достижения намеченной цели (учитель помогает, советует)</w:t>
            </w:r>
          </w:p>
        </w:tc>
        <w:tc>
          <w:tcPr>
            <w:tcW w:w="0" w:type="auto"/>
            <w:tcMar>
              <w:top w:w="15" w:type="dxa"/>
              <w:left w:w="15" w:type="dxa"/>
              <w:bottom w:w="15" w:type="dxa"/>
              <w:right w:w="15" w:type="dxa"/>
            </w:tcMar>
            <w:vAlign w:val="center"/>
            <w:hideMark/>
          </w:tcPr>
          <w:p w:rsidR="00CC4C71" w:rsidRDefault="00CC4C71">
            <w:pPr>
              <w:pStyle w:val="a6"/>
            </w:pPr>
            <w:r>
              <w:t>Регулятивные планирования</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Практическая деятельность учащихся</w:t>
            </w:r>
          </w:p>
        </w:tc>
        <w:tc>
          <w:tcPr>
            <w:tcW w:w="0" w:type="auto"/>
            <w:tcMar>
              <w:top w:w="15" w:type="dxa"/>
              <w:left w:w="15" w:type="dxa"/>
              <w:bottom w:w="15" w:type="dxa"/>
              <w:right w:w="15" w:type="dxa"/>
            </w:tcMar>
            <w:vAlign w:val="center"/>
            <w:hideMark/>
          </w:tcPr>
          <w:p w:rsidR="00CC4C71" w:rsidRDefault="00CC4C71">
            <w:pPr>
              <w:pStyle w:val="a6"/>
            </w:pPr>
            <w:r>
              <w:t>Учащиеся осуществляют учебные действия по намеченному плану (применяется групповой, индивидуальные методы), учитель консультирует</w:t>
            </w:r>
          </w:p>
        </w:tc>
        <w:tc>
          <w:tcPr>
            <w:tcW w:w="0" w:type="auto"/>
            <w:tcMar>
              <w:top w:w="15" w:type="dxa"/>
              <w:left w:w="15" w:type="dxa"/>
              <w:bottom w:w="15" w:type="dxa"/>
              <w:right w:w="15" w:type="dxa"/>
            </w:tcMar>
            <w:vAlign w:val="center"/>
            <w:hideMark/>
          </w:tcPr>
          <w:p w:rsidR="00CC4C71" w:rsidRDefault="00CC4C71">
            <w:pPr>
              <w:pStyle w:val="a6"/>
            </w:pPr>
            <w:r>
              <w:t>Познавательные, регулятивные, коммуникативные</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Осуществление контроля</w:t>
            </w:r>
          </w:p>
        </w:tc>
        <w:tc>
          <w:tcPr>
            <w:tcW w:w="0" w:type="auto"/>
            <w:tcMar>
              <w:top w:w="15" w:type="dxa"/>
              <w:left w:w="15" w:type="dxa"/>
              <w:bottom w:w="15" w:type="dxa"/>
              <w:right w:w="15" w:type="dxa"/>
            </w:tcMar>
            <w:vAlign w:val="center"/>
            <w:hideMark/>
          </w:tcPr>
          <w:p w:rsidR="00CC4C71" w:rsidRDefault="00CC4C71">
            <w:pPr>
              <w:pStyle w:val="a6"/>
            </w:pPr>
            <w:r>
              <w:t>Учащиеся осуществляют контроль (применяются формы самоконтроля, взаимоконтроля), учитель консультирует)</w:t>
            </w:r>
          </w:p>
        </w:tc>
        <w:tc>
          <w:tcPr>
            <w:tcW w:w="0" w:type="auto"/>
            <w:tcMar>
              <w:top w:w="15" w:type="dxa"/>
              <w:left w:w="15" w:type="dxa"/>
              <w:bottom w:w="15" w:type="dxa"/>
              <w:right w:w="15" w:type="dxa"/>
            </w:tcMar>
            <w:vAlign w:val="center"/>
            <w:hideMark/>
          </w:tcPr>
          <w:p w:rsidR="00CC4C71" w:rsidRDefault="00CC4C71">
            <w:pPr>
              <w:pStyle w:val="a6"/>
            </w:pPr>
            <w:r>
              <w:t>Регулятивные контроля (самоконтроля), коммуникативные</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Осуществление коррекции</w:t>
            </w:r>
          </w:p>
        </w:tc>
        <w:tc>
          <w:tcPr>
            <w:tcW w:w="0" w:type="auto"/>
            <w:tcMar>
              <w:top w:w="15" w:type="dxa"/>
              <w:left w:w="15" w:type="dxa"/>
              <w:bottom w:w="15" w:type="dxa"/>
              <w:right w:w="15" w:type="dxa"/>
            </w:tcMar>
            <w:vAlign w:val="center"/>
            <w:hideMark/>
          </w:tcPr>
          <w:p w:rsidR="00CC4C71" w:rsidRDefault="00CC4C71">
            <w:pPr>
              <w:pStyle w:val="a6"/>
            </w:pPr>
            <w:r>
              <w:t>Учащиеся формулируют затруднения и осуществляют коррекцию самостоятельно, учитель консультирует, советует, помогает</w:t>
            </w:r>
          </w:p>
        </w:tc>
        <w:tc>
          <w:tcPr>
            <w:tcW w:w="0" w:type="auto"/>
            <w:tcMar>
              <w:top w:w="15" w:type="dxa"/>
              <w:left w:w="15" w:type="dxa"/>
              <w:bottom w:w="15" w:type="dxa"/>
              <w:right w:w="15" w:type="dxa"/>
            </w:tcMar>
            <w:vAlign w:val="center"/>
            <w:hideMark/>
          </w:tcPr>
          <w:p w:rsidR="00CC4C71" w:rsidRDefault="00CC4C71">
            <w:pPr>
              <w:pStyle w:val="a6"/>
            </w:pPr>
            <w:r>
              <w:t>Коммуникативные, регулятивные коррекции</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Оценивание учащихся</w:t>
            </w:r>
          </w:p>
        </w:tc>
        <w:tc>
          <w:tcPr>
            <w:tcW w:w="0" w:type="auto"/>
            <w:tcMar>
              <w:top w:w="15" w:type="dxa"/>
              <w:left w:w="15" w:type="dxa"/>
              <w:bottom w:w="15" w:type="dxa"/>
              <w:right w:w="15" w:type="dxa"/>
            </w:tcMar>
            <w:vAlign w:val="center"/>
            <w:hideMark/>
          </w:tcPr>
          <w:p w:rsidR="00CC4C71" w:rsidRDefault="00CC4C71">
            <w:pPr>
              <w:pStyle w:val="a6"/>
            </w:pPr>
            <w:r>
              <w:t>Учащиеся дают оценку деятельности по ее результатам (самооценка, оценивание результатов деятельности товарищей), учитель консультирует</w:t>
            </w:r>
          </w:p>
        </w:tc>
        <w:tc>
          <w:tcPr>
            <w:tcW w:w="0" w:type="auto"/>
            <w:tcMar>
              <w:top w:w="15" w:type="dxa"/>
              <w:left w:w="15" w:type="dxa"/>
              <w:bottom w:w="15" w:type="dxa"/>
              <w:right w:w="15" w:type="dxa"/>
            </w:tcMar>
            <w:vAlign w:val="center"/>
            <w:hideMark/>
          </w:tcPr>
          <w:p w:rsidR="00CC4C71" w:rsidRDefault="00CC4C71">
            <w:pPr>
              <w:pStyle w:val="a6"/>
            </w:pPr>
            <w:r>
              <w:t>Регулятивные оценивания (самооценивания), коммуникативные</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Итог урока</w:t>
            </w:r>
          </w:p>
        </w:tc>
        <w:tc>
          <w:tcPr>
            <w:tcW w:w="0" w:type="auto"/>
            <w:tcMar>
              <w:top w:w="15" w:type="dxa"/>
              <w:left w:w="15" w:type="dxa"/>
              <w:bottom w:w="15" w:type="dxa"/>
              <w:right w:w="15" w:type="dxa"/>
            </w:tcMar>
            <w:vAlign w:val="center"/>
            <w:hideMark/>
          </w:tcPr>
          <w:p w:rsidR="00CC4C71" w:rsidRDefault="00CC4C71">
            <w:pPr>
              <w:pStyle w:val="a6"/>
            </w:pPr>
            <w:r>
              <w:t>Проводится рефлексия</w:t>
            </w:r>
          </w:p>
        </w:tc>
        <w:tc>
          <w:tcPr>
            <w:tcW w:w="0" w:type="auto"/>
            <w:tcMar>
              <w:top w:w="15" w:type="dxa"/>
              <w:left w:w="15" w:type="dxa"/>
              <w:bottom w:w="15" w:type="dxa"/>
              <w:right w:w="15" w:type="dxa"/>
            </w:tcMar>
            <w:vAlign w:val="center"/>
            <w:hideMark/>
          </w:tcPr>
          <w:p w:rsidR="00CC4C71" w:rsidRDefault="00CC4C71">
            <w:pPr>
              <w:pStyle w:val="a6"/>
            </w:pPr>
            <w:r>
              <w:t>Регулятивные саморегуляции, коммуникативные</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Домашнее задание</w:t>
            </w:r>
          </w:p>
        </w:tc>
        <w:tc>
          <w:tcPr>
            <w:tcW w:w="0" w:type="auto"/>
            <w:tcMar>
              <w:top w:w="15" w:type="dxa"/>
              <w:left w:w="15" w:type="dxa"/>
              <w:bottom w:w="15" w:type="dxa"/>
              <w:right w:w="15" w:type="dxa"/>
            </w:tcMar>
            <w:vAlign w:val="center"/>
            <w:hideMark/>
          </w:tcPr>
          <w:p w:rsidR="00CC4C71" w:rsidRDefault="00CC4C71">
            <w:pPr>
              <w:pStyle w:val="a6"/>
            </w:pPr>
            <w:r>
              <w:t>Учащиеся могут выбирать задание из предложенных учителем с учетом индивидуальных возможностей</w:t>
            </w:r>
          </w:p>
        </w:tc>
        <w:tc>
          <w:tcPr>
            <w:tcW w:w="0" w:type="auto"/>
            <w:tcMar>
              <w:top w:w="15" w:type="dxa"/>
              <w:left w:w="15" w:type="dxa"/>
              <w:bottom w:w="15" w:type="dxa"/>
              <w:right w:w="15" w:type="dxa"/>
            </w:tcMar>
            <w:vAlign w:val="center"/>
            <w:hideMark/>
          </w:tcPr>
          <w:p w:rsidR="00CC4C71" w:rsidRDefault="00CC4C71">
            <w:pPr>
              <w:pStyle w:val="a6"/>
            </w:pPr>
            <w:r>
              <w:t>Познавательные регулятивные, коммуникативные</w:t>
            </w:r>
          </w:p>
        </w:tc>
      </w:tr>
    </w:tbl>
    <w:p w:rsidR="00CC4C71" w:rsidRDefault="00CC4C71" w:rsidP="00CC4C71">
      <w:pPr>
        <w:pStyle w:val="a6"/>
        <w:shd w:val="clear" w:color="auto" w:fill="FFFFFF"/>
        <w:rPr>
          <w:rFonts w:ascii="Arial" w:hAnsi="Arial" w:cs="Arial"/>
        </w:rPr>
      </w:pPr>
      <w:r>
        <w:rPr>
          <w:rFonts w:ascii="Arial" w:hAnsi="Arial" w:cs="Arial"/>
        </w:rPr>
        <w:lastRenderedPageBreak/>
        <w:t>В таблице представлены универсальные учебные действия (УУД) в обобщенной форме. Но она помогает учителю при планировании видеть, на каком этапе урока какие метапредметные результаты формируются при правильной организации деятельности учащихся.</w:t>
      </w:r>
    </w:p>
    <w:p w:rsidR="00CC4C71" w:rsidRDefault="00CC4C71" w:rsidP="00CC4C71">
      <w:pPr>
        <w:pStyle w:val="a6"/>
        <w:shd w:val="clear" w:color="auto" w:fill="FFFFFF"/>
        <w:rPr>
          <w:rFonts w:ascii="Arial" w:hAnsi="Arial" w:cs="Arial"/>
        </w:rPr>
      </w:pPr>
      <w:r>
        <w:rPr>
          <w:rFonts w:ascii="Arial" w:hAnsi="Arial" w:cs="Arial"/>
        </w:rPr>
        <w:t>4. Основные типы уроков</w:t>
      </w:r>
    </w:p>
    <w:p w:rsidR="00CC4C71" w:rsidRDefault="00CC4C71" w:rsidP="00CC4C71">
      <w:pPr>
        <w:pStyle w:val="a6"/>
        <w:shd w:val="clear" w:color="auto" w:fill="FFFFFF"/>
        <w:rPr>
          <w:rFonts w:ascii="Arial" w:hAnsi="Arial" w:cs="Arial"/>
        </w:rPr>
      </w:pPr>
      <w:r>
        <w:rPr>
          <w:rFonts w:ascii="Arial" w:hAnsi="Arial" w:cs="Arial"/>
        </w:rPr>
        <w:t>Типы уроков:</w:t>
      </w:r>
    </w:p>
    <w:p w:rsidR="00CC4C71" w:rsidRDefault="00CC4C71" w:rsidP="00CC4C71">
      <w:pPr>
        <w:pStyle w:val="a6"/>
        <w:shd w:val="clear" w:color="auto" w:fill="FFFFFF"/>
        <w:rPr>
          <w:rFonts w:ascii="Arial" w:hAnsi="Arial" w:cs="Arial"/>
        </w:rPr>
      </w:pPr>
      <w:r>
        <w:rPr>
          <w:rFonts w:ascii="Arial" w:hAnsi="Arial" w:cs="Arial"/>
        </w:rPr>
        <w:t>Урок изучения нового- традиционный (комбинированный) урок, лекция, экскурсия, исследовательская работа, учебный и трудовой практикум. Имеет целью изучение и первичное закрепление новых знаний.</w:t>
      </w:r>
    </w:p>
    <w:p w:rsidR="00CC4C71" w:rsidRDefault="00CC4C71" w:rsidP="00CC4C71">
      <w:pPr>
        <w:pStyle w:val="a6"/>
        <w:shd w:val="clear" w:color="auto" w:fill="FFFFFF"/>
        <w:rPr>
          <w:rFonts w:ascii="Arial" w:hAnsi="Arial" w:cs="Arial"/>
        </w:rPr>
      </w:pPr>
      <w:r>
        <w:rPr>
          <w:rFonts w:ascii="Arial" w:hAnsi="Arial" w:cs="Arial"/>
        </w:rPr>
        <w:t>Урок закрепление знаний – практикум, экскурсия, лабораторная работа, собеседование, консультация. Имеет целью выработку умений по применению знаний.</w:t>
      </w:r>
    </w:p>
    <w:p w:rsidR="00CC4C71" w:rsidRDefault="00CC4C71" w:rsidP="00CC4C71">
      <w:pPr>
        <w:pStyle w:val="a6"/>
        <w:shd w:val="clear" w:color="auto" w:fill="FFFFFF"/>
        <w:rPr>
          <w:rFonts w:ascii="Arial" w:hAnsi="Arial" w:cs="Arial"/>
        </w:rPr>
      </w:pPr>
      <w:r>
        <w:rPr>
          <w:rFonts w:ascii="Arial" w:hAnsi="Arial" w:cs="Arial"/>
        </w:rPr>
        <w:t>Урок комплексного применения знаний – практикум, лабораторная работа, семинар и т.д. Имеет целью выработку самостоятельно применять знания в комплексе, в новых условиях.</w:t>
      </w:r>
    </w:p>
    <w:p w:rsidR="00CC4C71" w:rsidRDefault="00CC4C71" w:rsidP="00CC4C71">
      <w:pPr>
        <w:pStyle w:val="a6"/>
        <w:shd w:val="clear" w:color="auto" w:fill="FFFFFF"/>
        <w:rPr>
          <w:rFonts w:ascii="Arial" w:hAnsi="Arial" w:cs="Arial"/>
        </w:rPr>
      </w:pPr>
      <w:r>
        <w:rPr>
          <w:rFonts w:ascii="Arial" w:hAnsi="Arial" w:cs="Arial"/>
        </w:rPr>
        <w:t>Урок обобщения и систематизации знаний – это сминар, конференция, круглый стол и т.д. Имеет целью определить уровень овладения знаниями, умениями и навыками.</w:t>
      </w:r>
    </w:p>
    <w:p w:rsidR="00CC4C71" w:rsidRDefault="00CC4C71" w:rsidP="00CC4C71">
      <w:pPr>
        <w:pStyle w:val="a6"/>
        <w:shd w:val="clear" w:color="auto" w:fill="FFFFFF"/>
        <w:rPr>
          <w:rFonts w:ascii="Arial" w:hAnsi="Arial" w:cs="Arial"/>
        </w:rPr>
      </w:pPr>
      <w:r>
        <w:rPr>
          <w:rFonts w:ascii="Arial" w:hAnsi="Arial" w:cs="Arial"/>
        </w:rPr>
        <w:t>Урок контроля, оценки, коррекции знаний – контрольная работа, зачет, коллоквиум, смотр знаний и т.д. – имеет целью определить уровень знаниями, умениями и навыками.</w:t>
      </w:r>
    </w:p>
    <w:p w:rsidR="00CC4C71" w:rsidRDefault="00CC4C71" w:rsidP="00CC4C71">
      <w:pPr>
        <w:pStyle w:val="a6"/>
        <w:shd w:val="clear" w:color="auto" w:fill="FFFFFF"/>
        <w:rPr>
          <w:rFonts w:ascii="Arial" w:hAnsi="Arial" w:cs="Arial"/>
        </w:rPr>
      </w:pPr>
      <w:r>
        <w:rPr>
          <w:rFonts w:ascii="Arial" w:hAnsi="Arial" w:cs="Arial"/>
        </w:rPr>
        <w:t>Таблица.</w:t>
      </w:r>
    </w:p>
    <w:tbl>
      <w:tblPr>
        <w:tblW w:w="0" w:type="auto"/>
        <w:tblCellSpacing w:w="15" w:type="dxa"/>
        <w:tblLook w:val="04A0" w:firstRow="1" w:lastRow="0" w:firstColumn="1" w:lastColumn="0" w:noHBand="0" w:noVBand="1"/>
      </w:tblPr>
      <w:tblGrid>
        <w:gridCol w:w="4933"/>
        <w:gridCol w:w="4512"/>
      </w:tblGrid>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Примерная структура каждого типа урока по ФГОС</w:t>
            </w:r>
          </w:p>
        </w:tc>
        <w:tc>
          <w:tcPr>
            <w:tcW w:w="0" w:type="auto"/>
            <w:tcMar>
              <w:top w:w="15" w:type="dxa"/>
              <w:left w:w="15" w:type="dxa"/>
              <w:bottom w:w="15" w:type="dxa"/>
              <w:right w:w="15" w:type="dxa"/>
            </w:tcMar>
            <w:vAlign w:val="center"/>
            <w:hideMark/>
          </w:tcPr>
          <w:p w:rsidR="00CC4C71" w:rsidRDefault="00CC4C71">
            <w:pPr>
              <w:rPr>
                <w:rFonts w:ascii="Calibri" w:eastAsia="Calibri" w:hAnsi="Calibri"/>
              </w:rPr>
            </w:pP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1. Структура урока усвоения новых знаний:</w:t>
            </w:r>
          </w:p>
          <w:p w:rsidR="00CC4C71" w:rsidRDefault="00CC4C71">
            <w:pPr>
              <w:pStyle w:val="a6"/>
            </w:pPr>
            <w:r>
              <w:t>1) Организационный этап.</w:t>
            </w:r>
          </w:p>
          <w:p w:rsidR="00CC4C71" w:rsidRDefault="00CC4C71">
            <w:pPr>
              <w:pStyle w:val="a6"/>
            </w:pPr>
            <w:r>
              <w:t>2) Постановка цели и задач урока. Мотивация </w:t>
            </w:r>
            <w:hyperlink r:id="rId9" w:tooltip="Образовательная деятельность" w:history="1">
              <w:r>
                <w:rPr>
                  <w:rStyle w:val="a3"/>
                </w:rPr>
                <w:t>учебной деятельности</w:t>
              </w:r>
            </w:hyperlink>
            <w:r>
              <w:t> учащихся.</w:t>
            </w:r>
          </w:p>
          <w:p w:rsidR="00CC4C71" w:rsidRDefault="00CC4C71">
            <w:pPr>
              <w:pStyle w:val="a6"/>
            </w:pPr>
            <w:r>
              <w:t>3) Актуализация знаний.</w:t>
            </w:r>
          </w:p>
          <w:p w:rsidR="00CC4C71" w:rsidRDefault="00CC4C71">
            <w:pPr>
              <w:pStyle w:val="a6"/>
            </w:pPr>
            <w:r>
              <w:t>4) Первичное усвоение новых знаний.</w:t>
            </w:r>
          </w:p>
          <w:p w:rsidR="00CC4C71" w:rsidRDefault="00CC4C71">
            <w:pPr>
              <w:pStyle w:val="a6"/>
            </w:pPr>
            <w:r>
              <w:t>5) Первичная проверка понимания</w:t>
            </w:r>
          </w:p>
          <w:p w:rsidR="00CC4C71" w:rsidRDefault="00CC4C71">
            <w:pPr>
              <w:pStyle w:val="a6"/>
            </w:pPr>
            <w:r>
              <w:t>6) Первичное закрепление.</w:t>
            </w:r>
          </w:p>
          <w:p w:rsidR="00CC4C71" w:rsidRDefault="00CC4C71">
            <w:pPr>
              <w:pStyle w:val="a6"/>
            </w:pPr>
            <w:r>
              <w:t>7) Информация о </w:t>
            </w:r>
            <w:hyperlink r:id="rId10" w:history="1">
              <w:r>
                <w:rPr>
                  <w:rStyle w:val="a3"/>
                </w:rPr>
                <w:t>домашнем</w:t>
              </w:r>
            </w:hyperlink>
            <w:r>
              <w:t> задании, инструктаж по его выполнению</w:t>
            </w:r>
          </w:p>
          <w:p w:rsidR="00CC4C71" w:rsidRDefault="00CC4C71">
            <w:pPr>
              <w:pStyle w:val="a6"/>
            </w:pPr>
            <w:r>
              <w:t>8) Рефлексия (подведение итогов занятия)</w:t>
            </w:r>
          </w:p>
        </w:tc>
        <w:tc>
          <w:tcPr>
            <w:tcW w:w="0" w:type="auto"/>
            <w:tcMar>
              <w:top w:w="15" w:type="dxa"/>
              <w:left w:w="15" w:type="dxa"/>
              <w:bottom w:w="15" w:type="dxa"/>
              <w:right w:w="15" w:type="dxa"/>
            </w:tcMar>
            <w:vAlign w:val="center"/>
            <w:hideMark/>
          </w:tcPr>
          <w:p w:rsidR="00CC4C71" w:rsidRDefault="00CC4C71">
            <w:pPr>
              <w:pStyle w:val="a6"/>
            </w:pPr>
            <w:r>
              <w:t>3. Структура урока актуализации знаний и умений (урок повторения)</w:t>
            </w:r>
          </w:p>
          <w:p w:rsidR="00CC4C71" w:rsidRDefault="00CC4C71">
            <w:pPr>
              <w:pStyle w:val="a6"/>
            </w:pPr>
            <w:r>
              <w:t>1) Организационный этап.</w:t>
            </w:r>
          </w:p>
          <w:p w:rsidR="00CC4C71" w:rsidRDefault="00CC4C71">
            <w:pPr>
              <w:pStyle w:val="a6"/>
            </w:pPr>
            <w: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CC4C71" w:rsidRDefault="00CC4C71">
            <w:pPr>
              <w:pStyle w:val="a6"/>
            </w:pPr>
            <w:r>
              <w:t>3) Постановка цели и задач урока. Мотивация учебной деятельности учащихся.</w:t>
            </w:r>
          </w:p>
          <w:p w:rsidR="00CC4C71" w:rsidRDefault="00CC4C71">
            <w:pPr>
              <w:pStyle w:val="a6"/>
            </w:pPr>
            <w:r>
              <w:t>4) Актуализация знаний.</w:t>
            </w:r>
          </w:p>
          <w:p w:rsidR="00CC4C71" w:rsidRDefault="00CC4C71">
            <w:pPr>
              <w:pStyle w:val="a6"/>
            </w:pPr>
            <w:r>
              <w:t xml:space="preserve">§ с целью подготовки к контрольному </w:t>
            </w:r>
            <w:r>
              <w:lastRenderedPageBreak/>
              <w:t>уроку</w:t>
            </w:r>
          </w:p>
          <w:p w:rsidR="00CC4C71" w:rsidRDefault="00CC4C71">
            <w:pPr>
              <w:pStyle w:val="a6"/>
            </w:pPr>
            <w:r>
              <w:t>§ с целью подготовки к изучению новой темы</w:t>
            </w:r>
          </w:p>
          <w:p w:rsidR="00CC4C71" w:rsidRDefault="00CC4C71">
            <w:pPr>
              <w:pStyle w:val="a6"/>
            </w:pPr>
            <w:r>
              <w:t>5) Применение знаний и умений в новой ситуации</w:t>
            </w:r>
          </w:p>
          <w:p w:rsidR="00CC4C71" w:rsidRDefault="00CC4C71">
            <w:pPr>
              <w:pStyle w:val="a6"/>
            </w:pPr>
            <w:r>
              <w:t>6) Обобщение и систематизация знаний</w:t>
            </w:r>
          </w:p>
          <w:p w:rsidR="00CC4C71" w:rsidRDefault="00CC4C71">
            <w:pPr>
              <w:pStyle w:val="a6"/>
            </w:pPr>
            <w:r>
              <w:t>7) Контроль усвоения, обсуждение допущенных ошибок и их коррекция.</w:t>
            </w:r>
          </w:p>
          <w:p w:rsidR="00CC4C71" w:rsidRDefault="00CC4C71">
            <w:pPr>
              <w:pStyle w:val="a6"/>
            </w:pPr>
            <w:r>
              <w:t>8) Информация о домашнем задании, инструктаж по его выполнению</w:t>
            </w:r>
          </w:p>
          <w:p w:rsidR="00CC4C71" w:rsidRDefault="00CC4C71">
            <w:pPr>
              <w:pStyle w:val="a6"/>
            </w:pPr>
            <w:r>
              <w:t>9) Рефлексия (подведение итогов занятия)</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lastRenderedPageBreak/>
              <w:t>2 Структура урока комплексного применения знаний и умений (урок закрепления)</w:t>
            </w:r>
          </w:p>
          <w:p w:rsidR="00CC4C71" w:rsidRDefault="00CC4C71">
            <w:pPr>
              <w:pStyle w:val="a6"/>
            </w:pPr>
            <w:r>
              <w:t>1) Организационный этап.</w:t>
            </w:r>
          </w:p>
          <w:p w:rsidR="00CC4C71" w:rsidRDefault="00CC4C71">
            <w:pPr>
              <w:pStyle w:val="a6"/>
            </w:pPr>
            <w:r>
              <w:t>2) Проверка домашнего задания, воспроизведение и коррекция опорных знаний учащихся. Актуализация знаний.</w:t>
            </w:r>
          </w:p>
          <w:p w:rsidR="00CC4C71" w:rsidRDefault="00CC4C71">
            <w:pPr>
              <w:pStyle w:val="a6"/>
            </w:pPr>
            <w:r>
              <w:t>3) Постановка цели и задач урока. Мотивация учебной деятельности учащихся.</w:t>
            </w:r>
          </w:p>
          <w:p w:rsidR="00CC4C71" w:rsidRDefault="00CC4C71">
            <w:pPr>
              <w:pStyle w:val="a6"/>
            </w:pPr>
            <w:r>
              <w:t>4) Первичное закрепление</w:t>
            </w:r>
          </w:p>
          <w:p w:rsidR="00CC4C71" w:rsidRDefault="00CC4C71">
            <w:pPr>
              <w:pStyle w:val="a6"/>
            </w:pPr>
            <w:r>
              <w:t>§ в знакомой ситуации (типовые)</w:t>
            </w:r>
          </w:p>
          <w:p w:rsidR="00CC4C71" w:rsidRDefault="00CC4C71">
            <w:pPr>
              <w:pStyle w:val="a6"/>
            </w:pPr>
            <w:r>
              <w:t>§ в изменённой ситуации (конструктивные)</w:t>
            </w:r>
          </w:p>
          <w:p w:rsidR="00CC4C71" w:rsidRDefault="00CC4C71">
            <w:pPr>
              <w:pStyle w:val="a6"/>
            </w:pPr>
            <w:r>
              <w:t>5) Творческое применение и добывание знаний в новой ситуации (проблемные задания)</w:t>
            </w:r>
          </w:p>
          <w:p w:rsidR="00CC4C71" w:rsidRDefault="00CC4C71">
            <w:pPr>
              <w:pStyle w:val="a6"/>
            </w:pPr>
            <w:r>
              <w:t>6) Информация о домашнем задании, инструктаж по его выполнению</w:t>
            </w:r>
          </w:p>
          <w:p w:rsidR="00CC4C71" w:rsidRDefault="00CC4C71">
            <w:pPr>
              <w:pStyle w:val="a6"/>
            </w:pPr>
            <w:r>
              <w:t>7) Рефлексия (подведение итогов занятия)</w:t>
            </w:r>
          </w:p>
        </w:tc>
        <w:tc>
          <w:tcPr>
            <w:tcW w:w="0" w:type="auto"/>
            <w:tcMar>
              <w:top w:w="15" w:type="dxa"/>
              <w:left w:w="15" w:type="dxa"/>
              <w:bottom w:w="15" w:type="dxa"/>
              <w:right w:w="15" w:type="dxa"/>
            </w:tcMar>
            <w:vAlign w:val="center"/>
            <w:hideMark/>
          </w:tcPr>
          <w:p w:rsidR="00CC4C71" w:rsidRDefault="00CC4C71">
            <w:pPr>
              <w:pStyle w:val="a6"/>
            </w:pPr>
            <w:r>
              <w:t>4. Структура урока систематизации и обобщения знаний и умений</w:t>
            </w:r>
          </w:p>
          <w:p w:rsidR="00CC4C71" w:rsidRDefault="00CC4C71">
            <w:pPr>
              <w:pStyle w:val="a6"/>
            </w:pPr>
            <w:r>
              <w:t>1) Организационный этап.</w:t>
            </w:r>
          </w:p>
          <w:p w:rsidR="00CC4C71" w:rsidRDefault="00CC4C71">
            <w:pPr>
              <w:pStyle w:val="a6"/>
            </w:pPr>
            <w:r>
              <w:t>2) Постановка цели и задач урока. Мотивация учебной деятельности учащихся.</w:t>
            </w:r>
          </w:p>
          <w:p w:rsidR="00CC4C71" w:rsidRDefault="00CC4C71">
            <w:pPr>
              <w:pStyle w:val="a6"/>
            </w:pPr>
            <w:r>
              <w:t>3) Актуализация знаний.</w:t>
            </w:r>
          </w:p>
          <w:p w:rsidR="00CC4C71" w:rsidRDefault="00CC4C71">
            <w:pPr>
              <w:pStyle w:val="a6"/>
            </w:pPr>
            <w:r>
              <w:t>4) Обобщение и систематизация знаний</w:t>
            </w:r>
          </w:p>
          <w:p w:rsidR="00CC4C71" w:rsidRDefault="00CC4C71">
            <w:pPr>
              <w:pStyle w:val="a6"/>
            </w:pPr>
            <w:r>
              <w:t>Подготовка учащихся к обобщенной деятельности</w:t>
            </w:r>
          </w:p>
          <w:p w:rsidR="00CC4C71" w:rsidRDefault="00CC4C71">
            <w:pPr>
              <w:pStyle w:val="a6"/>
            </w:pPr>
            <w:r>
              <w:t>Воспроизведение на новом уровне (переформулированные вопросы).</w:t>
            </w:r>
          </w:p>
          <w:p w:rsidR="00CC4C71" w:rsidRDefault="00CC4C71">
            <w:pPr>
              <w:pStyle w:val="a6"/>
            </w:pPr>
            <w:r>
              <w:t>5) Применение знаний и умений в новой ситуации</w:t>
            </w:r>
          </w:p>
          <w:p w:rsidR="00CC4C71" w:rsidRDefault="00CC4C71">
            <w:pPr>
              <w:pStyle w:val="a6"/>
            </w:pPr>
            <w:r>
              <w:t>6)Контроль усвоения, обсуждение допущенных ошибок и их коррекция.</w:t>
            </w:r>
          </w:p>
          <w:p w:rsidR="00CC4C71" w:rsidRDefault="00CC4C71">
            <w:pPr>
              <w:pStyle w:val="a6"/>
            </w:pPr>
            <w:r>
              <w:t>7) Рефлексия (подведение итогов занятия)</w:t>
            </w:r>
          </w:p>
          <w:p w:rsidR="00CC4C71" w:rsidRDefault="00CC4C71">
            <w:pPr>
              <w:pStyle w:val="a6"/>
            </w:pPr>
            <w:r>
              <w:t>Анализ и содержание итогов </w:t>
            </w:r>
            <w:hyperlink r:id="rId11" w:history="1">
              <w:r>
                <w:rPr>
                  <w:rStyle w:val="a3"/>
                </w:rPr>
                <w:t>работы</w:t>
              </w:r>
            </w:hyperlink>
            <w:r>
              <w:t>, формирование выводов по изученному материалу</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t>5. Структура урока контроля знаний и умений</w:t>
            </w:r>
          </w:p>
          <w:p w:rsidR="00CC4C71" w:rsidRDefault="00CC4C71">
            <w:pPr>
              <w:pStyle w:val="a6"/>
            </w:pPr>
            <w:r>
              <w:t>1) Организационный этап.</w:t>
            </w:r>
          </w:p>
          <w:p w:rsidR="00CC4C71" w:rsidRDefault="00CC4C71">
            <w:pPr>
              <w:pStyle w:val="a6"/>
            </w:pPr>
            <w:r>
              <w:lastRenderedPageBreak/>
              <w:t>2) Постановка цели и задач урока. Мотивация учебной деятельности учащихся.</w:t>
            </w:r>
          </w:p>
          <w:p w:rsidR="00CC4C71" w:rsidRDefault="00CC4C71">
            <w:pPr>
              <w:pStyle w:val="a6"/>
            </w:pPr>
            <w:r>
              <w:t>3) Выявление знаний, умений и навыков, проверка уровня сформированности у учащихся общеучебных умений. (Задания по объему или степени трудности должны соответствовать программе и быть посильными для каждого ученика).</w:t>
            </w:r>
          </w:p>
          <w:p w:rsidR="00CC4C71" w:rsidRDefault="00CC4C71">
            <w:pPr>
              <w:pStyle w:val="a6"/>
            </w:pPr>
            <w: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CC4C71" w:rsidRDefault="00CC4C71">
            <w:pPr>
              <w:pStyle w:val="a6"/>
            </w:pPr>
            <w:r>
              <w:t>4) Рефлексия (подведение итогов занятия)</w:t>
            </w:r>
          </w:p>
        </w:tc>
        <w:tc>
          <w:tcPr>
            <w:tcW w:w="0" w:type="auto"/>
            <w:tcMar>
              <w:top w:w="15" w:type="dxa"/>
              <w:left w:w="15" w:type="dxa"/>
              <w:bottom w:w="15" w:type="dxa"/>
              <w:right w:w="15" w:type="dxa"/>
            </w:tcMar>
            <w:vAlign w:val="center"/>
            <w:hideMark/>
          </w:tcPr>
          <w:p w:rsidR="00CC4C71" w:rsidRDefault="00CC4C71">
            <w:pPr>
              <w:pStyle w:val="a6"/>
            </w:pPr>
            <w:r>
              <w:lastRenderedPageBreak/>
              <w:t>6. Структура урока коррекции знаний, умений и навыков.</w:t>
            </w:r>
          </w:p>
          <w:p w:rsidR="00CC4C71" w:rsidRDefault="00CC4C71">
            <w:pPr>
              <w:pStyle w:val="a6"/>
            </w:pPr>
            <w:r>
              <w:lastRenderedPageBreak/>
              <w:t>1) Организационный этап.</w:t>
            </w:r>
          </w:p>
          <w:p w:rsidR="00CC4C71" w:rsidRDefault="00CC4C71">
            <w:pPr>
              <w:pStyle w:val="a6"/>
            </w:pPr>
            <w:r>
              <w:t>2) Постановка цели и задач урока. Мотивация учебной деятельности учащихся.</w:t>
            </w:r>
          </w:p>
          <w:p w:rsidR="00CC4C71" w:rsidRDefault="00CC4C71">
            <w:pPr>
              <w:pStyle w:val="a6"/>
            </w:pPr>
            <w: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CC4C71" w:rsidRDefault="00CC4C71">
            <w:pPr>
              <w:pStyle w:val="a6"/>
            </w:pPr>
            <w:r>
              <w:t>В зависимости от результатов диагностики учитель планирует </w:t>
            </w:r>
            <w:hyperlink r:id="rId12" w:tooltip="Колл" w:history="1">
              <w:r>
                <w:rPr>
                  <w:rStyle w:val="a3"/>
                </w:rPr>
                <w:t>коллективные</w:t>
              </w:r>
            </w:hyperlink>
            <w:r>
              <w:t>, групповые и индивидуальные способы </w:t>
            </w:r>
            <w:hyperlink r:id="rId13" w:tooltip="Центр онлайн обучения" w:history="1">
              <w:r>
                <w:rPr>
                  <w:rStyle w:val="a3"/>
                </w:rPr>
                <w:t>обучения</w:t>
              </w:r>
            </w:hyperlink>
            <w:r>
              <w:t>.</w:t>
            </w:r>
          </w:p>
          <w:p w:rsidR="00CC4C71" w:rsidRDefault="00CC4C71">
            <w:pPr>
              <w:pStyle w:val="a6"/>
            </w:pPr>
            <w:r>
              <w:t>4) Информация о домашнем задании, инструктаж по его выполнению</w:t>
            </w:r>
          </w:p>
          <w:p w:rsidR="00CC4C71" w:rsidRDefault="00CC4C71">
            <w:pPr>
              <w:pStyle w:val="a6"/>
            </w:pPr>
            <w:r>
              <w:t>5) Рефлексия (подведение итогов занятия)</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pStyle w:val="a6"/>
            </w:pPr>
            <w:r>
              <w:lastRenderedPageBreak/>
              <w:t>7. Структура комбинированного урока.</w:t>
            </w:r>
          </w:p>
          <w:p w:rsidR="00CC4C71" w:rsidRDefault="00CC4C71">
            <w:pPr>
              <w:pStyle w:val="a6"/>
            </w:pPr>
            <w:r>
              <w:t>1) Организационный этап.</w:t>
            </w:r>
          </w:p>
          <w:p w:rsidR="00CC4C71" w:rsidRDefault="00CC4C71">
            <w:pPr>
              <w:pStyle w:val="a6"/>
            </w:pPr>
            <w:r>
              <w:t>2) Постановка цели и задач урока. Мотивация учебной деятельности учащихся.</w:t>
            </w:r>
          </w:p>
          <w:p w:rsidR="00CC4C71" w:rsidRDefault="00CC4C71">
            <w:pPr>
              <w:pStyle w:val="a6"/>
            </w:pPr>
            <w:r>
              <w:t>3) Актуализация знаний.</w:t>
            </w:r>
          </w:p>
          <w:p w:rsidR="00CC4C71" w:rsidRDefault="00CC4C71">
            <w:pPr>
              <w:pStyle w:val="a6"/>
            </w:pPr>
            <w:r>
              <w:t>4) Первичное усвоение новых знаний.</w:t>
            </w:r>
          </w:p>
          <w:p w:rsidR="00CC4C71" w:rsidRDefault="00CC4C71">
            <w:pPr>
              <w:pStyle w:val="a6"/>
            </w:pPr>
            <w:r>
              <w:t>5) Первичная проверка понимания</w:t>
            </w:r>
          </w:p>
          <w:p w:rsidR="00CC4C71" w:rsidRDefault="00CC4C71">
            <w:pPr>
              <w:pStyle w:val="a6"/>
            </w:pPr>
            <w:r>
              <w:t>6) Первичное закрепление</w:t>
            </w:r>
          </w:p>
          <w:p w:rsidR="00CC4C71" w:rsidRDefault="00CC4C71">
            <w:pPr>
              <w:pStyle w:val="a6"/>
            </w:pPr>
            <w:r>
              <w:t>7) Контроль усвоения, обсуждение допущенных ошибок и их коррекция.</w:t>
            </w:r>
          </w:p>
          <w:p w:rsidR="00CC4C71" w:rsidRDefault="00CC4C71">
            <w:pPr>
              <w:pStyle w:val="a6"/>
            </w:pPr>
            <w:r>
              <w:t>8) Информация о домашнем задании, инструктаж по его выполнению</w:t>
            </w:r>
          </w:p>
          <w:p w:rsidR="00CC4C71" w:rsidRDefault="00CC4C71">
            <w:pPr>
              <w:pStyle w:val="a6"/>
            </w:pPr>
            <w:r>
              <w:t>9) Рефлексия (подведение итогов занятия)</w:t>
            </w:r>
          </w:p>
        </w:tc>
        <w:tc>
          <w:tcPr>
            <w:tcW w:w="0" w:type="auto"/>
            <w:tcMar>
              <w:top w:w="15" w:type="dxa"/>
              <w:left w:w="15" w:type="dxa"/>
              <w:bottom w:w="15" w:type="dxa"/>
              <w:right w:w="15" w:type="dxa"/>
            </w:tcMar>
            <w:vAlign w:val="center"/>
            <w:hideMark/>
          </w:tcPr>
          <w:p w:rsidR="00CC4C71" w:rsidRDefault="00CC4C71">
            <w:pPr>
              <w:rPr>
                <w:rFonts w:ascii="Calibri" w:eastAsia="Calibri" w:hAnsi="Calibri"/>
              </w:rPr>
            </w:pPr>
          </w:p>
        </w:tc>
      </w:tr>
    </w:tbl>
    <w:p w:rsidR="00CC4C71" w:rsidRDefault="00CC4C71" w:rsidP="00CC4C71">
      <w:pPr>
        <w:pStyle w:val="a6"/>
        <w:shd w:val="clear" w:color="auto" w:fill="FFFFFF"/>
        <w:rPr>
          <w:rFonts w:ascii="Arial" w:hAnsi="Arial" w:cs="Arial"/>
        </w:rPr>
      </w:pPr>
      <w:r>
        <w:rPr>
          <w:rFonts w:ascii="Arial" w:hAnsi="Arial" w:cs="Arial"/>
        </w:rPr>
        <w:t>ФГОС вводят новое понятие – учебная ситуация, под которым подразумевается такая особая единица учебного процесса, в котором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CC4C71" w:rsidRDefault="00CC4C71" w:rsidP="00CC4C71">
      <w:pPr>
        <w:pStyle w:val="a6"/>
        <w:shd w:val="clear" w:color="auto" w:fill="FFFFFF"/>
        <w:rPr>
          <w:rFonts w:ascii="Arial" w:hAnsi="Arial" w:cs="Arial"/>
        </w:rPr>
      </w:pPr>
      <w:r>
        <w:rPr>
          <w:rFonts w:ascii="Arial" w:hAnsi="Arial" w:cs="Arial"/>
        </w:rPr>
        <w:lastRenderedPageBreak/>
        <w:t>Создание учебной ситуации должно строиться с учетом: возраста ребенка; специфики преподавания истории (обществознания).</w:t>
      </w:r>
    </w:p>
    <w:p w:rsidR="00CC4C71" w:rsidRDefault="00CC4C71" w:rsidP="00CC4C71">
      <w:pPr>
        <w:pStyle w:val="a6"/>
        <w:shd w:val="clear" w:color="auto" w:fill="FFFFFF"/>
        <w:rPr>
          <w:rFonts w:ascii="Arial" w:hAnsi="Arial" w:cs="Arial"/>
        </w:rPr>
      </w:pPr>
      <w:r>
        <w:rPr>
          <w:rStyle w:val="a7"/>
          <w:rFonts w:ascii="Arial" w:hAnsi="Arial" w:cs="Arial"/>
        </w:rPr>
        <w:t>II.</w:t>
      </w:r>
    </w:p>
    <w:tbl>
      <w:tblPr>
        <w:tblW w:w="0" w:type="auto"/>
        <w:tblCellSpacing w:w="15" w:type="dxa"/>
        <w:tblLook w:val="04A0" w:firstRow="1" w:lastRow="0" w:firstColumn="1" w:lastColumn="0" w:noHBand="0" w:noVBand="1"/>
      </w:tblPr>
      <w:tblGrid>
        <w:gridCol w:w="4828"/>
        <w:gridCol w:w="4617"/>
      </w:tblGrid>
      <w:tr w:rsidR="00CC4C71" w:rsidTr="00CC4C71">
        <w:trPr>
          <w:tblCellSpacing w:w="15" w:type="dxa"/>
        </w:trPr>
        <w:tc>
          <w:tcPr>
            <w:tcW w:w="0" w:type="auto"/>
            <w:gridSpan w:val="2"/>
            <w:tcMar>
              <w:top w:w="15" w:type="dxa"/>
              <w:left w:w="15" w:type="dxa"/>
              <w:bottom w:w="15" w:type="dxa"/>
              <w:right w:w="15" w:type="dxa"/>
            </w:tcMar>
            <w:vAlign w:val="center"/>
            <w:hideMark/>
          </w:tcPr>
          <w:p w:rsidR="00CC4C71" w:rsidRDefault="00CC4C71">
            <w:pPr>
              <w:pStyle w:val="a6"/>
            </w:pPr>
            <w:r>
              <w:rPr>
                <w:rStyle w:val="a7"/>
              </w:rPr>
              <w:t>Приемы работы с текстом на уроке при разных видах чтения (просмотровом, ознакомительном и изучающем)</w:t>
            </w:r>
          </w:p>
        </w:tc>
      </w:tr>
      <w:tr w:rsidR="00CC4C71" w:rsidTr="00CC4C71">
        <w:trPr>
          <w:tblCellSpacing w:w="15" w:type="dxa"/>
        </w:trPr>
        <w:tc>
          <w:tcPr>
            <w:tcW w:w="0" w:type="auto"/>
            <w:tcMar>
              <w:top w:w="15" w:type="dxa"/>
              <w:left w:w="15" w:type="dxa"/>
              <w:bottom w:w="15" w:type="dxa"/>
              <w:right w:w="15" w:type="dxa"/>
            </w:tcMar>
            <w:vAlign w:val="center"/>
            <w:hideMark/>
          </w:tcPr>
          <w:p w:rsidR="00CC4C71" w:rsidRDefault="00CC4C71">
            <w:pPr>
              <w:rPr>
                <w:rFonts w:ascii="Calibri" w:eastAsia="Calibri" w:hAnsi="Calibri"/>
              </w:rPr>
            </w:pPr>
          </w:p>
        </w:tc>
        <w:tc>
          <w:tcPr>
            <w:tcW w:w="0" w:type="auto"/>
            <w:tcMar>
              <w:top w:w="15" w:type="dxa"/>
              <w:left w:w="15" w:type="dxa"/>
              <w:bottom w:w="15" w:type="dxa"/>
              <w:right w:w="15" w:type="dxa"/>
            </w:tcMar>
            <w:vAlign w:val="center"/>
            <w:hideMark/>
          </w:tcPr>
          <w:p w:rsidR="00CC4C71" w:rsidRDefault="00CC4C71">
            <w:pPr>
              <w:rPr>
                <w:rFonts w:ascii="Calibri" w:eastAsia="Calibri" w:hAnsi="Calibri"/>
              </w:rPr>
            </w:pPr>
          </w:p>
        </w:tc>
      </w:tr>
      <w:tr w:rsidR="00CC4C71" w:rsidTr="00CC4C71">
        <w:trPr>
          <w:tblCellSpacing w:w="15" w:type="dxa"/>
        </w:trPr>
        <w:tc>
          <w:tcPr>
            <w:tcW w:w="0" w:type="auto"/>
            <w:gridSpan w:val="2"/>
            <w:tcMar>
              <w:top w:w="15" w:type="dxa"/>
              <w:left w:w="15" w:type="dxa"/>
              <w:bottom w:w="15" w:type="dxa"/>
              <w:right w:w="15" w:type="dxa"/>
            </w:tcMar>
            <w:vAlign w:val="center"/>
            <w:hideMark/>
          </w:tcPr>
          <w:p w:rsidR="00CC4C71" w:rsidRDefault="00CC4C71">
            <w:pPr>
              <w:rPr>
                <w:rFonts w:ascii="Calibri" w:eastAsia="Calibri" w:hAnsi="Calibri"/>
              </w:rPr>
            </w:pPr>
          </w:p>
        </w:tc>
      </w:tr>
      <w:tr w:rsidR="00CC4C71" w:rsidTr="00CC4C71">
        <w:trPr>
          <w:tblCellSpacing w:w="15" w:type="dxa"/>
        </w:trPr>
        <w:tc>
          <w:tcPr>
            <w:tcW w:w="0" w:type="auto"/>
            <w:gridSpan w:val="2"/>
            <w:tcMar>
              <w:top w:w="15" w:type="dxa"/>
              <w:left w:w="15" w:type="dxa"/>
              <w:bottom w:w="15" w:type="dxa"/>
              <w:right w:w="15" w:type="dxa"/>
            </w:tcMar>
            <w:vAlign w:val="center"/>
            <w:hideMark/>
          </w:tcPr>
          <w:p w:rsidR="00CC4C71" w:rsidRDefault="00CC4C71">
            <w:pPr>
              <w:pStyle w:val="a6"/>
            </w:pPr>
            <w:r>
              <w:br/>
              <w:t>Большинство педагогов на своих уроках сталкиваются с тем, что учащиеся не умеют работать с текстом.</w:t>
            </w:r>
          </w:p>
          <w:p w:rsidR="00CC4C71" w:rsidRDefault="00CC4C71">
            <w:pPr>
              <w:pStyle w:val="a6"/>
            </w:pPr>
            <w:r>
              <w:t>Возможные причины:</w:t>
            </w:r>
          </w:p>
          <w:p w:rsidR="00CC4C71" w:rsidRDefault="00CC4C71" w:rsidP="00CC4C71">
            <w:pPr>
              <w:numPr>
                <w:ilvl w:val="0"/>
                <w:numId w:val="1"/>
              </w:numPr>
              <w:autoSpaceDN w:val="0"/>
              <w:spacing w:before="100" w:beforeAutospacing="1" w:after="100" w:afterAutospacing="1"/>
            </w:pPr>
            <w:r>
              <w:t>Современные дети в условиях перенасыщенности информационной среды мало читают учебную и дополнительную литературу.</w:t>
            </w:r>
          </w:p>
          <w:p w:rsidR="00CC4C71" w:rsidRDefault="00CC4C71" w:rsidP="00CC4C71">
            <w:pPr>
              <w:numPr>
                <w:ilvl w:val="0"/>
                <w:numId w:val="1"/>
              </w:numPr>
              <w:autoSpaceDN w:val="0"/>
              <w:spacing w:before="100" w:beforeAutospacing="1" w:after="100" w:afterAutospacing="1"/>
            </w:pPr>
            <w:r>
              <w:t>Учебные пособия содержат довольно большой объем материала.</w:t>
            </w:r>
          </w:p>
          <w:p w:rsidR="00CC4C71" w:rsidRDefault="00CC4C71" w:rsidP="00CC4C71">
            <w:pPr>
              <w:numPr>
                <w:ilvl w:val="0"/>
                <w:numId w:val="1"/>
              </w:numPr>
              <w:autoSpaceDN w:val="0"/>
              <w:spacing w:before="100" w:beforeAutospacing="1" w:after="100" w:afterAutospacing="1"/>
            </w:pPr>
            <w:r>
              <w:t>Образовательный процесс направлен на самостоятельное приобретение знаний.</w:t>
            </w:r>
          </w:p>
          <w:p w:rsidR="00CC4C71" w:rsidRDefault="00CC4C71">
            <w:pPr>
              <w:pStyle w:val="a6"/>
            </w:pPr>
            <w:r>
              <w:t>Работа с текстом является одной из задач на любом уроке. Недостаточно просто попросить учащихся открыть книгу на нужной странице, прочитать материал и ответить на поставленный вопрос. Это приведет к отсутствию необходимого результата и бессмысленной потере времени на уроке.</w:t>
            </w:r>
          </w:p>
          <w:p w:rsidR="00CC4C71" w:rsidRDefault="00CC4C71">
            <w:pPr>
              <w:pStyle w:val="a6"/>
            </w:pPr>
            <w:r>
              <w:t>Один и тот же вид деятельности в рамках урока можно построить по-разному, чтобы он стал не просто результативным, а интересным и мотивирующим для учащихся. Чтобы чтение стало продуктивным, ученики должны занимать активную позицию, осуществляя разнообразные мыслительные операции. При работе над текстом важно учитывать виды чтения, преследующие разные цели.</w:t>
            </w:r>
          </w:p>
          <w:p w:rsidR="00CC4C71" w:rsidRDefault="00CC4C71">
            <w:pPr>
              <w:pStyle w:val="a6"/>
            </w:pPr>
            <w:r>
              <w:rPr>
                <w:rStyle w:val="a7"/>
              </w:rPr>
              <w:t>Виды чтения</w:t>
            </w:r>
          </w:p>
          <w:p w:rsidR="00CC4C71" w:rsidRDefault="00CC4C71" w:rsidP="00CC4C71">
            <w:pPr>
              <w:numPr>
                <w:ilvl w:val="0"/>
                <w:numId w:val="2"/>
              </w:numPr>
              <w:autoSpaceDN w:val="0"/>
              <w:spacing w:before="100" w:beforeAutospacing="1" w:after="100" w:afterAutospacing="1"/>
            </w:pPr>
            <w:r>
              <w:rPr>
                <w:rStyle w:val="a7"/>
              </w:rPr>
              <w:t>Просмотровое чтение</w:t>
            </w:r>
            <w:r>
              <w:t> является наиболее поверхностным видом, дающее наиболее общее представление о содержании и смысле текста. Конечным результатом является решение, следует ли читать текст или нет.</w:t>
            </w:r>
          </w:p>
          <w:p w:rsidR="00CC4C71" w:rsidRDefault="00CC4C71" w:rsidP="00CC4C71">
            <w:pPr>
              <w:numPr>
                <w:ilvl w:val="0"/>
                <w:numId w:val="2"/>
              </w:numPr>
              <w:autoSpaceDN w:val="0"/>
              <w:spacing w:before="100" w:beforeAutospacing="1" w:after="100" w:afterAutospacing="1"/>
            </w:pPr>
            <w:r>
              <w:rPr>
                <w:rStyle w:val="a7"/>
              </w:rPr>
              <w:t>Ознакомительное чтение</w:t>
            </w:r>
            <w:r>
              <w:t> является более подробным, по сравнению с просмотровым. Для данного вида характерно извлечение основной, но не дополнительной информации из читаемого текста. В результате учащиеся определяют, достаточно ли информации содержится в тексте или его необходимо перечитывать или анализировать.</w:t>
            </w:r>
          </w:p>
          <w:p w:rsidR="00CC4C71" w:rsidRDefault="00CC4C71" w:rsidP="00CC4C71">
            <w:pPr>
              <w:numPr>
                <w:ilvl w:val="0"/>
                <w:numId w:val="2"/>
              </w:numPr>
              <w:autoSpaceDN w:val="0"/>
              <w:spacing w:before="100" w:beforeAutospacing="1" w:after="100" w:afterAutospacing="1"/>
            </w:pPr>
            <w:r>
              <w:rPr>
                <w:rStyle w:val="a7"/>
              </w:rPr>
              <w:t>Изучающее чтение</w:t>
            </w:r>
            <w:r>
              <w:t> — наиболее подробный вид чтения. Целью этого вида является не просто тщательное изучение, но еще и проникновение в смысл текста, детальный анализ текста. Конечный результат направлен на понимание всех уровней текста, а также на восприятие разной информации, изложенной в тексте (фактуальной, концептуальной и подтекстовой).</w:t>
            </w:r>
          </w:p>
          <w:p w:rsidR="00CC4C71" w:rsidRDefault="00CC4C71">
            <w:pPr>
              <w:pStyle w:val="a6"/>
            </w:pPr>
            <w:r>
              <w:t>Цели чтения достигаются при помощи разнообразных приемов для каждого вида чтения.</w:t>
            </w:r>
          </w:p>
          <w:p w:rsidR="00CC4C71" w:rsidRDefault="00CC4C71">
            <w:pPr>
              <w:pStyle w:val="a6"/>
            </w:pPr>
            <w:r>
              <w:rPr>
                <w:rStyle w:val="a7"/>
              </w:rPr>
              <w:t>Приемы работы с текстом, используемые для просмотрового чтения</w:t>
            </w:r>
          </w:p>
          <w:p w:rsidR="00CC4C71" w:rsidRDefault="00CC4C71" w:rsidP="00CC4C71">
            <w:pPr>
              <w:numPr>
                <w:ilvl w:val="0"/>
                <w:numId w:val="3"/>
              </w:numPr>
              <w:autoSpaceDN w:val="0"/>
              <w:spacing w:before="100" w:beforeAutospacing="1" w:after="100" w:afterAutospacing="1"/>
            </w:pPr>
            <w:r>
              <w:t>Проанализировать подзаголовок, а также спрогнозировать тему текста.</w:t>
            </w:r>
          </w:p>
          <w:p w:rsidR="00CC4C71" w:rsidRDefault="00CC4C71" w:rsidP="00CC4C71">
            <w:pPr>
              <w:numPr>
                <w:ilvl w:val="0"/>
                <w:numId w:val="3"/>
              </w:numPr>
              <w:autoSpaceDN w:val="0"/>
              <w:spacing w:before="100" w:beforeAutospacing="1" w:after="100" w:afterAutospacing="1"/>
            </w:pPr>
            <w:r>
              <w:t xml:space="preserve">Сделать анализ подзаголовков, если они присутствуют в тексте. В качестве </w:t>
            </w:r>
            <w:r>
              <w:lastRenderedPageBreak/>
              <w:t>дополнительного задания возможен просмотр рисунков и разных выделений в тексте.</w:t>
            </w:r>
          </w:p>
          <w:p w:rsidR="00CC4C71" w:rsidRDefault="00CC4C71" w:rsidP="00CC4C71">
            <w:pPr>
              <w:numPr>
                <w:ilvl w:val="0"/>
                <w:numId w:val="3"/>
              </w:numPr>
              <w:autoSpaceDN w:val="0"/>
              <w:spacing w:before="100" w:beforeAutospacing="1" w:after="100" w:afterAutospacing="1"/>
            </w:pPr>
            <w:r>
              <w:t>Познакомиться со структурой текста.</w:t>
            </w:r>
          </w:p>
          <w:p w:rsidR="00CC4C71" w:rsidRDefault="00CC4C71" w:rsidP="00CC4C71">
            <w:pPr>
              <w:numPr>
                <w:ilvl w:val="0"/>
                <w:numId w:val="3"/>
              </w:numPr>
              <w:autoSpaceDN w:val="0"/>
              <w:spacing w:before="100" w:beforeAutospacing="1" w:after="100" w:afterAutospacing="1"/>
            </w:pPr>
            <w:r>
              <w:t>Просмотреть первый, а также последний абзац читаемого текста.</w:t>
            </w:r>
          </w:p>
          <w:p w:rsidR="00CC4C71" w:rsidRDefault="00CC4C71" w:rsidP="00CC4C71">
            <w:pPr>
              <w:numPr>
                <w:ilvl w:val="0"/>
                <w:numId w:val="3"/>
              </w:numPr>
              <w:autoSpaceDN w:val="0"/>
              <w:spacing w:before="100" w:beforeAutospacing="1" w:after="100" w:afterAutospacing="1"/>
            </w:pPr>
            <w:r>
              <w:t>Знакомство с оглавлением.</w:t>
            </w:r>
          </w:p>
          <w:p w:rsidR="00CC4C71" w:rsidRDefault="00CC4C71" w:rsidP="00CC4C71">
            <w:pPr>
              <w:numPr>
                <w:ilvl w:val="0"/>
                <w:numId w:val="3"/>
              </w:numPr>
              <w:autoSpaceDN w:val="0"/>
              <w:spacing w:before="100" w:beforeAutospacing="1" w:after="100" w:afterAutospacing="1"/>
            </w:pPr>
            <w:r>
              <w:t>Использовать аннотации к текстам.</w:t>
            </w:r>
          </w:p>
          <w:p w:rsidR="00CC4C71" w:rsidRDefault="00CC4C71">
            <w:pPr>
              <w:pStyle w:val="a6"/>
            </w:pPr>
            <w:r>
              <w:rPr>
                <w:rStyle w:val="a7"/>
              </w:rPr>
              <w:t>Приемы работы с текстом, используемые для ознакомительного чтения</w:t>
            </w:r>
          </w:p>
          <w:p w:rsidR="00CC4C71" w:rsidRDefault="00CC4C71" w:rsidP="00CC4C71">
            <w:pPr>
              <w:numPr>
                <w:ilvl w:val="0"/>
                <w:numId w:val="4"/>
              </w:numPr>
              <w:autoSpaceDN w:val="0"/>
              <w:spacing w:before="100" w:beforeAutospacing="1" w:after="100" w:afterAutospacing="1"/>
            </w:pPr>
            <w:r>
              <w:t>Учащиеся читают текст по абзацам. Важно фиксировать внимание на существительных, первом и последнем предложении из каждого отдельного абзаца.</w:t>
            </w:r>
          </w:p>
          <w:p w:rsidR="00CC4C71" w:rsidRDefault="00CC4C71" w:rsidP="00CC4C71">
            <w:pPr>
              <w:numPr>
                <w:ilvl w:val="0"/>
                <w:numId w:val="4"/>
              </w:numPr>
              <w:autoSpaceDN w:val="0"/>
              <w:spacing w:before="100" w:beforeAutospacing="1" w:after="100" w:afterAutospacing="1"/>
            </w:pPr>
            <w:r>
              <w:t>Выделение важной информации. Определять главное можно в процессе чтения текста.</w:t>
            </w:r>
          </w:p>
          <w:p w:rsidR="00CC4C71" w:rsidRDefault="00CC4C71" w:rsidP="00CC4C71">
            <w:pPr>
              <w:numPr>
                <w:ilvl w:val="0"/>
                <w:numId w:val="4"/>
              </w:numPr>
              <w:autoSpaceDN w:val="0"/>
              <w:spacing w:before="100" w:beforeAutospacing="1" w:after="100" w:afterAutospacing="1"/>
            </w:pPr>
            <w:r>
              <w:t>Расстановка принятых самими учениками графических знаков: ? — мне непонятно или ! — это интересно.</w:t>
            </w:r>
          </w:p>
          <w:p w:rsidR="00CC4C71" w:rsidRDefault="00CC4C71">
            <w:pPr>
              <w:pStyle w:val="a6"/>
            </w:pPr>
            <w:r>
              <w:rPr>
                <w:rStyle w:val="a7"/>
              </w:rPr>
              <w:t>Приемы работы с текстом, используемые для изучающего чтения</w:t>
            </w:r>
          </w:p>
          <w:p w:rsidR="00CC4C71" w:rsidRDefault="00CC4C71" w:rsidP="00CC4C71">
            <w:pPr>
              <w:numPr>
                <w:ilvl w:val="0"/>
                <w:numId w:val="5"/>
              </w:numPr>
              <w:autoSpaceDN w:val="0"/>
              <w:spacing w:before="100" w:beforeAutospacing="1" w:after="100" w:afterAutospacing="1"/>
            </w:pPr>
            <w:r>
              <w:t>Выделение смысловых частей читаемого текста.</w:t>
            </w:r>
          </w:p>
          <w:p w:rsidR="00CC4C71" w:rsidRDefault="00CC4C71" w:rsidP="00CC4C71">
            <w:pPr>
              <w:numPr>
                <w:ilvl w:val="0"/>
                <w:numId w:val="5"/>
              </w:numPr>
              <w:autoSpaceDN w:val="0"/>
              <w:spacing w:before="100" w:beforeAutospacing="1" w:after="100" w:afterAutospacing="1"/>
            </w:pPr>
            <w:r>
              <w:t>Прогнозирование содержания и смысл последующих частей текста, опираясь на прочитанное.</w:t>
            </w:r>
          </w:p>
          <w:p w:rsidR="00CC4C71" w:rsidRDefault="00CC4C71" w:rsidP="00CC4C71">
            <w:pPr>
              <w:numPr>
                <w:ilvl w:val="0"/>
                <w:numId w:val="5"/>
              </w:numPr>
              <w:autoSpaceDN w:val="0"/>
              <w:spacing w:before="100" w:beforeAutospacing="1" w:after="100" w:afterAutospacing="1"/>
            </w:pPr>
            <w:r>
              <w:t>Выделение ключевых слов текста по ходу чтения.</w:t>
            </w:r>
          </w:p>
          <w:p w:rsidR="00CC4C71" w:rsidRDefault="00CC4C71" w:rsidP="00CC4C71">
            <w:pPr>
              <w:numPr>
                <w:ilvl w:val="0"/>
                <w:numId w:val="5"/>
              </w:numPr>
              <w:autoSpaceDN w:val="0"/>
              <w:spacing w:before="100" w:beforeAutospacing="1" w:after="100" w:afterAutospacing="1"/>
            </w:pPr>
            <w:r>
              <w:t>Замена смысловых частей текста их эквивалентами.</w:t>
            </w:r>
          </w:p>
          <w:p w:rsidR="00CC4C71" w:rsidRDefault="00CC4C71" w:rsidP="00CC4C71">
            <w:pPr>
              <w:numPr>
                <w:ilvl w:val="0"/>
                <w:numId w:val="5"/>
              </w:numPr>
              <w:autoSpaceDN w:val="0"/>
              <w:spacing w:before="100" w:beforeAutospacing="1" w:after="100" w:afterAutospacing="1"/>
            </w:pPr>
            <w:r>
              <w:t>Выявление деталей, а также подтекстовой информации, содержащейся в тексте.</w:t>
            </w:r>
          </w:p>
          <w:p w:rsidR="00CC4C71" w:rsidRDefault="00CC4C71" w:rsidP="00CC4C71">
            <w:pPr>
              <w:numPr>
                <w:ilvl w:val="0"/>
                <w:numId w:val="5"/>
              </w:numPr>
              <w:autoSpaceDN w:val="0"/>
              <w:spacing w:before="100" w:beforeAutospacing="1" w:after="100" w:afterAutospacing="1"/>
            </w:pPr>
            <w:r>
              <w:t>Определение принадлежности текста к конкретному функциональному стилю.</w:t>
            </w:r>
          </w:p>
          <w:p w:rsidR="00CC4C71" w:rsidRDefault="00CC4C71" w:rsidP="00CC4C71">
            <w:pPr>
              <w:numPr>
                <w:ilvl w:val="0"/>
                <w:numId w:val="5"/>
              </w:numPr>
              <w:autoSpaceDN w:val="0"/>
              <w:spacing w:before="100" w:beforeAutospacing="1" w:after="100" w:afterAutospacing="1"/>
            </w:pPr>
            <w:r>
              <w:t>Составление вопросов, которые имеют проблемный характер, как во время, так и после чтения текста.</w:t>
            </w:r>
          </w:p>
          <w:p w:rsidR="00CC4C71" w:rsidRDefault="00CC4C71" w:rsidP="00CC4C71">
            <w:pPr>
              <w:numPr>
                <w:ilvl w:val="0"/>
                <w:numId w:val="5"/>
              </w:numPr>
              <w:autoSpaceDN w:val="0"/>
              <w:spacing w:before="100" w:beforeAutospacing="1" w:after="100" w:afterAutospacing="1"/>
            </w:pPr>
            <w:r>
              <w:t>Составление суждений учащихся.</w:t>
            </w:r>
          </w:p>
          <w:p w:rsidR="00CC4C71" w:rsidRDefault="00CC4C71" w:rsidP="00CC4C71">
            <w:pPr>
              <w:numPr>
                <w:ilvl w:val="0"/>
                <w:numId w:val="5"/>
              </w:numPr>
              <w:autoSpaceDN w:val="0"/>
              <w:spacing w:before="100" w:beforeAutospacing="1" w:after="100" w:afterAutospacing="1"/>
            </w:pPr>
            <w:r>
              <w:t>Составление плана или графической схемы, которые помогут выявить структуру текста, а также взаимосвязь его отдельных частей. Ученики любят такого рода задания.</w:t>
            </w:r>
          </w:p>
          <w:p w:rsidR="00CC4C71" w:rsidRDefault="00CC4C71" w:rsidP="00CC4C71">
            <w:pPr>
              <w:numPr>
                <w:ilvl w:val="0"/>
                <w:numId w:val="5"/>
              </w:numPr>
              <w:autoSpaceDN w:val="0"/>
              <w:spacing w:before="100" w:beforeAutospacing="1" w:after="100" w:afterAutospacing="1"/>
            </w:pPr>
            <w:r>
              <w:t>Переработка текста, создавая новые тексты на основе прочитанного.</w:t>
            </w:r>
          </w:p>
          <w:p w:rsidR="00CC4C71" w:rsidRDefault="00CC4C71" w:rsidP="00CC4C71">
            <w:pPr>
              <w:numPr>
                <w:ilvl w:val="0"/>
                <w:numId w:val="5"/>
              </w:numPr>
              <w:autoSpaceDN w:val="0"/>
              <w:spacing w:before="100" w:beforeAutospacing="1" w:after="100" w:afterAutospacing="1"/>
            </w:pPr>
            <w:r>
              <w:t>Составление комментария является заключительным этапом работы над текстом для изучающего чтения.</w:t>
            </w:r>
          </w:p>
          <w:p w:rsidR="00CC4C71" w:rsidRDefault="00CC4C71">
            <w:pPr>
              <w:pStyle w:val="a6"/>
            </w:pPr>
            <w:r>
              <w:t>Перечисленные приемы работы с текстом являются основными, но далеко не единственными. Их использование во многом определяется опытом учителя, его желанием работать творчески и искать новые эффективные пути решения задач на уроках. Выбор определенных приемов также зависит от уровня подготовленности учащихся и их учебной мотивации.</w:t>
            </w:r>
          </w:p>
          <w:p w:rsidR="00CC4C71" w:rsidRDefault="00CC4C71">
            <w:pPr>
              <w:pStyle w:val="a6"/>
            </w:pPr>
            <w:r>
              <w:rPr>
                <w:rStyle w:val="a7"/>
              </w:rPr>
              <w:t>Упражнения для предтекстового этапа</w:t>
            </w:r>
          </w:p>
          <w:p w:rsidR="00CC4C71" w:rsidRDefault="00CC4C71" w:rsidP="00CC4C71">
            <w:pPr>
              <w:numPr>
                <w:ilvl w:val="0"/>
                <w:numId w:val="6"/>
              </w:numPr>
              <w:autoSpaceDN w:val="0"/>
              <w:spacing w:before="100" w:beforeAutospacing="1" w:after="100" w:afterAutospacing="1"/>
            </w:pPr>
            <w:r>
              <w:t>Соотнесение значения слова с темой: заполнение пропусков в предложении из ряда предложенных слов.</w:t>
            </w:r>
          </w:p>
          <w:p w:rsidR="00CC4C71" w:rsidRDefault="00CC4C71" w:rsidP="00CC4C71">
            <w:pPr>
              <w:numPr>
                <w:ilvl w:val="0"/>
                <w:numId w:val="6"/>
              </w:numPr>
              <w:autoSpaceDN w:val="0"/>
              <w:spacing w:before="100" w:beforeAutospacing="1" w:after="100" w:afterAutospacing="1"/>
            </w:pPr>
            <w:r>
              <w:t>Расширение потенциального словаря учащихся: просмотр текста и нахождение слов общего корня.</w:t>
            </w:r>
          </w:p>
          <w:p w:rsidR="00CC4C71" w:rsidRDefault="00CC4C71" w:rsidP="00CC4C71">
            <w:pPr>
              <w:numPr>
                <w:ilvl w:val="0"/>
                <w:numId w:val="6"/>
              </w:numPr>
              <w:autoSpaceDN w:val="0"/>
              <w:spacing w:before="100" w:beforeAutospacing="1" w:after="100" w:afterAutospacing="1"/>
            </w:pPr>
            <w:r>
              <w:t>Распознавание значения грамматических явлений: выделение определенных частей речи и их выборочный перевод.</w:t>
            </w:r>
          </w:p>
          <w:p w:rsidR="00CC4C71" w:rsidRDefault="00CC4C71" w:rsidP="00CC4C71">
            <w:pPr>
              <w:numPr>
                <w:ilvl w:val="0"/>
                <w:numId w:val="6"/>
              </w:numPr>
              <w:autoSpaceDN w:val="0"/>
              <w:spacing w:before="100" w:beforeAutospacing="1" w:after="100" w:afterAutospacing="1"/>
            </w:pPr>
            <w:r>
              <w:t xml:space="preserve">Прогнозирование языковых средств и содержания текста: чтение вслух только тех </w:t>
            </w:r>
            <w:r>
              <w:lastRenderedPageBreak/>
              <w:t>частей предложений, которые отвечают на вопрос учителя.</w:t>
            </w:r>
          </w:p>
          <w:p w:rsidR="00CC4C71" w:rsidRDefault="00CC4C71">
            <w:pPr>
              <w:pStyle w:val="a6"/>
            </w:pPr>
            <w:r>
              <w:t>Текстовый этап подразумевает чтение текста и работу над его лексико-грамматическим материалом.</w:t>
            </w:r>
          </w:p>
          <w:p w:rsidR="00CC4C71" w:rsidRDefault="00CC4C71">
            <w:pPr>
              <w:pStyle w:val="a6"/>
            </w:pPr>
            <w:r>
              <w:rPr>
                <w:rStyle w:val="a7"/>
              </w:rPr>
              <w:t>Упражнения для текстового этапа</w:t>
            </w:r>
          </w:p>
          <w:p w:rsidR="00CC4C71" w:rsidRDefault="00CC4C71" w:rsidP="00CC4C71">
            <w:pPr>
              <w:numPr>
                <w:ilvl w:val="0"/>
                <w:numId w:val="7"/>
              </w:numPr>
              <w:autoSpaceDN w:val="0"/>
              <w:spacing w:before="100" w:beforeAutospacing="1" w:after="100" w:afterAutospacing="1"/>
            </w:pPr>
            <w:r>
              <w:t>Чтение текста и выделение в нем ключевых предложений и слов.</w:t>
            </w:r>
          </w:p>
          <w:p w:rsidR="00CC4C71" w:rsidRDefault="00CC4C71" w:rsidP="00CC4C71">
            <w:pPr>
              <w:numPr>
                <w:ilvl w:val="0"/>
                <w:numId w:val="7"/>
              </w:numPr>
              <w:autoSpaceDN w:val="0"/>
              <w:spacing w:before="100" w:beforeAutospacing="1" w:after="100" w:afterAutospacing="1"/>
            </w:pPr>
            <w:r>
              <w:t>Контроль понимания текста: определение верных и неверных утверждений; ответы на вопросы.</w:t>
            </w:r>
          </w:p>
          <w:p w:rsidR="00CC4C71" w:rsidRDefault="00CC4C71" w:rsidP="00CC4C71">
            <w:pPr>
              <w:numPr>
                <w:ilvl w:val="0"/>
                <w:numId w:val="7"/>
              </w:numPr>
              <w:autoSpaceDN w:val="0"/>
              <w:spacing w:before="100" w:beforeAutospacing="1" w:after="100" w:afterAutospacing="1"/>
            </w:pPr>
            <w:r>
              <w:t>Выделение основных частей текста.</w:t>
            </w:r>
          </w:p>
          <w:p w:rsidR="00CC4C71" w:rsidRDefault="00CC4C71" w:rsidP="00CC4C71">
            <w:pPr>
              <w:numPr>
                <w:ilvl w:val="0"/>
                <w:numId w:val="7"/>
              </w:numPr>
              <w:autoSpaceDN w:val="0"/>
              <w:spacing w:before="100" w:beforeAutospacing="1" w:after="100" w:afterAutospacing="1"/>
            </w:pPr>
            <w:r>
              <w:t>Соотнесение отдельных частей текста: чтение определенных абзацев с целью подтверждения фактов.</w:t>
            </w:r>
          </w:p>
          <w:p w:rsidR="00CC4C71" w:rsidRDefault="00CC4C71" w:rsidP="00CC4C71">
            <w:pPr>
              <w:numPr>
                <w:ilvl w:val="0"/>
                <w:numId w:val="7"/>
              </w:numPr>
              <w:autoSpaceDN w:val="0"/>
              <w:spacing w:before="100" w:beforeAutospacing="1" w:after="100" w:afterAutospacing="1"/>
            </w:pPr>
            <w:r>
              <w:t>Сокращение или перифраз текста: замена предложений синонимичными оборотами.</w:t>
            </w:r>
          </w:p>
          <w:p w:rsidR="00CC4C71" w:rsidRDefault="00CC4C71" w:rsidP="00CC4C71">
            <w:pPr>
              <w:numPr>
                <w:ilvl w:val="0"/>
                <w:numId w:val="7"/>
              </w:numPr>
              <w:autoSpaceDN w:val="0"/>
              <w:spacing w:before="100" w:beforeAutospacing="1" w:after="100" w:afterAutospacing="1"/>
            </w:pPr>
            <w:r>
              <w:t>Выборочный перевод текста.</w:t>
            </w:r>
          </w:p>
          <w:p w:rsidR="00CC4C71" w:rsidRDefault="00CC4C71">
            <w:pPr>
              <w:pStyle w:val="a6"/>
            </w:pPr>
            <w:r>
              <w:t>Послетекстовый этап нужен для совершенствования навыков монологической и диалогической речи.</w:t>
            </w:r>
          </w:p>
          <w:p w:rsidR="00CC4C71" w:rsidRDefault="00CC4C71">
            <w:pPr>
              <w:pStyle w:val="a6"/>
            </w:pPr>
            <w:r>
              <w:rPr>
                <w:rStyle w:val="a7"/>
              </w:rPr>
              <w:t>Упражнения для послетекстового этапа</w:t>
            </w:r>
          </w:p>
          <w:p w:rsidR="00CC4C71" w:rsidRDefault="00CC4C71" w:rsidP="00CC4C71">
            <w:pPr>
              <w:numPr>
                <w:ilvl w:val="0"/>
                <w:numId w:val="8"/>
              </w:numPr>
              <w:autoSpaceDN w:val="0"/>
              <w:spacing w:before="100" w:beforeAutospacing="1" w:after="100" w:afterAutospacing="1"/>
            </w:pPr>
            <w:r>
              <w:t>Определение познавательной ценности прочитанного: комментарий к определенным частям текста.</w:t>
            </w:r>
          </w:p>
          <w:p w:rsidR="00CC4C71" w:rsidRDefault="00CC4C71" w:rsidP="00CC4C71">
            <w:pPr>
              <w:numPr>
                <w:ilvl w:val="0"/>
                <w:numId w:val="8"/>
              </w:numPr>
              <w:autoSpaceDN w:val="0"/>
              <w:spacing w:before="100" w:beforeAutospacing="1" w:after="100" w:afterAutospacing="1"/>
            </w:pPr>
            <w:r>
              <w:t>Развитие навыков монологической и диалогической речи на основе текста: составить диалог или ситуацию по теме текста. Возможно использование функциональных таблиц Пассова, логико-смысловых карт проблемы.</w:t>
            </w:r>
          </w:p>
          <w:p w:rsidR="00CC4C71" w:rsidRDefault="00CC4C71" w:rsidP="00CC4C71">
            <w:pPr>
              <w:numPr>
                <w:ilvl w:val="0"/>
                <w:numId w:val="8"/>
              </w:numPr>
              <w:autoSpaceDN w:val="0"/>
              <w:spacing w:before="100" w:beforeAutospacing="1" w:after="100" w:afterAutospacing="1"/>
            </w:pPr>
            <w:r>
              <w:t>Написание аннотации, резюме текста.</w:t>
            </w:r>
          </w:p>
          <w:p w:rsidR="00CC4C71" w:rsidRDefault="00CC4C71">
            <w:pPr>
              <w:pStyle w:val="a6"/>
            </w:pPr>
            <w:r>
              <w:rPr>
                <w:rStyle w:val="a7"/>
              </w:rPr>
              <w:t>Чтобы работа с текстом стала продуктивной, необходимо:</w:t>
            </w:r>
          </w:p>
          <w:p w:rsidR="00CC4C71" w:rsidRDefault="00CC4C71" w:rsidP="00CC4C71">
            <w:pPr>
              <w:numPr>
                <w:ilvl w:val="0"/>
                <w:numId w:val="9"/>
              </w:numPr>
              <w:autoSpaceDN w:val="0"/>
              <w:spacing w:before="100" w:beforeAutospacing="1" w:after="100" w:afterAutospacing="1"/>
            </w:pPr>
            <w:r>
              <w:t>Тщательно выстраивать алгоритм урока, продумывать его ход до мелочей.</w:t>
            </w:r>
          </w:p>
          <w:p w:rsidR="00CC4C71" w:rsidRDefault="00CC4C71" w:rsidP="00CC4C71">
            <w:pPr>
              <w:numPr>
                <w:ilvl w:val="0"/>
                <w:numId w:val="9"/>
              </w:numPr>
              <w:autoSpaceDN w:val="0"/>
              <w:spacing w:before="100" w:beforeAutospacing="1" w:after="100" w:afterAutospacing="1"/>
            </w:pPr>
            <w:r>
              <w:t>Четко ставить задачи перед учащимися.</w:t>
            </w:r>
          </w:p>
          <w:p w:rsidR="00CC4C71" w:rsidRDefault="00CC4C71" w:rsidP="00CC4C71">
            <w:pPr>
              <w:numPr>
                <w:ilvl w:val="0"/>
                <w:numId w:val="9"/>
              </w:numPr>
              <w:autoSpaceDN w:val="0"/>
              <w:spacing w:before="100" w:beforeAutospacing="1" w:after="100" w:afterAutospacing="1"/>
            </w:pPr>
            <w:r>
              <w:t>Ориентироваться на уровень подготовленности учащихся и их учебную мотивацию;</w:t>
            </w:r>
          </w:p>
          <w:p w:rsidR="00CC4C71" w:rsidRDefault="00CC4C71" w:rsidP="00CC4C71">
            <w:pPr>
              <w:numPr>
                <w:ilvl w:val="0"/>
                <w:numId w:val="9"/>
              </w:numPr>
              <w:autoSpaceDN w:val="0"/>
              <w:spacing w:before="100" w:beforeAutospacing="1" w:after="100" w:afterAutospacing="1"/>
            </w:pPr>
            <w:r>
              <w:t>Не забывать о дифференцированном и личностно-ориентированном подходе.</w:t>
            </w:r>
          </w:p>
          <w:p w:rsidR="00CC4C71" w:rsidRDefault="00CC4C71">
            <w:pPr>
              <w:pStyle w:val="a6"/>
            </w:pPr>
            <w:r>
              <w:t>Читайте также:</w:t>
            </w:r>
          </w:p>
        </w:tc>
      </w:tr>
    </w:tbl>
    <w:p w:rsidR="00CC4C71" w:rsidRDefault="00CC4C71" w:rsidP="00CC4C71">
      <w:pPr>
        <w:pStyle w:val="a6"/>
        <w:shd w:val="clear" w:color="auto" w:fill="FFFFFF"/>
        <w:rPr>
          <w:rFonts w:ascii="Arial" w:hAnsi="Arial" w:cs="Arial"/>
        </w:rPr>
      </w:pPr>
      <w:r>
        <w:rPr>
          <w:rStyle w:val="a7"/>
          <w:rFonts w:ascii="Arial" w:hAnsi="Arial" w:cs="Arial"/>
        </w:rPr>
        <w:lastRenderedPageBreak/>
        <w:t>III. Кейс-технология как условие продуктивного обучения в условиях реализации ФГОС</w:t>
      </w:r>
    </w:p>
    <w:p w:rsidR="00CC4C71" w:rsidRDefault="00CC4C71" w:rsidP="00CC4C71">
      <w:pPr>
        <w:pStyle w:val="a6"/>
        <w:shd w:val="clear" w:color="auto" w:fill="FFFFFF"/>
        <w:rPr>
          <w:rFonts w:ascii="Arial" w:hAnsi="Arial" w:cs="Arial"/>
        </w:rPr>
      </w:pPr>
      <w:r>
        <w:rPr>
          <w:rFonts w:ascii="Arial" w:hAnsi="Arial" w:cs="Arial"/>
        </w:rPr>
        <w:t>В свете модернизации образования в Российской Федерации принципиально изменяется позиция учителя. Он перестает быть вместе с учеником носителем «объективного знания», которое он пытается передать ученику. Его главной задачей становится мотивировать учащихся на проявление инициативы и самостоятельности. Он должен организовать самостоятельную деятельность учащихся, в которой каждый мог бы реализовать свои способности и интересы.</w:t>
      </w:r>
    </w:p>
    <w:p w:rsidR="00CC4C71" w:rsidRDefault="00CC4C71" w:rsidP="00CC4C71">
      <w:pPr>
        <w:pStyle w:val="a6"/>
        <w:shd w:val="clear" w:color="auto" w:fill="FFFFFF"/>
        <w:rPr>
          <w:rFonts w:ascii="Arial" w:hAnsi="Arial" w:cs="Arial"/>
        </w:rPr>
      </w:pPr>
      <w:r>
        <w:rPr>
          <w:rFonts w:ascii="Arial" w:hAnsi="Arial" w:cs="Arial"/>
        </w:rPr>
        <w:t xml:space="preserve">Фактически он создает условия, «развивающую среду», в которой становится возможной выработка каждым учащимся на уровне развития его интеллектуальных и прочих способностей определенных компетенций, в процессе </w:t>
      </w:r>
      <w:r>
        <w:rPr>
          <w:rFonts w:ascii="Arial" w:hAnsi="Arial" w:cs="Arial"/>
        </w:rPr>
        <w:lastRenderedPageBreak/>
        <w:t>реализации им своих интересов и желаний, приложенных усилий, взятия на себя ответственности и осуществления действий в направлении поставленных целей.</w:t>
      </w:r>
    </w:p>
    <w:p w:rsidR="00CC4C71" w:rsidRDefault="00CC4C71" w:rsidP="00CC4C71">
      <w:pPr>
        <w:pStyle w:val="a6"/>
        <w:shd w:val="clear" w:color="auto" w:fill="FFFFFF"/>
        <w:rPr>
          <w:rFonts w:ascii="Arial" w:hAnsi="Arial" w:cs="Arial"/>
        </w:rPr>
      </w:pPr>
      <w:r>
        <w:rPr>
          <w:rFonts w:ascii="Arial" w:hAnsi="Arial" w:cs="Arial"/>
        </w:rPr>
        <w:t>В организации такого рода деятельности одной из перспективных технологий обучении становится так называемая кейс-технология (case-study). Эта технология представляет собой синтез проблемного обучения, информационно-коммуникативных технологий, метода проектов.</w:t>
      </w:r>
    </w:p>
    <w:p w:rsidR="00CC4C71" w:rsidRDefault="00CC4C71" w:rsidP="00CC4C71">
      <w:pPr>
        <w:pStyle w:val="a6"/>
        <w:shd w:val="clear" w:color="auto" w:fill="FFFFFF"/>
        <w:rPr>
          <w:rFonts w:ascii="Arial" w:hAnsi="Arial" w:cs="Arial"/>
        </w:rPr>
      </w:pPr>
      <w:r>
        <w:rPr>
          <w:rFonts w:ascii="Arial" w:hAnsi="Arial" w:cs="Arial"/>
        </w:rPr>
        <w:t>Родиной метода case - study являются Соединенные Штаты Америки, а именно Школа бизнеса Гарвардского университета. В 1910 году декан Гарвардской школы бизнеса посоветовал преподавателям ввести в учебный процесс помимо традиционных уроков— дополнительные, проводимые в форме дискуссии со студентами.</w:t>
      </w:r>
    </w:p>
    <w:p w:rsidR="00CC4C71" w:rsidRDefault="00CC4C71" w:rsidP="00CC4C71">
      <w:pPr>
        <w:pStyle w:val="a6"/>
        <w:shd w:val="clear" w:color="auto" w:fill="FFFFFF"/>
        <w:rPr>
          <w:rFonts w:ascii="Arial" w:hAnsi="Arial" w:cs="Arial"/>
        </w:rPr>
      </w:pPr>
      <w:r>
        <w:rPr>
          <w:rFonts w:ascii="Arial" w:hAnsi="Arial" w:cs="Arial"/>
        </w:rPr>
        <w:t>Кейс-метод - это метод активного обучения на основе реальных ситуаций - в России принято говорить метод ситуативного анализа. Суть метода case заключается в использовании в обучении конкретных учебных ситуаций, ориентирующих обучающихся на формулирование проблемы и поиск вариантов ее решения с последующим разбором на учебных занятиях. Цель технологии - помочь каждому учащемуся определить собственный уникальный путь освоения знания, который ему более всего необходим. Таким образом, наблюдается выход в самообразование обучающегося, что соответствует требованиям к образованию сегодня.</w:t>
      </w:r>
    </w:p>
    <w:p w:rsidR="00CC4C71" w:rsidRDefault="00CC4C71" w:rsidP="00CC4C71">
      <w:pPr>
        <w:pStyle w:val="a6"/>
        <w:shd w:val="clear" w:color="auto" w:fill="FFFFFF"/>
        <w:rPr>
          <w:rFonts w:ascii="Arial" w:hAnsi="Arial" w:cs="Arial"/>
        </w:rPr>
      </w:pPr>
      <w:r>
        <w:rPr>
          <w:rFonts w:ascii="Arial" w:hAnsi="Arial" w:cs="Arial"/>
        </w:rPr>
        <w:t>Кейс-технология – современная образовательная технология, в основе которой лежит анализ какой-то проблемной ситуации. Она объединяет в себе одновременно и ролевые игры, и метод проектов, и ситуативный анализ.</w:t>
      </w:r>
    </w:p>
    <w:p w:rsidR="00CC4C71" w:rsidRDefault="00CC4C71" w:rsidP="00CC4C71">
      <w:pPr>
        <w:pStyle w:val="a6"/>
        <w:shd w:val="clear" w:color="auto" w:fill="FFFFFF"/>
        <w:rPr>
          <w:rFonts w:ascii="Arial" w:hAnsi="Arial" w:cs="Arial"/>
        </w:rPr>
      </w:pPr>
      <w:r>
        <w:rPr>
          <w:rFonts w:ascii="Arial" w:hAnsi="Arial" w:cs="Arial"/>
        </w:rPr>
        <w:t>Кейс-технология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CC4C71" w:rsidRDefault="00CC4C71" w:rsidP="00CC4C71">
      <w:pPr>
        <w:pStyle w:val="a6"/>
        <w:shd w:val="clear" w:color="auto" w:fill="FFFFFF"/>
        <w:rPr>
          <w:rFonts w:ascii="Arial" w:hAnsi="Arial" w:cs="Arial"/>
        </w:rPr>
      </w:pPr>
      <w:r>
        <w:rPr>
          <w:rFonts w:ascii="Arial" w:hAnsi="Arial" w:cs="Arial"/>
        </w:rPr>
        <w:t>Задачей этого метода является максимальное вовлечение каждого ученика в самостоятельную работу по решению поставленной проблемы или задачи.</w:t>
      </w:r>
    </w:p>
    <w:p w:rsidR="00CC4C71" w:rsidRDefault="00CC4C71" w:rsidP="00CC4C71">
      <w:pPr>
        <w:spacing w:line="240" w:lineRule="atLeast"/>
        <w:rPr>
          <w:sz w:val="28"/>
          <w:szCs w:val="28"/>
        </w:rPr>
      </w:pPr>
      <w:r>
        <w:rPr>
          <w:rFonts w:ascii="Arial" w:hAnsi="Arial" w:cs="Arial"/>
        </w:rPr>
        <w:t>Кейс-технология – инструмент, позволяющий применить теоретические знания к решению практических</w:t>
      </w:r>
    </w:p>
    <w:sectPr w:rsidR="00CC4C71" w:rsidSect="0068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kraCYRUltra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55"/>
    <w:multiLevelType w:val="multilevel"/>
    <w:tmpl w:val="25C6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C70BBF"/>
    <w:multiLevelType w:val="multilevel"/>
    <w:tmpl w:val="C1EAC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EA7E74"/>
    <w:multiLevelType w:val="multilevel"/>
    <w:tmpl w:val="0D200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BD339C"/>
    <w:multiLevelType w:val="multilevel"/>
    <w:tmpl w:val="3E6E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051289"/>
    <w:multiLevelType w:val="multilevel"/>
    <w:tmpl w:val="A538C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4742D"/>
    <w:multiLevelType w:val="multilevel"/>
    <w:tmpl w:val="4572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4582CBB"/>
    <w:multiLevelType w:val="multilevel"/>
    <w:tmpl w:val="8E96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ED4F49"/>
    <w:multiLevelType w:val="multilevel"/>
    <w:tmpl w:val="CD82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AD13F5"/>
    <w:multiLevelType w:val="multilevel"/>
    <w:tmpl w:val="9D54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68"/>
    <w:rsid w:val="000005AA"/>
    <w:rsid w:val="000031AD"/>
    <w:rsid w:val="000073A2"/>
    <w:rsid w:val="000118FC"/>
    <w:rsid w:val="00011FE1"/>
    <w:rsid w:val="000139DC"/>
    <w:rsid w:val="00014294"/>
    <w:rsid w:val="00014C96"/>
    <w:rsid w:val="00015A06"/>
    <w:rsid w:val="000162EB"/>
    <w:rsid w:val="0001678A"/>
    <w:rsid w:val="00017983"/>
    <w:rsid w:val="00017E22"/>
    <w:rsid w:val="00020895"/>
    <w:rsid w:val="00020B10"/>
    <w:rsid w:val="00020CF0"/>
    <w:rsid w:val="00020DCE"/>
    <w:rsid w:val="00021CF6"/>
    <w:rsid w:val="0002263C"/>
    <w:rsid w:val="0002328E"/>
    <w:rsid w:val="000233D9"/>
    <w:rsid w:val="00023625"/>
    <w:rsid w:val="00025E1A"/>
    <w:rsid w:val="00025EA9"/>
    <w:rsid w:val="0003067A"/>
    <w:rsid w:val="00030A1E"/>
    <w:rsid w:val="00030ADB"/>
    <w:rsid w:val="0003265A"/>
    <w:rsid w:val="00033BC0"/>
    <w:rsid w:val="00035D31"/>
    <w:rsid w:val="00037150"/>
    <w:rsid w:val="00037BE8"/>
    <w:rsid w:val="00037D51"/>
    <w:rsid w:val="00037FA6"/>
    <w:rsid w:val="000415A5"/>
    <w:rsid w:val="00041875"/>
    <w:rsid w:val="00043911"/>
    <w:rsid w:val="0004494D"/>
    <w:rsid w:val="00045146"/>
    <w:rsid w:val="00045597"/>
    <w:rsid w:val="000457BC"/>
    <w:rsid w:val="00052C92"/>
    <w:rsid w:val="000568AF"/>
    <w:rsid w:val="000615E7"/>
    <w:rsid w:val="000648DE"/>
    <w:rsid w:val="000652B6"/>
    <w:rsid w:val="00066855"/>
    <w:rsid w:val="00066C4D"/>
    <w:rsid w:val="00070A27"/>
    <w:rsid w:val="00071C54"/>
    <w:rsid w:val="00073A49"/>
    <w:rsid w:val="00073D45"/>
    <w:rsid w:val="0007500D"/>
    <w:rsid w:val="000810E0"/>
    <w:rsid w:val="00082373"/>
    <w:rsid w:val="000824C5"/>
    <w:rsid w:val="000838A4"/>
    <w:rsid w:val="000839D0"/>
    <w:rsid w:val="000859CE"/>
    <w:rsid w:val="00085DD2"/>
    <w:rsid w:val="0008651D"/>
    <w:rsid w:val="000873A6"/>
    <w:rsid w:val="00087AD9"/>
    <w:rsid w:val="000908DB"/>
    <w:rsid w:val="000914FF"/>
    <w:rsid w:val="00091B99"/>
    <w:rsid w:val="00091CB4"/>
    <w:rsid w:val="00092168"/>
    <w:rsid w:val="00093DAE"/>
    <w:rsid w:val="00095FBF"/>
    <w:rsid w:val="0009645F"/>
    <w:rsid w:val="000A1E98"/>
    <w:rsid w:val="000A2F83"/>
    <w:rsid w:val="000A3753"/>
    <w:rsid w:val="000A467F"/>
    <w:rsid w:val="000B197F"/>
    <w:rsid w:val="000B2DC7"/>
    <w:rsid w:val="000B2EEC"/>
    <w:rsid w:val="000B500D"/>
    <w:rsid w:val="000B606A"/>
    <w:rsid w:val="000B69C5"/>
    <w:rsid w:val="000B7B4C"/>
    <w:rsid w:val="000C029B"/>
    <w:rsid w:val="000C13CB"/>
    <w:rsid w:val="000C3558"/>
    <w:rsid w:val="000C408E"/>
    <w:rsid w:val="000D077C"/>
    <w:rsid w:val="000D16DF"/>
    <w:rsid w:val="000D1785"/>
    <w:rsid w:val="000D4241"/>
    <w:rsid w:val="000D4A5F"/>
    <w:rsid w:val="000D59B5"/>
    <w:rsid w:val="000D6AFA"/>
    <w:rsid w:val="000D7E7E"/>
    <w:rsid w:val="000D7EB5"/>
    <w:rsid w:val="000E010B"/>
    <w:rsid w:val="000E332A"/>
    <w:rsid w:val="000E6CB2"/>
    <w:rsid w:val="000F23A8"/>
    <w:rsid w:val="000F5201"/>
    <w:rsid w:val="000F6270"/>
    <w:rsid w:val="000F655C"/>
    <w:rsid w:val="000F6B49"/>
    <w:rsid w:val="00100229"/>
    <w:rsid w:val="00100A5C"/>
    <w:rsid w:val="00104394"/>
    <w:rsid w:val="00105908"/>
    <w:rsid w:val="00106E1B"/>
    <w:rsid w:val="00107316"/>
    <w:rsid w:val="00110770"/>
    <w:rsid w:val="00110CA1"/>
    <w:rsid w:val="001110D8"/>
    <w:rsid w:val="00114977"/>
    <w:rsid w:val="00115E82"/>
    <w:rsid w:val="00116CB0"/>
    <w:rsid w:val="00117BFC"/>
    <w:rsid w:val="001214D9"/>
    <w:rsid w:val="001235C6"/>
    <w:rsid w:val="00123990"/>
    <w:rsid w:val="00125271"/>
    <w:rsid w:val="00127BCA"/>
    <w:rsid w:val="0013039D"/>
    <w:rsid w:val="00132A0A"/>
    <w:rsid w:val="001346BD"/>
    <w:rsid w:val="001354A4"/>
    <w:rsid w:val="001365E6"/>
    <w:rsid w:val="00141873"/>
    <w:rsid w:val="00141A5C"/>
    <w:rsid w:val="001420FA"/>
    <w:rsid w:val="00142E5C"/>
    <w:rsid w:val="00147FC8"/>
    <w:rsid w:val="001506E9"/>
    <w:rsid w:val="00152338"/>
    <w:rsid w:val="001529F5"/>
    <w:rsid w:val="00152BEE"/>
    <w:rsid w:val="0015373C"/>
    <w:rsid w:val="00153D60"/>
    <w:rsid w:val="001546D1"/>
    <w:rsid w:val="00154D0B"/>
    <w:rsid w:val="00155620"/>
    <w:rsid w:val="00156216"/>
    <w:rsid w:val="00156D2F"/>
    <w:rsid w:val="00156F22"/>
    <w:rsid w:val="0015751C"/>
    <w:rsid w:val="00164B05"/>
    <w:rsid w:val="001663CA"/>
    <w:rsid w:val="001665B2"/>
    <w:rsid w:val="00170067"/>
    <w:rsid w:val="001721B7"/>
    <w:rsid w:val="0017466D"/>
    <w:rsid w:val="00180034"/>
    <w:rsid w:val="00182610"/>
    <w:rsid w:val="00183049"/>
    <w:rsid w:val="001831AE"/>
    <w:rsid w:val="001854D4"/>
    <w:rsid w:val="00186076"/>
    <w:rsid w:val="00186888"/>
    <w:rsid w:val="00187282"/>
    <w:rsid w:val="00190DFB"/>
    <w:rsid w:val="0019263E"/>
    <w:rsid w:val="00193E74"/>
    <w:rsid w:val="00193F28"/>
    <w:rsid w:val="00194761"/>
    <w:rsid w:val="001957F6"/>
    <w:rsid w:val="00196083"/>
    <w:rsid w:val="001979AB"/>
    <w:rsid w:val="00197AAF"/>
    <w:rsid w:val="001A2854"/>
    <w:rsid w:val="001A3557"/>
    <w:rsid w:val="001A3732"/>
    <w:rsid w:val="001A39C0"/>
    <w:rsid w:val="001A6582"/>
    <w:rsid w:val="001B0F72"/>
    <w:rsid w:val="001B325D"/>
    <w:rsid w:val="001B5B8B"/>
    <w:rsid w:val="001B62D1"/>
    <w:rsid w:val="001C0689"/>
    <w:rsid w:val="001C438D"/>
    <w:rsid w:val="001C4A41"/>
    <w:rsid w:val="001C4EBD"/>
    <w:rsid w:val="001C5337"/>
    <w:rsid w:val="001C5912"/>
    <w:rsid w:val="001C5B05"/>
    <w:rsid w:val="001D09EC"/>
    <w:rsid w:val="001D0BCD"/>
    <w:rsid w:val="001D1284"/>
    <w:rsid w:val="001D16C5"/>
    <w:rsid w:val="001D24CC"/>
    <w:rsid w:val="001D2672"/>
    <w:rsid w:val="001D3E94"/>
    <w:rsid w:val="001D6608"/>
    <w:rsid w:val="001D7C3D"/>
    <w:rsid w:val="001D7C6E"/>
    <w:rsid w:val="001D7F8E"/>
    <w:rsid w:val="001E0E13"/>
    <w:rsid w:val="001E3133"/>
    <w:rsid w:val="001E426F"/>
    <w:rsid w:val="001E5E37"/>
    <w:rsid w:val="001E61A3"/>
    <w:rsid w:val="001E6998"/>
    <w:rsid w:val="001F0A5E"/>
    <w:rsid w:val="001F3091"/>
    <w:rsid w:val="001F34CC"/>
    <w:rsid w:val="001F3974"/>
    <w:rsid w:val="001F3AAB"/>
    <w:rsid w:val="001F4526"/>
    <w:rsid w:val="001F63E5"/>
    <w:rsid w:val="001F6627"/>
    <w:rsid w:val="001F6CFC"/>
    <w:rsid w:val="00200CD8"/>
    <w:rsid w:val="00202105"/>
    <w:rsid w:val="002063B8"/>
    <w:rsid w:val="00210927"/>
    <w:rsid w:val="00210CD0"/>
    <w:rsid w:val="00211D49"/>
    <w:rsid w:val="00215AEF"/>
    <w:rsid w:val="00216189"/>
    <w:rsid w:val="0021683B"/>
    <w:rsid w:val="0021781B"/>
    <w:rsid w:val="00217E51"/>
    <w:rsid w:val="00217FC8"/>
    <w:rsid w:val="00220BB7"/>
    <w:rsid w:val="00221BD2"/>
    <w:rsid w:val="00221CCD"/>
    <w:rsid w:val="00222696"/>
    <w:rsid w:val="00223CB6"/>
    <w:rsid w:val="0022408A"/>
    <w:rsid w:val="00224659"/>
    <w:rsid w:val="002301F1"/>
    <w:rsid w:val="00231DF0"/>
    <w:rsid w:val="00232340"/>
    <w:rsid w:val="00234754"/>
    <w:rsid w:val="002359DD"/>
    <w:rsid w:val="00236DCE"/>
    <w:rsid w:val="00236FD0"/>
    <w:rsid w:val="002374DE"/>
    <w:rsid w:val="00237BA4"/>
    <w:rsid w:val="00242062"/>
    <w:rsid w:val="00242C6A"/>
    <w:rsid w:val="00245994"/>
    <w:rsid w:val="00245EC6"/>
    <w:rsid w:val="0024705A"/>
    <w:rsid w:val="0024716E"/>
    <w:rsid w:val="00251BA9"/>
    <w:rsid w:val="00251ED2"/>
    <w:rsid w:val="002522B2"/>
    <w:rsid w:val="00253024"/>
    <w:rsid w:val="00255907"/>
    <w:rsid w:val="002568C9"/>
    <w:rsid w:val="00257547"/>
    <w:rsid w:val="0026019B"/>
    <w:rsid w:val="0026051E"/>
    <w:rsid w:val="00260927"/>
    <w:rsid w:val="002632BB"/>
    <w:rsid w:val="00264E70"/>
    <w:rsid w:val="00267F36"/>
    <w:rsid w:val="00270B98"/>
    <w:rsid w:val="0027475B"/>
    <w:rsid w:val="00275697"/>
    <w:rsid w:val="002759F4"/>
    <w:rsid w:val="00281B9A"/>
    <w:rsid w:val="0028377A"/>
    <w:rsid w:val="0028600A"/>
    <w:rsid w:val="00286A9A"/>
    <w:rsid w:val="00286FF0"/>
    <w:rsid w:val="00290356"/>
    <w:rsid w:val="00291748"/>
    <w:rsid w:val="002917CE"/>
    <w:rsid w:val="002942C5"/>
    <w:rsid w:val="00295F10"/>
    <w:rsid w:val="00296178"/>
    <w:rsid w:val="00297056"/>
    <w:rsid w:val="00297AEE"/>
    <w:rsid w:val="002A0CC7"/>
    <w:rsid w:val="002A1A11"/>
    <w:rsid w:val="002A2228"/>
    <w:rsid w:val="002A2CAD"/>
    <w:rsid w:val="002A394E"/>
    <w:rsid w:val="002A464B"/>
    <w:rsid w:val="002A6F6F"/>
    <w:rsid w:val="002A6FEF"/>
    <w:rsid w:val="002B0816"/>
    <w:rsid w:val="002B245C"/>
    <w:rsid w:val="002B3EE3"/>
    <w:rsid w:val="002B4C5C"/>
    <w:rsid w:val="002B4FF2"/>
    <w:rsid w:val="002B529F"/>
    <w:rsid w:val="002B54CA"/>
    <w:rsid w:val="002B6C2D"/>
    <w:rsid w:val="002B70A9"/>
    <w:rsid w:val="002C1247"/>
    <w:rsid w:val="002C3890"/>
    <w:rsid w:val="002C4166"/>
    <w:rsid w:val="002C4DF7"/>
    <w:rsid w:val="002D00E2"/>
    <w:rsid w:val="002D055C"/>
    <w:rsid w:val="002D2511"/>
    <w:rsid w:val="002D5EEB"/>
    <w:rsid w:val="002D6695"/>
    <w:rsid w:val="002E1018"/>
    <w:rsid w:val="002E26AF"/>
    <w:rsid w:val="002E27C7"/>
    <w:rsid w:val="002E35AE"/>
    <w:rsid w:val="002E4C03"/>
    <w:rsid w:val="002E5D9B"/>
    <w:rsid w:val="002E7BCA"/>
    <w:rsid w:val="002F0053"/>
    <w:rsid w:val="002F4A64"/>
    <w:rsid w:val="002F5C83"/>
    <w:rsid w:val="003001DD"/>
    <w:rsid w:val="00302E85"/>
    <w:rsid w:val="003042E5"/>
    <w:rsid w:val="0030483E"/>
    <w:rsid w:val="00304A43"/>
    <w:rsid w:val="003054F7"/>
    <w:rsid w:val="00305FB4"/>
    <w:rsid w:val="00306EE3"/>
    <w:rsid w:val="00310116"/>
    <w:rsid w:val="0031089E"/>
    <w:rsid w:val="003108A6"/>
    <w:rsid w:val="0031179F"/>
    <w:rsid w:val="00314656"/>
    <w:rsid w:val="00323440"/>
    <w:rsid w:val="00324F2F"/>
    <w:rsid w:val="00327344"/>
    <w:rsid w:val="00327D23"/>
    <w:rsid w:val="00331FEE"/>
    <w:rsid w:val="003326A6"/>
    <w:rsid w:val="00335910"/>
    <w:rsid w:val="00340135"/>
    <w:rsid w:val="003412F1"/>
    <w:rsid w:val="00341A17"/>
    <w:rsid w:val="0034533C"/>
    <w:rsid w:val="00345672"/>
    <w:rsid w:val="00345D73"/>
    <w:rsid w:val="00345E41"/>
    <w:rsid w:val="00347068"/>
    <w:rsid w:val="00347F29"/>
    <w:rsid w:val="00350699"/>
    <w:rsid w:val="00355BFE"/>
    <w:rsid w:val="00362719"/>
    <w:rsid w:val="0036480E"/>
    <w:rsid w:val="0036539C"/>
    <w:rsid w:val="00365A31"/>
    <w:rsid w:val="00365D4A"/>
    <w:rsid w:val="0036662E"/>
    <w:rsid w:val="00371703"/>
    <w:rsid w:val="0037266B"/>
    <w:rsid w:val="0037281E"/>
    <w:rsid w:val="00373AD2"/>
    <w:rsid w:val="0037502F"/>
    <w:rsid w:val="003757B5"/>
    <w:rsid w:val="00375B9D"/>
    <w:rsid w:val="00375DD1"/>
    <w:rsid w:val="00376792"/>
    <w:rsid w:val="00377DF8"/>
    <w:rsid w:val="00381617"/>
    <w:rsid w:val="00381B59"/>
    <w:rsid w:val="00382F3B"/>
    <w:rsid w:val="00383F88"/>
    <w:rsid w:val="00384586"/>
    <w:rsid w:val="00385577"/>
    <w:rsid w:val="00387B74"/>
    <w:rsid w:val="00391E0C"/>
    <w:rsid w:val="00394E4B"/>
    <w:rsid w:val="003952D9"/>
    <w:rsid w:val="003A1625"/>
    <w:rsid w:val="003A31A9"/>
    <w:rsid w:val="003A4049"/>
    <w:rsid w:val="003A5A49"/>
    <w:rsid w:val="003A75E4"/>
    <w:rsid w:val="003B16B5"/>
    <w:rsid w:val="003B1ADE"/>
    <w:rsid w:val="003B2260"/>
    <w:rsid w:val="003B2669"/>
    <w:rsid w:val="003B2F25"/>
    <w:rsid w:val="003B3A8D"/>
    <w:rsid w:val="003B5922"/>
    <w:rsid w:val="003B6065"/>
    <w:rsid w:val="003B6B3F"/>
    <w:rsid w:val="003B77C7"/>
    <w:rsid w:val="003C19BB"/>
    <w:rsid w:val="003C26F2"/>
    <w:rsid w:val="003C3A46"/>
    <w:rsid w:val="003D0846"/>
    <w:rsid w:val="003D38B7"/>
    <w:rsid w:val="003D7212"/>
    <w:rsid w:val="003E0025"/>
    <w:rsid w:val="003E1767"/>
    <w:rsid w:val="003E1ED2"/>
    <w:rsid w:val="003E2E8D"/>
    <w:rsid w:val="003E4C1F"/>
    <w:rsid w:val="003E4FD7"/>
    <w:rsid w:val="003E5467"/>
    <w:rsid w:val="003E5636"/>
    <w:rsid w:val="003F065E"/>
    <w:rsid w:val="003F2059"/>
    <w:rsid w:val="003F251E"/>
    <w:rsid w:val="003F7099"/>
    <w:rsid w:val="00402548"/>
    <w:rsid w:val="00402B6B"/>
    <w:rsid w:val="00403FF0"/>
    <w:rsid w:val="00405110"/>
    <w:rsid w:val="0040587F"/>
    <w:rsid w:val="0040675C"/>
    <w:rsid w:val="004072DC"/>
    <w:rsid w:val="00410EE4"/>
    <w:rsid w:val="004119D7"/>
    <w:rsid w:val="00417572"/>
    <w:rsid w:val="00417E9C"/>
    <w:rsid w:val="00421E3E"/>
    <w:rsid w:val="00421FAA"/>
    <w:rsid w:val="004222C0"/>
    <w:rsid w:val="00422596"/>
    <w:rsid w:val="00422CAF"/>
    <w:rsid w:val="00423730"/>
    <w:rsid w:val="00423854"/>
    <w:rsid w:val="00424C3F"/>
    <w:rsid w:val="00425A75"/>
    <w:rsid w:val="00426FDA"/>
    <w:rsid w:val="004275E9"/>
    <w:rsid w:val="00427BD5"/>
    <w:rsid w:val="004309D4"/>
    <w:rsid w:val="00430DC5"/>
    <w:rsid w:val="00431951"/>
    <w:rsid w:val="004330E8"/>
    <w:rsid w:val="004337E5"/>
    <w:rsid w:val="004361CA"/>
    <w:rsid w:val="004375DF"/>
    <w:rsid w:val="00437CD1"/>
    <w:rsid w:val="00441350"/>
    <w:rsid w:val="0044587A"/>
    <w:rsid w:val="00450CC8"/>
    <w:rsid w:val="00450E24"/>
    <w:rsid w:val="0045189D"/>
    <w:rsid w:val="00453562"/>
    <w:rsid w:val="004541B7"/>
    <w:rsid w:val="004548E0"/>
    <w:rsid w:val="00454BCF"/>
    <w:rsid w:val="00457176"/>
    <w:rsid w:val="00460FB2"/>
    <w:rsid w:val="004621FB"/>
    <w:rsid w:val="004637C5"/>
    <w:rsid w:val="00463858"/>
    <w:rsid w:val="00464AA8"/>
    <w:rsid w:val="00465D6E"/>
    <w:rsid w:val="00466BC4"/>
    <w:rsid w:val="00467854"/>
    <w:rsid w:val="004678BA"/>
    <w:rsid w:val="004705B4"/>
    <w:rsid w:val="00470D17"/>
    <w:rsid w:val="00473144"/>
    <w:rsid w:val="00474A92"/>
    <w:rsid w:val="0047556E"/>
    <w:rsid w:val="00480755"/>
    <w:rsid w:val="004815DC"/>
    <w:rsid w:val="004817A2"/>
    <w:rsid w:val="00481FC3"/>
    <w:rsid w:val="00482660"/>
    <w:rsid w:val="00483FC7"/>
    <w:rsid w:val="0048497C"/>
    <w:rsid w:val="0048612A"/>
    <w:rsid w:val="004877C0"/>
    <w:rsid w:val="004912DD"/>
    <w:rsid w:val="00491BB5"/>
    <w:rsid w:val="00492658"/>
    <w:rsid w:val="004967C5"/>
    <w:rsid w:val="00497539"/>
    <w:rsid w:val="004A010D"/>
    <w:rsid w:val="004A023A"/>
    <w:rsid w:val="004A3ACD"/>
    <w:rsid w:val="004A3B4F"/>
    <w:rsid w:val="004A3F6B"/>
    <w:rsid w:val="004A476A"/>
    <w:rsid w:val="004A69A3"/>
    <w:rsid w:val="004B0D59"/>
    <w:rsid w:val="004B1D7B"/>
    <w:rsid w:val="004B368F"/>
    <w:rsid w:val="004B4394"/>
    <w:rsid w:val="004B4A70"/>
    <w:rsid w:val="004B4E6F"/>
    <w:rsid w:val="004B5243"/>
    <w:rsid w:val="004B6B70"/>
    <w:rsid w:val="004C0F97"/>
    <w:rsid w:val="004C13F9"/>
    <w:rsid w:val="004C3CA3"/>
    <w:rsid w:val="004C4E2A"/>
    <w:rsid w:val="004C4F5F"/>
    <w:rsid w:val="004C6340"/>
    <w:rsid w:val="004D11A1"/>
    <w:rsid w:val="004D157F"/>
    <w:rsid w:val="004D2228"/>
    <w:rsid w:val="004D2E45"/>
    <w:rsid w:val="004D4C3B"/>
    <w:rsid w:val="004D556B"/>
    <w:rsid w:val="004D61C0"/>
    <w:rsid w:val="004D64F7"/>
    <w:rsid w:val="004D6F79"/>
    <w:rsid w:val="004D7614"/>
    <w:rsid w:val="004D7A77"/>
    <w:rsid w:val="004D7EE8"/>
    <w:rsid w:val="004E14A5"/>
    <w:rsid w:val="004E4C02"/>
    <w:rsid w:val="004E4F90"/>
    <w:rsid w:val="004E5424"/>
    <w:rsid w:val="004E7320"/>
    <w:rsid w:val="004E7600"/>
    <w:rsid w:val="004F0041"/>
    <w:rsid w:val="004F162B"/>
    <w:rsid w:val="004F171D"/>
    <w:rsid w:val="004F341D"/>
    <w:rsid w:val="004F35F8"/>
    <w:rsid w:val="004F434E"/>
    <w:rsid w:val="004F585E"/>
    <w:rsid w:val="004F594D"/>
    <w:rsid w:val="004F5D05"/>
    <w:rsid w:val="00500A1A"/>
    <w:rsid w:val="00502974"/>
    <w:rsid w:val="00503E0D"/>
    <w:rsid w:val="00503E7F"/>
    <w:rsid w:val="00506115"/>
    <w:rsid w:val="005076DA"/>
    <w:rsid w:val="0051011A"/>
    <w:rsid w:val="00511906"/>
    <w:rsid w:val="00511957"/>
    <w:rsid w:val="00512B3E"/>
    <w:rsid w:val="00514979"/>
    <w:rsid w:val="00514A1B"/>
    <w:rsid w:val="005160F4"/>
    <w:rsid w:val="0052027C"/>
    <w:rsid w:val="00521904"/>
    <w:rsid w:val="0052364B"/>
    <w:rsid w:val="00525A0A"/>
    <w:rsid w:val="005262A5"/>
    <w:rsid w:val="005262D1"/>
    <w:rsid w:val="005272B0"/>
    <w:rsid w:val="00527373"/>
    <w:rsid w:val="0053211F"/>
    <w:rsid w:val="0053212B"/>
    <w:rsid w:val="00532BEC"/>
    <w:rsid w:val="00533D48"/>
    <w:rsid w:val="0053566C"/>
    <w:rsid w:val="00536952"/>
    <w:rsid w:val="00540D3F"/>
    <w:rsid w:val="00543A69"/>
    <w:rsid w:val="0054713F"/>
    <w:rsid w:val="00547477"/>
    <w:rsid w:val="005500ED"/>
    <w:rsid w:val="00551020"/>
    <w:rsid w:val="005511F3"/>
    <w:rsid w:val="005529D9"/>
    <w:rsid w:val="00552AC7"/>
    <w:rsid w:val="00554D36"/>
    <w:rsid w:val="00554F9E"/>
    <w:rsid w:val="005557FB"/>
    <w:rsid w:val="00557809"/>
    <w:rsid w:val="00564DCD"/>
    <w:rsid w:val="00564FA8"/>
    <w:rsid w:val="005669EE"/>
    <w:rsid w:val="00572A08"/>
    <w:rsid w:val="00572DD9"/>
    <w:rsid w:val="00574E7C"/>
    <w:rsid w:val="005765CD"/>
    <w:rsid w:val="0057683F"/>
    <w:rsid w:val="00576C5F"/>
    <w:rsid w:val="00577E32"/>
    <w:rsid w:val="00577F46"/>
    <w:rsid w:val="0058248E"/>
    <w:rsid w:val="00583573"/>
    <w:rsid w:val="00583D1B"/>
    <w:rsid w:val="00584799"/>
    <w:rsid w:val="005857A7"/>
    <w:rsid w:val="00586C34"/>
    <w:rsid w:val="00591834"/>
    <w:rsid w:val="00592587"/>
    <w:rsid w:val="00592D8F"/>
    <w:rsid w:val="00592DB9"/>
    <w:rsid w:val="005970B7"/>
    <w:rsid w:val="005A0260"/>
    <w:rsid w:val="005A17BA"/>
    <w:rsid w:val="005A1BAA"/>
    <w:rsid w:val="005A62E8"/>
    <w:rsid w:val="005A6909"/>
    <w:rsid w:val="005A727F"/>
    <w:rsid w:val="005B009D"/>
    <w:rsid w:val="005B1292"/>
    <w:rsid w:val="005B1727"/>
    <w:rsid w:val="005B431C"/>
    <w:rsid w:val="005B5B3B"/>
    <w:rsid w:val="005B6517"/>
    <w:rsid w:val="005B7DF7"/>
    <w:rsid w:val="005C0BB4"/>
    <w:rsid w:val="005C19F7"/>
    <w:rsid w:val="005C20C2"/>
    <w:rsid w:val="005C3B3C"/>
    <w:rsid w:val="005C5FFE"/>
    <w:rsid w:val="005C68BF"/>
    <w:rsid w:val="005C6A60"/>
    <w:rsid w:val="005D1652"/>
    <w:rsid w:val="005D286D"/>
    <w:rsid w:val="005D3D84"/>
    <w:rsid w:val="005D5404"/>
    <w:rsid w:val="005E0300"/>
    <w:rsid w:val="005F2A18"/>
    <w:rsid w:val="005F2D0D"/>
    <w:rsid w:val="005F5A56"/>
    <w:rsid w:val="005F6A24"/>
    <w:rsid w:val="005F7A56"/>
    <w:rsid w:val="005F7FDB"/>
    <w:rsid w:val="00600358"/>
    <w:rsid w:val="00600633"/>
    <w:rsid w:val="00601E11"/>
    <w:rsid w:val="00603835"/>
    <w:rsid w:val="006061F4"/>
    <w:rsid w:val="00606598"/>
    <w:rsid w:val="00610EF0"/>
    <w:rsid w:val="006117C4"/>
    <w:rsid w:val="00611CB0"/>
    <w:rsid w:val="006123AB"/>
    <w:rsid w:val="006130A8"/>
    <w:rsid w:val="006132E8"/>
    <w:rsid w:val="00613F3E"/>
    <w:rsid w:val="00624B99"/>
    <w:rsid w:val="006262F2"/>
    <w:rsid w:val="0062686A"/>
    <w:rsid w:val="00630544"/>
    <w:rsid w:val="00630F94"/>
    <w:rsid w:val="00632A0B"/>
    <w:rsid w:val="00632CA6"/>
    <w:rsid w:val="006339D0"/>
    <w:rsid w:val="0063400D"/>
    <w:rsid w:val="00635465"/>
    <w:rsid w:val="00636A1D"/>
    <w:rsid w:val="006371E1"/>
    <w:rsid w:val="00637CEB"/>
    <w:rsid w:val="00641BB4"/>
    <w:rsid w:val="00643002"/>
    <w:rsid w:val="00643D0B"/>
    <w:rsid w:val="006453D7"/>
    <w:rsid w:val="00645422"/>
    <w:rsid w:val="006473B8"/>
    <w:rsid w:val="0064772C"/>
    <w:rsid w:val="00650E0C"/>
    <w:rsid w:val="00650F97"/>
    <w:rsid w:val="0065401D"/>
    <w:rsid w:val="00656C8D"/>
    <w:rsid w:val="006575E0"/>
    <w:rsid w:val="00657FDC"/>
    <w:rsid w:val="0066051E"/>
    <w:rsid w:val="00660E43"/>
    <w:rsid w:val="006610A5"/>
    <w:rsid w:val="00661DE7"/>
    <w:rsid w:val="006623E9"/>
    <w:rsid w:val="0066270A"/>
    <w:rsid w:val="00664AC8"/>
    <w:rsid w:val="0066683A"/>
    <w:rsid w:val="00672C42"/>
    <w:rsid w:val="00672FF7"/>
    <w:rsid w:val="00674CE5"/>
    <w:rsid w:val="00676806"/>
    <w:rsid w:val="0068347D"/>
    <w:rsid w:val="006856CD"/>
    <w:rsid w:val="006865B7"/>
    <w:rsid w:val="00687274"/>
    <w:rsid w:val="0069037D"/>
    <w:rsid w:val="006913F4"/>
    <w:rsid w:val="00691BCD"/>
    <w:rsid w:val="00692F63"/>
    <w:rsid w:val="0069371A"/>
    <w:rsid w:val="00693F92"/>
    <w:rsid w:val="00696011"/>
    <w:rsid w:val="006A0DE7"/>
    <w:rsid w:val="006A0EAA"/>
    <w:rsid w:val="006A272A"/>
    <w:rsid w:val="006A6348"/>
    <w:rsid w:val="006A6390"/>
    <w:rsid w:val="006B0807"/>
    <w:rsid w:val="006B16A0"/>
    <w:rsid w:val="006B172A"/>
    <w:rsid w:val="006B1D0C"/>
    <w:rsid w:val="006B3A2A"/>
    <w:rsid w:val="006B5BCE"/>
    <w:rsid w:val="006B6F4C"/>
    <w:rsid w:val="006C0C1F"/>
    <w:rsid w:val="006C15BF"/>
    <w:rsid w:val="006C253B"/>
    <w:rsid w:val="006C404F"/>
    <w:rsid w:val="006C4721"/>
    <w:rsid w:val="006C49D1"/>
    <w:rsid w:val="006C64C7"/>
    <w:rsid w:val="006C6CEA"/>
    <w:rsid w:val="006C76B6"/>
    <w:rsid w:val="006C7D55"/>
    <w:rsid w:val="006D3C45"/>
    <w:rsid w:val="006D3E06"/>
    <w:rsid w:val="006D4792"/>
    <w:rsid w:val="006D7557"/>
    <w:rsid w:val="006D787F"/>
    <w:rsid w:val="006E127F"/>
    <w:rsid w:val="006E3BB4"/>
    <w:rsid w:val="006E5858"/>
    <w:rsid w:val="006F133C"/>
    <w:rsid w:val="006F1C6D"/>
    <w:rsid w:val="006F2BFE"/>
    <w:rsid w:val="006F3798"/>
    <w:rsid w:val="006F4211"/>
    <w:rsid w:val="006F4298"/>
    <w:rsid w:val="006F5966"/>
    <w:rsid w:val="006F6967"/>
    <w:rsid w:val="006F6D70"/>
    <w:rsid w:val="006F7C31"/>
    <w:rsid w:val="00700AC6"/>
    <w:rsid w:val="00705560"/>
    <w:rsid w:val="007104DB"/>
    <w:rsid w:val="00711B18"/>
    <w:rsid w:val="007135B7"/>
    <w:rsid w:val="00714367"/>
    <w:rsid w:val="0071445C"/>
    <w:rsid w:val="00714A9A"/>
    <w:rsid w:val="00717958"/>
    <w:rsid w:val="00720374"/>
    <w:rsid w:val="00720E7D"/>
    <w:rsid w:val="007217F5"/>
    <w:rsid w:val="007220BE"/>
    <w:rsid w:val="00731132"/>
    <w:rsid w:val="007329CD"/>
    <w:rsid w:val="00732AC7"/>
    <w:rsid w:val="00733420"/>
    <w:rsid w:val="007351F5"/>
    <w:rsid w:val="007369FB"/>
    <w:rsid w:val="00736C2D"/>
    <w:rsid w:val="00736F21"/>
    <w:rsid w:val="007424B1"/>
    <w:rsid w:val="0074325A"/>
    <w:rsid w:val="00744C51"/>
    <w:rsid w:val="0074642B"/>
    <w:rsid w:val="007469FA"/>
    <w:rsid w:val="00754CB5"/>
    <w:rsid w:val="00754F7C"/>
    <w:rsid w:val="00754F97"/>
    <w:rsid w:val="00756071"/>
    <w:rsid w:val="007562CF"/>
    <w:rsid w:val="007569E0"/>
    <w:rsid w:val="007570D3"/>
    <w:rsid w:val="007572E0"/>
    <w:rsid w:val="00757C63"/>
    <w:rsid w:val="007625D0"/>
    <w:rsid w:val="00762A9D"/>
    <w:rsid w:val="0076397F"/>
    <w:rsid w:val="00764A06"/>
    <w:rsid w:val="00764F4F"/>
    <w:rsid w:val="00765734"/>
    <w:rsid w:val="00770D9B"/>
    <w:rsid w:val="007725BB"/>
    <w:rsid w:val="007726C4"/>
    <w:rsid w:val="00772E9B"/>
    <w:rsid w:val="007737FB"/>
    <w:rsid w:val="00774D67"/>
    <w:rsid w:val="007757CC"/>
    <w:rsid w:val="00775CFF"/>
    <w:rsid w:val="00776E08"/>
    <w:rsid w:val="00776FF6"/>
    <w:rsid w:val="00777F59"/>
    <w:rsid w:val="007823FA"/>
    <w:rsid w:val="00784D6A"/>
    <w:rsid w:val="007901A0"/>
    <w:rsid w:val="00791107"/>
    <w:rsid w:val="00791395"/>
    <w:rsid w:val="00792C8E"/>
    <w:rsid w:val="00793639"/>
    <w:rsid w:val="0079464B"/>
    <w:rsid w:val="00795825"/>
    <w:rsid w:val="0079631D"/>
    <w:rsid w:val="00797D9C"/>
    <w:rsid w:val="007A04B7"/>
    <w:rsid w:val="007A13B1"/>
    <w:rsid w:val="007A1466"/>
    <w:rsid w:val="007A525D"/>
    <w:rsid w:val="007B0B25"/>
    <w:rsid w:val="007B0D72"/>
    <w:rsid w:val="007B2989"/>
    <w:rsid w:val="007C1E33"/>
    <w:rsid w:val="007C1ED9"/>
    <w:rsid w:val="007C2D38"/>
    <w:rsid w:val="007C2F64"/>
    <w:rsid w:val="007C430F"/>
    <w:rsid w:val="007C5ED3"/>
    <w:rsid w:val="007C5F3D"/>
    <w:rsid w:val="007D0CB2"/>
    <w:rsid w:val="007D119D"/>
    <w:rsid w:val="007D2599"/>
    <w:rsid w:val="007E0AA8"/>
    <w:rsid w:val="007E1645"/>
    <w:rsid w:val="007E2FF2"/>
    <w:rsid w:val="007E335C"/>
    <w:rsid w:val="007E34A6"/>
    <w:rsid w:val="007E4496"/>
    <w:rsid w:val="007E6710"/>
    <w:rsid w:val="007E75B5"/>
    <w:rsid w:val="007F01A8"/>
    <w:rsid w:val="007F26F5"/>
    <w:rsid w:val="007F423C"/>
    <w:rsid w:val="008002B1"/>
    <w:rsid w:val="00800657"/>
    <w:rsid w:val="00803A46"/>
    <w:rsid w:val="008040E3"/>
    <w:rsid w:val="00806DE2"/>
    <w:rsid w:val="00806F32"/>
    <w:rsid w:val="008101D8"/>
    <w:rsid w:val="00810A14"/>
    <w:rsid w:val="00811D39"/>
    <w:rsid w:val="008129D4"/>
    <w:rsid w:val="008138C7"/>
    <w:rsid w:val="00814101"/>
    <w:rsid w:val="00814C3D"/>
    <w:rsid w:val="00816049"/>
    <w:rsid w:val="0081621F"/>
    <w:rsid w:val="00820B71"/>
    <w:rsid w:val="0082164F"/>
    <w:rsid w:val="00822B4E"/>
    <w:rsid w:val="00824308"/>
    <w:rsid w:val="008249FC"/>
    <w:rsid w:val="00826CCF"/>
    <w:rsid w:val="00827914"/>
    <w:rsid w:val="0083081B"/>
    <w:rsid w:val="00830AAC"/>
    <w:rsid w:val="00833C04"/>
    <w:rsid w:val="00833F93"/>
    <w:rsid w:val="00833FD7"/>
    <w:rsid w:val="00835F54"/>
    <w:rsid w:val="008371DF"/>
    <w:rsid w:val="00837212"/>
    <w:rsid w:val="00843D23"/>
    <w:rsid w:val="008504AD"/>
    <w:rsid w:val="00852BA4"/>
    <w:rsid w:val="00853E58"/>
    <w:rsid w:val="0085451A"/>
    <w:rsid w:val="00854D62"/>
    <w:rsid w:val="00855D4E"/>
    <w:rsid w:val="00856A7F"/>
    <w:rsid w:val="00857998"/>
    <w:rsid w:val="00857E5D"/>
    <w:rsid w:val="0086291D"/>
    <w:rsid w:val="00867173"/>
    <w:rsid w:val="00867999"/>
    <w:rsid w:val="0087422C"/>
    <w:rsid w:val="00875C09"/>
    <w:rsid w:val="0087720A"/>
    <w:rsid w:val="008778C4"/>
    <w:rsid w:val="00882D3D"/>
    <w:rsid w:val="00883F4A"/>
    <w:rsid w:val="00884210"/>
    <w:rsid w:val="00884A56"/>
    <w:rsid w:val="00885641"/>
    <w:rsid w:val="00885A89"/>
    <w:rsid w:val="00885F00"/>
    <w:rsid w:val="0088682F"/>
    <w:rsid w:val="00886B74"/>
    <w:rsid w:val="00887211"/>
    <w:rsid w:val="008903DA"/>
    <w:rsid w:val="00890B9D"/>
    <w:rsid w:val="00892AA5"/>
    <w:rsid w:val="00893AD7"/>
    <w:rsid w:val="00894225"/>
    <w:rsid w:val="008953F8"/>
    <w:rsid w:val="0089551B"/>
    <w:rsid w:val="008963CE"/>
    <w:rsid w:val="00897113"/>
    <w:rsid w:val="00897315"/>
    <w:rsid w:val="00897B2B"/>
    <w:rsid w:val="008A0907"/>
    <w:rsid w:val="008A0B5F"/>
    <w:rsid w:val="008A14D6"/>
    <w:rsid w:val="008A28B2"/>
    <w:rsid w:val="008A2D3E"/>
    <w:rsid w:val="008A5B5F"/>
    <w:rsid w:val="008A683F"/>
    <w:rsid w:val="008A6B1C"/>
    <w:rsid w:val="008B161D"/>
    <w:rsid w:val="008B187A"/>
    <w:rsid w:val="008B1EF7"/>
    <w:rsid w:val="008C03C5"/>
    <w:rsid w:val="008C3682"/>
    <w:rsid w:val="008C44D6"/>
    <w:rsid w:val="008C4798"/>
    <w:rsid w:val="008C6473"/>
    <w:rsid w:val="008D3010"/>
    <w:rsid w:val="008D560F"/>
    <w:rsid w:val="008D5BFC"/>
    <w:rsid w:val="008D6013"/>
    <w:rsid w:val="008E4391"/>
    <w:rsid w:val="008E71B0"/>
    <w:rsid w:val="008E7645"/>
    <w:rsid w:val="008F0BC2"/>
    <w:rsid w:val="008F0C2B"/>
    <w:rsid w:val="008F1A23"/>
    <w:rsid w:val="008F2BA3"/>
    <w:rsid w:val="008F4683"/>
    <w:rsid w:val="008F48BE"/>
    <w:rsid w:val="008F5349"/>
    <w:rsid w:val="008F5F13"/>
    <w:rsid w:val="008F6F2B"/>
    <w:rsid w:val="0090010D"/>
    <w:rsid w:val="00900C48"/>
    <w:rsid w:val="00900C7F"/>
    <w:rsid w:val="00901D8C"/>
    <w:rsid w:val="00902A3B"/>
    <w:rsid w:val="0090303A"/>
    <w:rsid w:val="00904B24"/>
    <w:rsid w:val="009060B2"/>
    <w:rsid w:val="00906921"/>
    <w:rsid w:val="00907077"/>
    <w:rsid w:val="00907BC4"/>
    <w:rsid w:val="00910082"/>
    <w:rsid w:val="0091182B"/>
    <w:rsid w:val="00913232"/>
    <w:rsid w:val="009147C5"/>
    <w:rsid w:val="009153F3"/>
    <w:rsid w:val="0091626F"/>
    <w:rsid w:val="0091759F"/>
    <w:rsid w:val="009179A7"/>
    <w:rsid w:val="0092126C"/>
    <w:rsid w:val="009221EE"/>
    <w:rsid w:val="009249AA"/>
    <w:rsid w:val="00924B1D"/>
    <w:rsid w:val="00926602"/>
    <w:rsid w:val="009270DE"/>
    <w:rsid w:val="00927E83"/>
    <w:rsid w:val="0093057C"/>
    <w:rsid w:val="0093058C"/>
    <w:rsid w:val="0093112B"/>
    <w:rsid w:val="00931C3E"/>
    <w:rsid w:val="00932C27"/>
    <w:rsid w:val="00932EB1"/>
    <w:rsid w:val="0093320E"/>
    <w:rsid w:val="00937E5D"/>
    <w:rsid w:val="00937E6E"/>
    <w:rsid w:val="009415CA"/>
    <w:rsid w:val="00945A17"/>
    <w:rsid w:val="00946E64"/>
    <w:rsid w:val="00947AC6"/>
    <w:rsid w:val="00952392"/>
    <w:rsid w:val="00953853"/>
    <w:rsid w:val="00955BEE"/>
    <w:rsid w:val="00955EC9"/>
    <w:rsid w:val="0095664C"/>
    <w:rsid w:val="00960E6E"/>
    <w:rsid w:val="00961B50"/>
    <w:rsid w:val="00964304"/>
    <w:rsid w:val="00966FC8"/>
    <w:rsid w:val="00967155"/>
    <w:rsid w:val="00967E61"/>
    <w:rsid w:val="00972883"/>
    <w:rsid w:val="009730A9"/>
    <w:rsid w:val="00974761"/>
    <w:rsid w:val="00974E36"/>
    <w:rsid w:val="00975448"/>
    <w:rsid w:val="00975BE5"/>
    <w:rsid w:val="00977AB4"/>
    <w:rsid w:val="00977CE1"/>
    <w:rsid w:val="00977F9B"/>
    <w:rsid w:val="009800A0"/>
    <w:rsid w:val="0098102C"/>
    <w:rsid w:val="009816E5"/>
    <w:rsid w:val="00982052"/>
    <w:rsid w:val="009821F6"/>
    <w:rsid w:val="00984C41"/>
    <w:rsid w:val="00985C4C"/>
    <w:rsid w:val="00985C79"/>
    <w:rsid w:val="00986A56"/>
    <w:rsid w:val="00991EAB"/>
    <w:rsid w:val="009930B7"/>
    <w:rsid w:val="009948F7"/>
    <w:rsid w:val="0099509B"/>
    <w:rsid w:val="00995C71"/>
    <w:rsid w:val="009A109E"/>
    <w:rsid w:val="009A1373"/>
    <w:rsid w:val="009A31EE"/>
    <w:rsid w:val="009A3448"/>
    <w:rsid w:val="009A4FC5"/>
    <w:rsid w:val="009A6EE4"/>
    <w:rsid w:val="009B1914"/>
    <w:rsid w:val="009B2D17"/>
    <w:rsid w:val="009B3933"/>
    <w:rsid w:val="009B67DE"/>
    <w:rsid w:val="009C0432"/>
    <w:rsid w:val="009C20D5"/>
    <w:rsid w:val="009C3A52"/>
    <w:rsid w:val="009C49AE"/>
    <w:rsid w:val="009C5656"/>
    <w:rsid w:val="009D15E5"/>
    <w:rsid w:val="009D2F92"/>
    <w:rsid w:val="009D3009"/>
    <w:rsid w:val="009E0249"/>
    <w:rsid w:val="009E059E"/>
    <w:rsid w:val="009E097D"/>
    <w:rsid w:val="009E2B65"/>
    <w:rsid w:val="009E3087"/>
    <w:rsid w:val="009E31C9"/>
    <w:rsid w:val="009E591F"/>
    <w:rsid w:val="009E5C34"/>
    <w:rsid w:val="009E64FD"/>
    <w:rsid w:val="009F044C"/>
    <w:rsid w:val="009F17BD"/>
    <w:rsid w:val="009F672C"/>
    <w:rsid w:val="00A01E1F"/>
    <w:rsid w:val="00A01E41"/>
    <w:rsid w:val="00A01FB0"/>
    <w:rsid w:val="00A02CE7"/>
    <w:rsid w:val="00A061BC"/>
    <w:rsid w:val="00A06A54"/>
    <w:rsid w:val="00A07939"/>
    <w:rsid w:val="00A12EA0"/>
    <w:rsid w:val="00A13792"/>
    <w:rsid w:val="00A158E8"/>
    <w:rsid w:val="00A17F52"/>
    <w:rsid w:val="00A21770"/>
    <w:rsid w:val="00A22A8C"/>
    <w:rsid w:val="00A22F44"/>
    <w:rsid w:val="00A25927"/>
    <w:rsid w:val="00A26B50"/>
    <w:rsid w:val="00A3027B"/>
    <w:rsid w:val="00A34562"/>
    <w:rsid w:val="00A35676"/>
    <w:rsid w:val="00A371EB"/>
    <w:rsid w:val="00A41A6F"/>
    <w:rsid w:val="00A42699"/>
    <w:rsid w:val="00A427B2"/>
    <w:rsid w:val="00A43D07"/>
    <w:rsid w:val="00A47598"/>
    <w:rsid w:val="00A51429"/>
    <w:rsid w:val="00A528DC"/>
    <w:rsid w:val="00A5403D"/>
    <w:rsid w:val="00A55835"/>
    <w:rsid w:val="00A55CAC"/>
    <w:rsid w:val="00A6090F"/>
    <w:rsid w:val="00A6521C"/>
    <w:rsid w:val="00A66130"/>
    <w:rsid w:val="00A67FB2"/>
    <w:rsid w:val="00A707B0"/>
    <w:rsid w:val="00A71316"/>
    <w:rsid w:val="00A71D74"/>
    <w:rsid w:val="00A72A05"/>
    <w:rsid w:val="00A730B1"/>
    <w:rsid w:val="00A73B26"/>
    <w:rsid w:val="00A7403D"/>
    <w:rsid w:val="00A7433D"/>
    <w:rsid w:val="00A7453F"/>
    <w:rsid w:val="00A75F18"/>
    <w:rsid w:val="00A7792B"/>
    <w:rsid w:val="00A85A28"/>
    <w:rsid w:val="00A85CC5"/>
    <w:rsid w:val="00A85CD3"/>
    <w:rsid w:val="00A86E7E"/>
    <w:rsid w:val="00A86F59"/>
    <w:rsid w:val="00A901DB"/>
    <w:rsid w:val="00A90448"/>
    <w:rsid w:val="00A90E09"/>
    <w:rsid w:val="00A925D1"/>
    <w:rsid w:val="00A93D88"/>
    <w:rsid w:val="00A9728C"/>
    <w:rsid w:val="00AA7C50"/>
    <w:rsid w:val="00AB07A9"/>
    <w:rsid w:val="00AB0E0C"/>
    <w:rsid w:val="00AB1080"/>
    <w:rsid w:val="00AB2974"/>
    <w:rsid w:val="00AB2E05"/>
    <w:rsid w:val="00AB3C0F"/>
    <w:rsid w:val="00AB50EC"/>
    <w:rsid w:val="00AB6B4C"/>
    <w:rsid w:val="00AC002B"/>
    <w:rsid w:val="00AC066E"/>
    <w:rsid w:val="00AC1969"/>
    <w:rsid w:val="00AC2552"/>
    <w:rsid w:val="00AC3B87"/>
    <w:rsid w:val="00AC3C02"/>
    <w:rsid w:val="00AC3C82"/>
    <w:rsid w:val="00AC4EB3"/>
    <w:rsid w:val="00AC6D91"/>
    <w:rsid w:val="00AC70B6"/>
    <w:rsid w:val="00AD0095"/>
    <w:rsid w:val="00AD0DE2"/>
    <w:rsid w:val="00AD1AAA"/>
    <w:rsid w:val="00AD1E67"/>
    <w:rsid w:val="00AD2E35"/>
    <w:rsid w:val="00AD359A"/>
    <w:rsid w:val="00AD63CA"/>
    <w:rsid w:val="00AD734B"/>
    <w:rsid w:val="00AD7AF2"/>
    <w:rsid w:val="00AD7C11"/>
    <w:rsid w:val="00AE21DF"/>
    <w:rsid w:val="00AE2209"/>
    <w:rsid w:val="00AE2460"/>
    <w:rsid w:val="00AE480E"/>
    <w:rsid w:val="00AE6206"/>
    <w:rsid w:val="00AF4501"/>
    <w:rsid w:val="00AF4E7D"/>
    <w:rsid w:val="00AF536C"/>
    <w:rsid w:val="00AF5F2B"/>
    <w:rsid w:val="00AF6470"/>
    <w:rsid w:val="00B00F23"/>
    <w:rsid w:val="00B01A08"/>
    <w:rsid w:val="00B02783"/>
    <w:rsid w:val="00B02962"/>
    <w:rsid w:val="00B03259"/>
    <w:rsid w:val="00B1002F"/>
    <w:rsid w:val="00B10236"/>
    <w:rsid w:val="00B103DB"/>
    <w:rsid w:val="00B105B7"/>
    <w:rsid w:val="00B10DC0"/>
    <w:rsid w:val="00B117D2"/>
    <w:rsid w:val="00B12149"/>
    <w:rsid w:val="00B127A2"/>
    <w:rsid w:val="00B12CA1"/>
    <w:rsid w:val="00B1418B"/>
    <w:rsid w:val="00B15579"/>
    <w:rsid w:val="00B17224"/>
    <w:rsid w:val="00B178F5"/>
    <w:rsid w:val="00B209BE"/>
    <w:rsid w:val="00B21F13"/>
    <w:rsid w:val="00B22436"/>
    <w:rsid w:val="00B22646"/>
    <w:rsid w:val="00B22A1C"/>
    <w:rsid w:val="00B22D05"/>
    <w:rsid w:val="00B2500E"/>
    <w:rsid w:val="00B254D6"/>
    <w:rsid w:val="00B26430"/>
    <w:rsid w:val="00B266F4"/>
    <w:rsid w:val="00B267C6"/>
    <w:rsid w:val="00B271EA"/>
    <w:rsid w:val="00B30272"/>
    <w:rsid w:val="00B30640"/>
    <w:rsid w:val="00B3111B"/>
    <w:rsid w:val="00B31EBC"/>
    <w:rsid w:val="00B32DAF"/>
    <w:rsid w:val="00B3346A"/>
    <w:rsid w:val="00B33D4D"/>
    <w:rsid w:val="00B349CE"/>
    <w:rsid w:val="00B34FA0"/>
    <w:rsid w:val="00B35A38"/>
    <w:rsid w:val="00B37146"/>
    <w:rsid w:val="00B41642"/>
    <w:rsid w:val="00B42676"/>
    <w:rsid w:val="00B4525E"/>
    <w:rsid w:val="00B45CB9"/>
    <w:rsid w:val="00B45CE0"/>
    <w:rsid w:val="00B45F2B"/>
    <w:rsid w:val="00B46520"/>
    <w:rsid w:val="00B46FF0"/>
    <w:rsid w:val="00B4733F"/>
    <w:rsid w:val="00B50502"/>
    <w:rsid w:val="00B5080C"/>
    <w:rsid w:val="00B512AC"/>
    <w:rsid w:val="00B52132"/>
    <w:rsid w:val="00B549D0"/>
    <w:rsid w:val="00B558AF"/>
    <w:rsid w:val="00B56000"/>
    <w:rsid w:val="00B5719E"/>
    <w:rsid w:val="00B61606"/>
    <w:rsid w:val="00B62889"/>
    <w:rsid w:val="00B62BEC"/>
    <w:rsid w:val="00B64523"/>
    <w:rsid w:val="00B646A8"/>
    <w:rsid w:val="00B70910"/>
    <w:rsid w:val="00B70E99"/>
    <w:rsid w:val="00B7213C"/>
    <w:rsid w:val="00B74A43"/>
    <w:rsid w:val="00B75E12"/>
    <w:rsid w:val="00B871DA"/>
    <w:rsid w:val="00B872FA"/>
    <w:rsid w:val="00B90717"/>
    <w:rsid w:val="00B92830"/>
    <w:rsid w:val="00B95514"/>
    <w:rsid w:val="00B96B06"/>
    <w:rsid w:val="00B97366"/>
    <w:rsid w:val="00BA08EB"/>
    <w:rsid w:val="00BA200C"/>
    <w:rsid w:val="00BA2505"/>
    <w:rsid w:val="00BA2BB4"/>
    <w:rsid w:val="00BA40D8"/>
    <w:rsid w:val="00BA6F35"/>
    <w:rsid w:val="00BB0910"/>
    <w:rsid w:val="00BB0FBF"/>
    <w:rsid w:val="00BB37DF"/>
    <w:rsid w:val="00BC143F"/>
    <w:rsid w:val="00BC1EDB"/>
    <w:rsid w:val="00BC514C"/>
    <w:rsid w:val="00BC6868"/>
    <w:rsid w:val="00BC7752"/>
    <w:rsid w:val="00BD12C0"/>
    <w:rsid w:val="00BD2EED"/>
    <w:rsid w:val="00BD43F3"/>
    <w:rsid w:val="00BE046F"/>
    <w:rsid w:val="00BE5E08"/>
    <w:rsid w:val="00BE6F8A"/>
    <w:rsid w:val="00BF0949"/>
    <w:rsid w:val="00BF0F7D"/>
    <w:rsid w:val="00BF1F0A"/>
    <w:rsid w:val="00BF241B"/>
    <w:rsid w:val="00BF4CFE"/>
    <w:rsid w:val="00BF535B"/>
    <w:rsid w:val="00BF6BE7"/>
    <w:rsid w:val="00BF6CDC"/>
    <w:rsid w:val="00BF6E20"/>
    <w:rsid w:val="00BF7E63"/>
    <w:rsid w:val="00C043ED"/>
    <w:rsid w:val="00C07895"/>
    <w:rsid w:val="00C10FC4"/>
    <w:rsid w:val="00C11F98"/>
    <w:rsid w:val="00C12ACB"/>
    <w:rsid w:val="00C16F7C"/>
    <w:rsid w:val="00C16F99"/>
    <w:rsid w:val="00C1760A"/>
    <w:rsid w:val="00C1769F"/>
    <w:rsid w:val="00C21352"/>
    <w:rsid w:val="00C21809"/>
    <w:rsid w:val="00C21BBC"/>
    <w:rsid w:val="00C22358"/>
    <w:rsid w:val="00C226F6"/>
    <w:rsid w:val="00C22708"/>
    <w:rsid w:val="00C22E39"/>
    <w:rsid w:val="00C23942"/>
    <w:rsid w:val="00C240DC"/>
    <w:rsid w:val="00C255E5"/>
    <w:rsid w:val="00C27126"/>
    <w:rsid w:val="00C274C4"/>
    <w:rsid w:val="00C2784A"/>
    <w:rsid w:val="00C27B9C"/>
    <w:rsid w:val="00C30303"/>
    <w:rsid w:val="00C30579"/>
    <w:rsid w:val="00C33583"/>
    <w:rsid w:val="00C33641"/>
    <w:rsid w:val="00C35C46"/>
    <w:rsid w:val="00C37CD9"/>
    <w:rsid w:val="00C410C9"/>
    <w:rsid w:val="00C4195F"/>
    <w:rsid w:val="00C44206"/>
    <w:rsid w:val="00C44318"/>
    <w:rsid w:val="00C44ECF"/>
    <w:rsid w:val="00C45B00"/>
    <w:rsid w:val="00C46955"/>
    <w:rsid w:val="00C46CDF"/>
    <w:rsid w:val="00C503C7"/>
    <w:rsid w:val="00C508EA"/>
    <w:rsid w:val="00C50E1B"/>
    <w:rsid w:val="00C517CF"/>
    <w:rsid w:val="00C51BE4"/>
    <w:rsid w:val="00C5209E"/>
    <w:rsid w:val="00C52657"/>
    <w:rsid w:val="00C5371B"/>
    <w:rsid w:val="00C54A99"/>
    <w:rsid w:val="00C553D1"/>
    <w:rsid w:val="00C565CE"/>
    <w:rsid w:val="00C57247"/>
    <w:rsid w:val="00C57A93"/>
    <w:rsid w:val="00C608C2"/>
    <w:rsid w:val="00C631FA"/>
    <w:rsid w:val="00C66499"/>
    <w:rsid w:val="00C667AB"/>
    <w:rsid w:val="00C66E97"/>
    <w:rsid w:val="00C71B4F"/>
    <w:rsid w:val="00C720BF"/>
    <w:rsid w:val="00C72F21"/>
    <w:rsid w:val="00C73C9F"/>
    <w:rsid w:val="00C747A8"/>
    <w:rsid w:val="00C754A0"/>
    <w:rsid w:val="00C756EE"/>
    <w:rsid w:val="00C7681A"/>
    <w:rsid w:val="00C76D96"/>
    <w:rsid w:val="00C77BC7"/>
    <w:rsid w:val="00C8133B"/>
    <w:rsid w:val="00C81BD9"/>
    <w:rsid w:val="00C826FD"/>
    <w:rsid w:val="00C85771"/>
    <w:rsid w:val="00C85806"/>
    <w:rsid w:val="00C908A4"/>
    <w:rsid w:val="00CA0450"/>
    <w:rsid w:val="00CA2073"/>
    <w:rsid w:val="00CA2EA0"/>
    <w:rsid w:val="00CA3A98"/>
    <w:rsid w:val="00CA5975"/>
    <w:rsid w:val="00CA5F04"/>
    <w:rsid w:val="00CA60A1"/>
    <w:rsid w:val="00CA7860"/>
    <w:rsid w:val="00CA7B10"/>
    <w:rsid w:val="00CB0128"/>
    <w:rsid w:val="00CB24DF"/>
    <w:rsid w:val="00CB2F77"/>
    <w:rsid w:val="00CB3B2A"/>
    <w:rsid w:val="00CB40D5"/>
    <w:rsid w:val="00CB4101"/>
    <w:rsid w:val="00CB4A03"/>
    <w:rsid w:val="00CB6B9C"/>
    <w:rsid w:val="00CC0E69"/>
    <w:rsid w:val="00CC201C"/>
    <w:rsid w:val="00CC27D5"/>
    <w:rsid w:val="00CC435F"/>
    <w:rsid w:val="00CC4C71"/>
    <w:rsid w:val="00CC71A5"/>
    <w:rsid w:val="00CD0110"/>
    <w:rsid w:val="00CD1260"/>
    <w:rsid w:val="00CD20AC"/>
    <w:rsid w:val="00CD2E1F"/>
    <w:rsid w:val="00CD4C52"/>
    <w:rsid w:val="00CD5E95"/>
    <w:rsid w:val="00CD6509"/>
    <w:rsid w:val="00CD6915"/>
    <w:rsid w:val="00CE03B7"/>
    <w:rsid w:val="00CE7135"/>
    <w:rsid w:val="00CE7B6F"/>
    <w:rsid w:val="00CF220B"/>
    <w:rsid w:val="00CF31CC"/>
    <w:rsid w:val="00CF418C"/>
    <w:rsid w:val="00CF55E2"/>
    <w:rsid w:val="00CF608B"/>
    <w:rsid w:val="00D01E92"/>
    <w:rsid w:val="00D02BEE"/>
    <w:rsid w:val="00D03209"/>
    <w:rsid w:val="00D03B85"/>
    <w:rsid w:val="00D058C1"/>
    <w:rsid w:val="00D0607A"/>
    <w:rsid w:val="00D065F7"/>
    <w:rsid w:val="00D066F5"/>
    <w:rsid w:val="00D0676C"/>
    <w:rsid w:val="00D126E8"/>
    <w:rsid w:val="00D1400A"/>
    <w:rsid w:val="00D1401F"/>
    <w:rsid w:val="00D14D69"/>
    <w:rsid w:val="00D157A3"/>
    <w:rsid w:val="00D15F25"/>
    <w:rsid w:val="00D22783"/>
    <w:rsid w:val="00D24C8A"/>
    <w:rsid w:val="00D24F31"/>
    <w:rsid w:val="00D26918"/>
    <w:rsid w:val="00D2736A"/>
    <w:rsid w:val="00D31CA8"/>
    <w:rsid w:val="00D36166"/>
    <w:rsid w:val="00D364AB"/>
    <w:rsid w:val="00D37B4C"/>
    <w:rsid w:val="00D40C70"/>
    <w:rsid w:val="00D4213B"/>
    <w:rsid w:val="00D42C83"/>
    <w:rsid w:val="00D43F89"/>
    <w:rsid w:val="00D452D9"/>
    <w:rsid w:val="00D47550"/>
    <w:rsid w:val="00D47813"/>
    <w:rsid w:val="00D50887"/>
    <w:rsid w:val="00D5131B"/>
    <w:rsid w:val="00D532B3"/>
    <w:rsid w:val="00D53D1C"/>
    <w:rsid w:val="00D54594"/>
    <w:rsid w:val="00D54B0A"/>
    <w:rsid w:val="00D55F03"/>
    <w:rsid w:val="00D565F5"/>
    <w:rsid w:val="00D60EC3"/>
    <w:rsid w:val="00D62CF9"/>
    <w:rsid w:val="00D62EF3"/>
    <w:rsid w:val="00D62F72"/>
    <w:rsid w:val="00D638F2"/>
    <w:rsid w:val="00D66A5A"/>
    <w:rsid w:val="00D67A36"/>
    <w:rsid w:val="00D70C45"/>
    <w:rsid w:val="00D710E1"/>
    <w:rsid w:val="00D726CC"/>
    <w:rsid w:val="00D74193"/>
    <w:rsid w:val="00D75234"/>
    <w:rsid w:val="00D753C1"/>
    <w:rsid w:val="00D75D8A"/>
    <w:rsid w:val="00D760AE"/>
    <w:rsid w:val="00D7690C"/>
    <w:rsid w:val="00D80CCB"/>
    <w:rsid w:val="00D80F24"/>
    <w:rsid w:val="00D81E51"/>
    <w:rsid w:val="00D82368"/>
    <w:rsid w:val="00D82E4E"/>
    <w:rsid w:val="00D84069"/>
    <w:rsid w:val="00D84121"/>
    <w:rsid w:val="00D870CB"/>
    <w:rsid w:val="00D87489"/>
    <w:rsid w:val="00D90C67"/>
    <w:rsid w:val="00D91824"/>
    <w:rsid w:val="00D9219C"/>
    <w:rsid w:val="00D93958"/>
    <w:rsid w:val="00D94ED9"/>
    <w:rsid w:val="00D952B4"/>
    <w:rsid w:val="00D967C1"/>
    <w:rsid w:val="00D97AB8"/>
    <w:rsid w:val="00DA0FF0"/>
    <w:rsid w:val="00DA1016"/>
    <w:rsid w:val="00DA1B90"/>
    <w:rsid w:val="00DA2C2C"/>
    <w:rsid w:val="00DA340D"/>
    <w:rsid w:val="00DA5014"/>
    <w:rsid w:val="00DA553B"/>
    <w:rsid w:val="00DA616E"/>
    <w:rsid w:val="00DA6569"/>
    <w:rsid w:val="00DB041A"/>
    <w:rsid w:val="00DB2032"/>
    <w:rsid w:val="00DB2F48"/>
    <w:rsid w:val="00DB3621"/>
    <w:rsid w:val="00DB3689"/>
    <w:rsid w:val="00DB4674"/>
    <w:rsid w:val="00DB4BBB"/>
    <w:rsid w:val="00DB4C57"/>
    <w:rsid w:val="00DB5377"/>
    <w:rsid w:val="00DC0E04"/>
    <w:rsid w:val="00DC0FD9"/>
    <w:rsid w:val="00DC2940"/>
    <w:rsid w:val="00DC3915"/>
    <w:rsid w:val="00DC4EE9"/>
    <w:rsid w:val="00DC5139"/>
    <w:rsid w:val="00DC538F"/>
    <w:rsid w:val="00DC547E"/>
    <w:rsid w:val="00DC6040"/>
    <w:rsid w:val="00DC71D7"/>
    <w:rsid w:val="00DC78DF"/>
    <w:rsid w:val="00DD13C5"/>
    <w:rsid w:val="00DD27B8"/>
    <w:rsid w:val="00DD54D9"/>
    <w:rsid w:val="00DD64A5"/>
    <w:rsid w:val="00DD7EAE"/>
    <w:rsid w:val="00DE291B"/>
    <w:rsid w:val="00DE2A11"/>
    <w:rsid w:val="00DE3E2E"/>
    <w:rsid w:val="00DE4B52"/>
    <w:rsid w:val="00DE579D"/>
    <w:rsid w:val="00DE7A15"/>
    <w:rsid w:val="00DE7F30"/>
    <w:rsid w:val="00DF0F9B"/>
    <w:rsid w:val="00DF16FC"/>
    <w:rsid w:val="00DF2331"/>
    <w:rsid w:val="00DF3D12"/>
    <w:rsid w:val="00DF4797"/>
    <w:rsid w:val="00DF614D"/>
    <w:rsid w:val="00E0040E"/>
    <w:rsid w:val="00E01F19"/>
    <w:rsid w:val="00E029BF"/>
    <w:rsid w:val="00E03702"/>
    <w:rsid w:val="00E040BC"/>
    <w:rsid w:val="00E04D50"/>
    <w:rsid w:val="00E05344"/>
    <w:rsid w:val="00E05B57"/>
    <w:rsid w:val="00E10F92"/>
    <w:rsid w:val="00E12872"/>
    <w:rsid w:val="00E12876"/>
    <w:rsid w:val="00E130ED"/>
    <w:rsid w:val="00E136C5"/>
    <w:rsid w:val="00E20987"/>
    <w:rsid w:val="00E21F4F"/>
    <w:rsid w:val="00E23005"/>
    <w:rsid w:val="00E24371"/>
    <w:rsid w:val="00E24FE0"/>
    <w:rsid w:val="00E251A6"/>
    <w:rsid w:val="00E25E9E"/>
    <w:rsid w:val="00E26298"/>
    <w:rsid w:val="00E27442"/>
    <w:rsid w:val="00E30794"/>
    <w:rsid w:val="00E3137C"/>
    <w:rsid w:val="00E32580"/>
    <w:rsid w:val="00E340E5"/>
    <w:rsid w:val="00E344CC"/>
    <w:rsid w:val="00E34F18"/>
    <w:rsid w:val="00E35DBE"/>
    <w:rsid w:val="00E37883"/>
    <w:rsid w:val="00E37B10"/>
    <w:rsid w:val="00E37E2C"/>
    <w:rsid w:val="00E4099A"/>
    <w:rsid w:val="00E41020"/>
    <w:rsid w:val="00E42055"/>
    <w:rsid w:val="00E43D7C"/>
    <w:rsid w:val="00E43F84"/>
    <w:rsid w:val="00E44C8F"/>
    <w:rsid w:val="00E50240"/>
    <w:rsid w:val="00E50DE9"/>
    <w:rsid w:val="00E52691"/>
    <w:rsid w:val="00E526C1"/>
    <w:rsid w:val="00E5368B"/>
    <w:rsid w:val="00E53769"/>
    <w:rsid w:val="00E54050"/>
    <w:rsid w:val="00E543C2"/>
    <w:rsid w:val="00E551C8"/>
    <w:rsid w:val="00E55BD3"/>
    <w:rsid w:val="00E571BA"/>
    <w:rsid w:val="00E57B68"/>
    <w:rsid w:val="00E60134"/>
    <w:rsid w:val="00E612E9"/>
    <w:rsid w:val="00E61CBD"/>
    <w:rsid w:val="00E6329F"/>
    <w:rsid w:val="00E63571"/>
    <w:rsid w:val="00E63FD5"/>
    <w:rsid w:val="00E64CD3"/>
    <w:rsid w:val="00E66D6C"/>
    <w:rsid w:val="00E67CDC"/>
    <w:rsid w:val="00E738C3"/>
    <w:rsid w:val="00E73B66"/>
    <w:rsid w:val="00E761CE"/>
    <w:rsid w:val="00E81EEB"/>
    <w:rsid w:val="00E83093"/>
    <w:rsid w:val="00E83722"/>
    <w:rsid w:val="00E837E7"/>
    <w:rsid w:val="00E850BE"/>
    <w:rsid w:val="00E85254"/>
    <w:rsid w:val="00E86BB2"/>
    <w:rsid w:val="00E86F8A"/>
    <w:rsid w:val="00E8742C"/>
    <w:rsid w:val="00E90869"/>
    <w:rsid w:val="00E90EDF"/>
    <w:rsid w:val="00E91591"/>
    <w:rsid w:val="00E915C1"/>
    <w:rsid w:val="00E917DC"/>
    <w:rsid w:val="00E91BEF"/>
    <w:rsid w:val="00E92CBE"/>
    <w:rsid w:val="00E92E7A"/>
    <w:rsid w:val="00E94FB0"/>
    <w:rsid w:val="00E9625B"/>
    <w:rsid w:val="00EA02D7"/>
    <w:rsid w:val="00EA0725"/>
    <w:rsid w:val="00EA53A5"/>
    <w:rsid w:val="00EA59BA"/>
    <w:rsid w:val="00EB1D82"/>
    <w:rsid w:val="00EB2463"/>
    <w:rsid w:val="00EB31E8"/>
    <w:rsid w:val="00EB3E89"/>
    <w:rsid w:val="00EB5241"/>
    <w:rsid w:val="00EB61A3"/>
    <w:rsid w:val="00EB6414"/>
    <w:rsid w:val="00EB6463"/>
    <w:rsid w:val="00EB748D"/>
    <w:rsid w:val="00EC0541"/>
    <w:rsid w:val="00EC16F1"/>
    <w:rsid w:val="00EC2D72"/>
    <w:rsid w:val="00EC3DB0"/>
    <w:rsid w:val="00EC49AA"/>
    <w:rsid w:val="00EC5406"/>
    <w:rsid w:val="00EC6C1C"/>
    <w:rsid w:val="00ED0414"/>
    <w:rsid w:val="00ED2109"/>
    <w:rsid w:val="00ED27AA"/>
    <w:rsid w:val="00ED390A"/>
    <w:rsid w:val="00ED4714"/>
    <w:rsid w:val="00ED4D6B"/>
    <w:rsid w:val="00ED5B74"/>
    <w:rsid w:val="00ED6E5A"/>
    <w:rsid w:val="00EE1E15"/>
    <w:rsid w:val="00EE3677"/>
    <w:rsid w:val="00EE3CF6"/>
    <w:rsid w:val="00EE5BE3"/>
    <w:rsid w:val="00EE5C37"/>
    <w:rsid w:val="00EE5DF2"/>
    <w:rsid w:val="00EE6A62"/>
    <w:rsid w:val="00EE6AFA"/>
    <w:rsid w:val="00EE77E4"/>
    <w:rsid w:val="00EF0097"/>
    <w:rsid w:val="00EF04CC"/>
    <w:rsid w:val="00EF091C"/>
    <w:rsid w:val="00EF2206"/>
    <w:rsid w:val="00EF2575"/>
    <w:rsid w:val="00EF3D63"/>
    <w:rsid w:val="00EF6D0B"/>
    <w:rsid w:val="00EF76AD"/>
    <w:rsid w:val="00F025E9"/>
    <w:rsid w:val="00F02A23"/>
    <w:rsid w:val="00F04E5F"/>
    <w:rsid w:val="00F06A4B"/>
    <w:rsid w:val="00F071C2"/>
    <w:rsid w:val="00F10468"/>
    <w:rsid w:val="00F1081C"/>
    <w:rsid w:val="00F116E4"/>
    <w:rsid w:val="00F12628"/>
    <w:rsid w:val="00F14CDB"/>
    <w:rsid w:val="00F151BA"/>
    <w:rsid w:val="00F157AB"/>
    <w:rsid w:val="00F16C97"/>
    <w:rsid w:val="00F23EEF"/>
    <w:rsid w:val="00F24D7F"/>
    <w:rsid w:val="00F252F3"/>
    <w:rsid w:val="00F257E7"/>
    <w:rsid w:val="00F26635"/>
    <w:rsid w:val="00F2669A"/>
    <w:rsid w:val="00F26BFD"/>
    <w:rsid w:val="00F27400"/>
    <w:rsid w:val="00F31DF0"/>
    <w:rsid w:val="00F3229B"/>
    <w:rsid w:val="00F32AB7"/>
    <w:rsid w:val="00F33337"/>
    <w:rsid w:val="00F34BB9"/>
    <w:rsid w:val="00F353C6"/>
    <w:rsid w:val="00F355E2"/>
    <w:rsid w:val="00F357FE"/>
    <w:rsid w:val="00F35E01"/>
    <w:rsid w:val="00F40028"/>
    <w:rsid w:val="00F41812"/>
    <w:rsid w:val="00F41A21"/>
    <w:rsid w:val="00F440F6"/>
    <w:rsid w:val="00F44BA5"/>
    <w:rsid w:val="00F45BAD"/>
    <w:rsid w:val="00F47CAD"/>
    <w:rsid w:val="00F503C6"/>
    <w:rsid w:val="00F5272F"/>
    <w:rsid w:val="00F5435B"/>
    <w:rsid w:val="00F54F72"/>
    <w:rsid w:val="00F613BF"/>
    <w:rsid w:val="00F6153A"/>
    <w:rsid w:val="00F62BC6"/>
    <w:rsid w:val="00F63B22"/>
    <w:rsid w:val="00F66B4E"/>
    <w:rsid w:val="00F67950"/>
    <w:rsid w:val="00F74185"/>
    <w:rsid w:val="00F74AF2"/>
    <w:rsid w:val="00F74FC8"/>
    <w:rsid w:val="00F766D3"/>
    <w:rsid w:val="00F77048"/>
    <w:rsid w:val="00F81440"/>
    <w:rsid w:val="00F814D4"/>
    <w:rsid w:val="00F83FCE"/>
    <w:rsid w:val="00F8502E"/>
    <w:rsid w:val="00F8517D"/>
    <w:rsid w:val="00F86601"/>
    <w:rsid w:val="00F90143"/>
    <w:rsid w:val="00F90168"/>
    <w:rsid w:val="00F90B9B"/>
    <w:rsid w:val="00F910E1"/>
    <w:rsid w:val="00F91129"/>
    <w:rsid w:val="00F94930"/>
    <w:rsid w:val="00F95291"/>
    <w:rsid w:val="00F95FC9"/>
    <w:rsid w:val="00F968FE"/>
    <w:rsid w:val="00F97156"/>
    <w:rsid w:val="00FA3DB9"/>
    <w:rsid w:val="00FA5281"/>
    <w:rsid w:val="00FB12C1"/>
    <w:rsid w:val="00FB16C3"/>
    <w:rsid w:val="00FB22CB"/>
    <w:rsid w:val="00FB2DF5"/>
    <w:rsid w:val="00FB3A24"/>
    <w:rsid w:val="00FB3F51"/>
    <w:rsid w:val="00FC1B4A"/>
    <w:rsid w:val="00FC2ACB"/>
    <w:rsid w:val="00FC3049"/>
    <w:rsid w:val="00FC3394"/>
    <w:rsid w:val="00FC416F"/>
    <w:rsid w:val="00FC42A5"/>
    <w:rsid w:val="00FC60DE"/>
    <w:rsid w:val="00FC6E74"/>
    <w:rsid w:val="00FD017D"/>
    <w:rsid w:val="00FD30C8"/>
    <w:rsid w:val="00FD4F12"/>
    <w:rsid w:val="00FD78BA"/>
    <w:rsid w:val="00FD7CCD"/>
    <w:rsid w:val="00FE0DDA"/>
    <w:rsid w:val="00FE108F"/>
    <w:rsid w:val="00FE11BC"/>
    <w:rsid w:val="00FE17D3"/>
    <w:rsid w:val="00FE1F72"/>
    <w:rsid w:val="00FE3EF0"/>
    <w:rsid w:val="00FE614E"/>
    <w:rsid w:val="00FE65BE"/>
    <w:rsid w:val="00FE769B"/>
    <w:rsid w:val="00FF2CB5"/>
    <w:rsid w:val="00FF3188"/>
    <w:rsid w:val="00FF4FF2"/>
    <w:rsid w:val="00FF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C4C71"/>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6868"/>
    <w:rPr>
      <w:color w:val="0000FF"/>
      <w:u w:val="single"/>
    </w:rPr>
  </w:style>
  <w:style w:type="table" w:styleId="a4">
    <w:name w:val="Table Grid"/>
    <w:basedOn w:val="a1"/>
    <w:uiPriority w:val="59"/>
    <w:rsid w:val="00BF24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C21352"/>
    <w:pPr>
      <w:spacing w:after="0" w:line="240" w:lineRule="auto"/>
    </w:pPr>
  </w:style>
  <w:style w:type="paragraph" w:customStyle="1" w:styleId="western">
    <w:name w:val="western"/>
    <w:basedOn w:val="a"/>
    <w:uiPriority w:val="99"/>
    <w:rsid w:val="003757B5"/>
    <w:pPr>
      <w:spacing w:before="100" w:beforeAutospacing="1" w:after="100" w:afterAutospacing="1"/>
    </w:pPr>
  </w:style>
  <w:style w:type="character" w:customStyle="1" w:styleId="10">
    <w:name w:val="Заголовок 1 Знак"/>
    <w:basedOn w:val="a0"/>
    <w:link w:val="1"/>
    <w:rsid w:val="00CC4C71"/>
    <w:rPr>
      <w:rFonts w:ascii="Times New Roman" w:eastAsia="Times New Roman" w:hAnsi="Times New Roman" w:cs="Times New Roman"/>
      <w:b/>
      <w:bCs/>
      <w:color w:val="000000"/>
      <w:kern w:val="36"/>
      <w:sz w:val="48"/>
      <w:szCs w:val="48"/>
      <w:lang w:eastAsia="ru-RU"/>
    </w:rPr>
  </w:style>
  <w:style w:type="paragraph" w:styleId="a6">
    <w:name w:val="Normal (Web)"/>
    <w:basedOn w:val="a"/>
    <w:uiPriority w:val="99"/>
    <w:unhideWhenUsed/>
    <w:rsid w:val="00CC4C71"/>
    <w:pPr>
      <w:spacing w:before="100" w:beforeAutospacing="1" w:after="100" w:afterAutospacing="1"/>
    </w:pPr>
    <w:rPr>
      <w:color w:val="000000"/>
    </w:rPr>
  </w:style>
  <w:style w:type="character" w:styleId="a7">
    <w:name w:val="Strong"/>
    <w:basedOn w:val="a0"/>
    <w:uiPriority w:val="22"/>
    <w:qFormat/>
    <w:rsid w:val="00CC4C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C4C71"/>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6868"/>
    <w:rPr>
      <w:color w:val="0000FF"/>
      <w:u w:val="single"/>
    </w:rPr>
  </w:style>
  <w:style w:type="table" w:styleId="a4">
    <w:name w:val="Table Grid"/>
    <w:basedOn w:val="a1"/>
    <w:uiPriority w:val="59"/>
    <w:rsid w:val="00BF24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C21352"/>
    <w:pPr>
      <w:spacing w:after="0" w:line="240" w:lineRule="auto"/>
    </w:pPr>
  </w:style>
  <w:style w:type="paragraph" w:customStyle="1" w:styleId="western">
    <w:name w:val="western"/>
    <w:basedOn w:val="a"/>
    <w:uiPriority w:val="99"/>
    <w:rsid w:val="003757B5"/>
    <w:pPr>
      <w:spacing w:before="100" w:beforeAutospacing="1" w:after="100" w:afterAutospacing="1"/>
    </w:pPr>
  </w:style>
  <w:style w:type="character" w:customStyle="1" w:styleId="10">
    <w:name w:val="Заголовок 1 Знак"/>
    <w:basedOn w:val="a0"/>
    <w:link w:val="1"/>
    <w:rsid w:val="00CC4C71"/>
    <w:rPr>
      <w:rFonts w:ascii="Times New Roman" w:eastAsia="Times New Roman" w:hAnsi="Times New Roman" w:cs="Times New Roman"/>
      <w:b/>
      <w:bCs/>
      <w:color w:val="000000"/>
      <w:kern w:val="36"/>
      <w:sz w:val="48"/>
      <w:szCs w:val="48"/>
      <w:lang w:eastAsia="ru-RU"/>
    </w:rPr>
  </w:style>
  <w:style w:type="paragraph" w:styleId="a6">
    <w:name w:val="Normal (Web)"/>
    <w:basedOn w:val="a"/>
    <w:uiPriority w:val="99"/>
    <w:unhideWhenUsed/>
    <w:rsid w:val="00CC4C71"/>
    <w:pPr>
      <w:spacing w:before="100" w:beforeAutospacing="1" w:after="100" w:afterAutospacing="1"/>
    </w:pPr>
    <w:rPr>
      <w:color w:val="000000"/>
    </w:rPr>
  </w:style>
  <w:style w:type="character" w:styleId="a7">
    <w:name w:val="Strong"/>
    <w:basedOn w:val="a0"/>
    <w:uiPriority w:val="22"/>
    <w:qFormat/>
    <w:rsid w:val="00CC4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3581">
      <w:bodyDiv w:val="1"/>
      <w:marLeft w:val="0"/>
      <w:marRight w:val="0"/>
      <w:marTop w:val="0"/>
      <w:marBottom w:val="0"/>
      <w:divBdr>
        <w:top w:val="none" w:sz="0" w:space="0" w:color="auto"/>
        <w:left w:val="none" w:sz="0" w:space="0" w:color="auto"/>
        <w:bottom w:val="none" w:sz="0" w:space="0" w:color="auto"/>
        <w:right w:val="none" w:sz="0" w:space="0" w:color="auto"/>
      </w:divBdr>
      <w:divsChild>
        <w:div w:id="926883249">
          <w:marLeft w:val="0"/>
          <w:marRight w:val="0"/>
          <w:marTop w:val="0"/>
          <w:marBottom w:val="0"/>
          <w:divBdr>
            <w:top w:val="none" w:sz="0" w:space="0" w:color="auto"/>
            <w:left w:val="none" w:sz="0" w:space="0" w:color="auto"/>
            <w:bottom w:val="none" w:sz="0" w:space="0" w:color="auto"/>
            <w:right w:val="none" w:sz="0" w:space="0" w:color="auto"/>
          </w:divBdr>
        </w:div>
      </w:divsChild>
    </w:div>
    <w:div w:id="14458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nanio.ru" TargetMode="External"/><Relationship Id="rId13" Type="http://schemas.openxmlformats.org/officeDocument/2006/relationships/hyperlink" Target="http://pandia.ru/text/categ/wiki/001/84.php" TargetMode="External"/><Relationship Id="rId3" Type="http://schemas.microsoft.com/office/2007/relationships/stylesWithEffects" Target="stylesWithEffects.xml"/><Relationship Id="rId7" Type="http://schemas.openxmlformats.org/officeDocument/2006/relationships/hyperlink" Target="http://gymnasium43.ucoz.ru/" TargetMode="External"/><Relationship Id="rId12" Type="http://schemas.openxmlformats.org/officeDocument/2006/relationships/hyperlink" Target="http://pandia.ru/text/category/k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hodol-sch1.ucoz.ru/metod_kop_doc/metod_nedelya/Habarova.pdf" TargetMode="External"/><Relationship Id="rId11" Type="http://schemas.openxmlformats.org/officeDocument/2006/relationships/hyperlink" Target="http://pandia.ru/text/categ/wiki/001/92.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wiki/001/182.php" TargetMode="External"/><Relationship Id="rId4" Type="http://schemas.openxmlformats.org/officeDocument/2006/relationships/settings" Target="settings.xml"/><Relationship Id="rId9" Type="http://schemas.openxmlformats.org/officeDocument/2006/relationships/hyperlink" Target="http://pandia.ru/text/category/obrazovatelmznaya_deyatelmz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4174</Words>
  <Characters>23793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2019-07-12T07:29:00Z</cp:lastPrinted>
  <dcterms:created xsi:type="dcterms:W3CDTF">2020-05-31T11:37:00Z</dcterms:created>
  <dcterms:modified xsi:type="dcterms:W3CDTF">2020-05-31T11:37:00Z</dcterms:modified>
</cp:coreProperties>
</file>