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AC8C" w14:textId="10EDFF41" w:rsidR="00BF594E" w:rsidRPr="00BF594E" w:rsidRDefault="00BF594E" w:rsidP="00BF594E">
      <w:pPr>
        <w:pStyle w:val="a3"/>
        <w:shd w:val="clear" w:color="auto" w:fill="FFFFFF"/>
        <w:spacing w:before="0" w:beforeAutospacing="0" w:after="285" w:afterAutospacing="0"/>
        <w:jc w:val="center"/>
        <w:rPr>
          <w:b/>
          <w:bCs/>
          <w:color w:val="000000"/>
          <w:sz w:val="28"/>
          <w:szCs w:val="28"/>
        </w:rPr>
      </w:pPr>
      <w:r w:rsidRPr="00BF594E">
        <w:rPr>
          <w:b/>
          <w:bCs/>
          <w:color w:val="000000"/>
          <w:sz w:val="28"/>
          <w:szCs w:val="28"/>
        </w:rPr>
        <w:t>Актуальные проблемы современного музыкального образования</w:t>
      </w:r>
    </w:p>
    <w:p w14:paraId="410436A4" w14:textId="4F14B7A2"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xml:space="preserve">Профессия музыканта-педагога в эпоху коренных социальных преобразований, бурного развития компьютерных технологий утратила свою значимость и популярность. Как показало время, вторая половина XX века для музыкальной культуры </w:t>
      </w:r>
      <w:proofErr w:type="gramStart"/>
      <w:r w:rsidRPr="00BF594E">
        <w:rPr>
          <w:color w:val="000000"/>
          <w:sz w:val="28"/>
          <w:szCs w:val="28"/>
        </w:rPr>
        <w:t>и в частности</w:t>
      </w:r>
      <w:proofErr w:type="gramEnd"/>
      <w:r w:rsidRPr="00BF594E">
        <w:rPr>
          <w:color w:val="000000"/>
          <w:sz w:val="28"/>
          <w:szCs w:val="28"/>
        </w:rPr>
        <w:t xml:space="preserve"> для музыкального образования стала периодом расцвета. При «советском» общественном устройстве занятие музыкой в качестве профессии, помимо творческого и морального удовлетворения, давало материальный достаток и уверенность в завтрашнем дне. Кризис всех систем жизнедеятельности в «перестроечный» период и формирование нового социума западного образца привели к необходимости изменения вектора всей музыкальной деятельности. В современном обществе, в котором стали доминировать материальные ценности, как это ни печально осознавать, важнейшая с социальной точки зрения профессия музыканта-педагога оказалась невостребованной. Сам процесс получения музыкального образования с его длительностью (школа - училище - консерватория), с огромной </w:t>
      </w:r>
      <w:proofErr w:type="spellStart"/>
      <w:r w:rsidRPr="00BF594E">
        <w:rPr>
          <w:color w:val="000000"/>
          <w:sz w:val="28"/>
          <w:szCs w:val="28"/>
        </w:rPr>
        <w:t>энергозатратностью</w:t>
      </w:r>
      <w:proofErr w:type="spellEnd"/>
      <w:r w:rsidRPr="00BF594E">
        <w:rPr>
          <w:color w:val="000000"/>
          <w:sz w:val="28"/>
          <w:szCs w:val="28"/>
        </w:rPr>
        <w:t xml:space="preserve"> и трудоемкостью, в конечном итоге, финансовой непривлекательностью способствовал падению престижа данной профессии и перенаправил потоки абитуриентов в экономически более «выгодное» русло. Но ситуация в средних и высших учебных заведениях оказалась также отражением целого ряда проблем, существовавших в базовой ступени образования - музыкальной школе. Появление новых форм производства и потребления музыки, смещение функций музыкального искусства с воспитательной на креативно-развлекательную заставили заново пересмотреть весь процесс образовательной деятельности. Перед музыкантами-педагогами встал вопрос, как на фоне недооценки музыкального образования, в погоне учеников за только «практически значимыми» знаниями, в условиях падения интереса к классическому искусству мотивировать современного школьника к занятиям музыкой? Ведь в музыкальном образовании достаточно длительное время большинство новых музыкальных направлений никаким образом не отражалось в учебных программах. Музыкальное образование стало отдаляться от потребностей общества в целом и каждого обучающегося в частности. Конструктивное решение этой проблемы началось с переходом всего учебного процесса на новые учебные программы, отвечающие запросам современного ученика и его родителей, с поиском и внедрением действенных форм и методов работы, отвечающих современным реалиям жизни. музыкальный искусство воспитательный развлекательный</w:t>
      </w:r>
    </w:p>
    <w:p w14:paraId="59B11262"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xml:space="preserve">Задачи, стоящие перед современными музыкантами-педагогами, заметно усложнились и стали гораздо шире той узкоспециальной музыкальной профессиональной подготовки, которую они в свое время получили. Современный преподаватель музыкального класса стал нести колоссальную психологическую, культурно-просветительскую нагрузку. Наши главные трудности в настоящее время заключены не только в умении научить ученика </w:t>
      </w:r>
      <w:r w:rsidRPr="00BF594E">
        <w:rPr>
          <w:color w:val="000000"/>
          <w:sz w:val="28"/>
          <w:szCs w:val="28"/>
        </w:rPr>
        <w:lastRenderedPageBreak/>
        <w:t>высокопрофессиональному владению инструментом, но и в недооценке этого имеющего социальное значение фактора. Преподаватель музыки на любом инструменте является одновременно и учителем, и воспитателем личности. В связи с этим осуществление такой функции в очень большой степени зависит от человеческих качеств преподавателя, его интеллектуальной образованности, мобильности к получению новых знаний, умеющему применять их согласно возрасту и способностям детей на практике. Проблема индивидуализации методов обучения потребовала от педагогов музыкальных школ более фундаментальных знаний в области психологии, возрастной педагогики, эстетики. Лет 10 тому назад никто не мог бы и предположить, что эти предметы будут так востребованы на практике в музыкальных школах. Обилие разнообразных семинаров, мастер-классов по психологии, педагогике, проходящих в рамках курсов повышения квалификации, появившихся в последнее время, дают тому подтверждение. Компьютеризация сознания современных учеников, повышенные требования в общеобразовательных школах, ориентация на западные стандарты обучения заставляют менять подходы и психологические установки, направленные на организацию учебного процесса. Советский метод принуждения и поощрения («кнута и пряника») лишился своего первого постулата. Интенсивный ритм жизни, перегрузки, всепоглощающее влияние компьютера оказывают сильное эмоциональное воздействие на неокрепшую психику ребенка. Неумение концентрировать внимание в течение длительного времени, повышенная нервная возбудимость ученика, болезненная реакция на замечания педагога, сделанные в ультимативной форме, создают проблемы в образовательной деятельности и требуют от преподавателя владения методами эффективного психологического воздействия, умения быстро отреагировать и выйти из конфликтной ситуации, обладания высокой степени выдержанности и собранности, стрессоустойчивости.</w:t>
      </w:r>
    </w:p>
    <w:p w14:paraId="791B2D83"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Современные условия жизни таковы, что наша творческая образовательная деятельность ориентирована на запросы потребителя (родителя и ученика), который в большом процентном соотношении хочет учиться «для себя» и тяжело воспринимает монотонный, строго регламентируемый, построенный на многочисленных повторениях, процесс обучения музыке. Сложность решения этой проблемы заключается в том, чтобы умело сочетать высокопрофессиональные методики прошлых лет, не потерявших своей практической значимости, с инновационно-техническими разработками музыкантов-педагогов, стремящимися модернизировать изжившую себя модель обучения. Чтобы регламентировать этот процесс, в каждой школе создаются программы, адаптируемые к современным условиям. Все теоретические изыскания новых форм и методов ведения уроков проходят обязательную апробацию на практике (экспериментальные программы) и лишь после досконального изучения новаторских подходов подтверждаются документально.</w:t>
      </w:r>
    </w:p>
    <w:p w14:paraId="22ADFAB8"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lastRenderedPageBreak/>
        <w:t xml:space="preserve">Усложнение задач, стоящих перед педагогами, увеличение объема заполняемой документации в виде программ, методических разработок, конспектов открытых уроков и т.д., «гонка» за баллами для портфолио, интенсивность и </w:t>
      </w:r>
      <w:proofErr w:type="gramStart"/>
      <w:r w:rsidRPr="00BF594E">
        <w:rPr>
          <w:color w:val="000000"/>
          <w:sz w:val="28"/>
          <w:szCs w:val="28"/>
        </w:rPr>
        <w:t>насыщенность образовательного процесса</w:t>
      </w:r>
      <w:proofErr w:type="gramEnd"/>
      <w:r w:rsidRPr="00BF594E">
        <w:rPr>
          <w:color w:val="000000"/>
          <w:sz w:val="28"/>
          <w:szCs w:val="28"/>
        </w:rPr>
        <w:t xml:space="preserve"> и многие другие факторы сформировали новый психотип музыканта-педагога, разительно отличающегося от коллег прошлых лет. Реалии современной жизни диктуют свои правила, учат остерегаться незыблемо твердых методических установок, заставляют перекраивать заново свое мышление. Одним из основных инновационных продуктов, характерных для образования нашего времени, является наличие педагогических портфолио. Сама идея возникновения портфолио направлена на саморазвитие и самосовершенствование профессиональных и личностных характеристик педагога, нацелена на создание интеллектуально насыщенной творческой среды педагогического сообщества, способной внести весомый вклад в воспитание и развитие творческого мировоззрения современного поколения детей. Все позитивные изменения, связанные с внедрением этой инновации, видны и в настоящее время.</w:t>
      </w:r>
    </w:p>
    <w:p w14:paraId="07782FB3"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Появились новые технологии, формы и методы творческого самовыражения (активное использование в работе и создание своих электронных ресурсов, всплеск интереса у детей к вокальному искусству, связанный с широкой доступностью средств звукозаписи, и к электронным инструментам (синтезатор, электрогитара).</w:t>
      </w:r>
    </w:p>
    <w:p w14:paraId="28CAAB1D"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Тесное творческое взаимодействие и высокая интенсивность концертной деятельности на культурно значимых общественных площадках (объекты соцзащиты, школы, музеи и т.д.)</w:t>
      </w:r>
    </w:p>
    <w:p w14:paraId="02133D26"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Повышение профессионально педагогического и исполнительского уровня в результате участия в многочисленных конкурсах и фестивалях.</w:t>
      </w:r>
    </w:p>
    <w:p w14:paraId="371D8477"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Обобщение и передача педагогического опыта через открытые уроки, интернет-конкурсы педагогических и методических работ и т.д.</w:t>
      </w:r>
    </w:p>
    <w:p w14:paraId="026FA2C7"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Но сам процесс прохождения аттестации, жизнь «от портфолио до портфолио» привнесли в жизнь педагогов большую долю нервозности и показали негативную сторону этого процесса. Существуют реальные трудности и противоречия во внедрении данной инновации в учебный процесс.</w:t>
      </w:r>
    </w:p>
    <w:p w14:paraId="0FC452BC"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Ориентация большинства педагогов на натаскивание и подготовку конкурентно способных детей для участия в конкурсах в ущерб комплексному художественному развитию ребенка и т.д.</w:t>
      </w:r>
    </w:p>
    <w:p w14:paraId="79A6B0BD"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Увеличение роста концертов для «галочки», проходящих при пустых залах, игра «для себя».</w:t>
      </w:r>
    </w:p>
    <w:p w14:paraId="0AD74D95"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lastRenderedPageBreak/>
        <w:t xml:space="preserve">* Повышает степень напряженности тот факт, что возрастной порог у большинства работающих в музыкальной школе педагогов превышает 45 и более лет. Это люди, которые в свое время прошли жесточайший конкурсный отбор в средние и высшие музыкальные учреждения и пришли в эту профессию в основном по призванию. Многие из них обладают высоким статусом в своих коллективах, накопленным обширным профессиональным педагогическим опытом, воспитали ни одно поколение талантливых учеников. Но в силу давности своего обучения, возрастных причин (состояние музыкальной памяти, утраты гибкости пианистического аппарата и т. д.), например, не могут принимать активное участие в конкурсной исполнительской деятельности, отсутствие которой существенно снижает шанс прохождения аттестации на высшую квалификационную категорию. Они более болезненно переживают происходящие в образовании перемены, «борьба» за баллы для портфолио, а другими словами, «борьба» за сохранение своей заработной платы для этого контингента создает ситуацию унижения, что не способствует созданию здоровой творческой атмосферы, в которой должен происходить учебный процесс в музыкальной школе. С уходом этого поколения из данной сферы деятельности лет через 10-15 может наступить кадровый профессиональный голод, в результате которого потеряется </w:t>
      </w:r>
      <w:proofErr w:type="gramStart"/>
      <w:r w:rsidRPr="00BF594E">
        <w:rPr>
          <w:color w:val="000000"/>
          <w:sz w:val="28"/>
          <w:szCs w:val="28"/>
        </w:rPr>
        <w:t>преемственность поколений</w:t>
      </w:r>
      <w:proofErr w:type="gramEnd"/>
      <w:r w:rsidRPr="00BF594E">
        <w:rPr>
          <w:color w:val="000000"/>
          <w:sz w:val="28"/>
          <w:szCs w:val="28"/>
        </w:rPr>
        <w:t xml:space="preserve"> и наша страна может лишиться лучшего в мире детского фортепианного образования.</w:t>
      </w:r>
    </w:p>
    <w:p w14:paraId="00C7F79E"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Изменения социально-психологического климата вследствие научно-технических революций, катаклизмов приводят всегда к переоценке ценностей, смене приоритетов и несут в себе и негативные, и позитивные моменты. Кризисное состояние заставляет искать новые пути, формы существования и развития личности.</w:t>
      </w:r>
    </w:p>
    <w:p w14:paraId="12731B81"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От педагога современной музыкальной школы, кроме обеспечения качественного образования требуется умение контактировать и выстраивать личностные отношения не только с учениками, но и с их родителями. Только работая в одной связке (педагог - ученик - родитель), поддерживая заинтересованность в музыкально-образовательной деятельности своего ребенка (через концертные выступления, конкурсные прослушивания, награждения в виде дипломов и стипендий и т.д.) можно решить проблему по формированию и развитию у детей положительной мотивации к занятиям музыкой. Чтобы направить учебный процесс в результативное русло, надо акцентировать в беседе с родителями моменты воспитания в процессе музыкального обучения жизненно важных черт характера, необходимых для адаптации ребенка в современном обществе.</w:t>
      </w:r>
    </w:p>
    <w:p w14:paraId="64F2D2B1"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Концентрация внимания, умение в результате музыкальных занятий обрабатывать и запоминать информацию.</w:t>
      </w:r>
    </w:p>
    <w:p w14:paraId="5289C9CC"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lastRenderedPageBreak/>
        <w:t>* Формирования навыков общения не только со своими сверстниками, но и со взрослыми (педагоги).</w:t>
      </w:r>
    </w:p>
    <w:p w14:paraId="0B0F7213"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Умение быстро принимать решения (во время концертных выступлений), критически подходить к своей работе и к действиям других детей и т.д.</w:t>
      </w:r>
    </w:p>
    <w:p w14:paraId="6A980A02"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Специфика организации учебной деятельности в музыкальной школе состоит в том, что процесс овладения конкретными знаниями и умениями проходит на фоне здоровой конкуренции между учениками и нацелен на конечный концертный результат. Опыт приобретения навыков публичного выступления оказывает большую роль в формировании личности ребенка - лидера, умеющего бороться и преодолевать свои комплексы, достойно проигрывать и делать из этого правильные выводы, уметь побеждать и не «почивать на лаврах».</w:t>
      </w:r>
    </w:p>
    <w:p w14:paraId="65C4D706"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Сама форма подачи знаний в виде индивидуальных занятий в музыкальной школе является уникальной и предполагает психологически более тонкий и сложный вариант общения между педагогом и учеником. На протяжении всего периода обучения (7-8 лет) преподавателю приходиться быть в курсе семейных и личных проблем ребенка, со стороны корректировать процесс превращения малыша в подростка, оказывать влияние на формирование взглядов, вкусов в области музыкальной культуры и искусства. В нашем сложном, финансово нестабильным современном мире при все большем отсутствии в воспитании детей старшим поколением, постоянно занятых родителях роль творчески целеустремленного, профессионально грамотного и психологически мудрого педагога только возрастает. Преподаватели, способные адекватно оценивать современную действительность и работающие в данном ключе, имеют самый низкий процент отсева учеников из своих классов.</w:t>
      </w:r>
    </w:p>
    <w:p w14:paraId="4B79FB63"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Между тем ситуация с набором в детские музыкальные учреждения в последние несколько лет резко изменилась. Увеличился процент родителей, отдающих своих детей не с целью овладения профессиональными навыками игры на инструменте, а из-за желания «оторвать» ребенка от компьютера; из-за невозможности по причине здоровья посещать спортивные секции (это касается в основном мальчиков); с лечебной целью (наладить нарушенную координацию движений, укрепить двигательный аппарат и т.д.). Возрастает количество учащихся в школах инвалидов, что требует от педагогов не только корректировки учебных планов, но дополнительных знаний в области медицины и физиологии; используют музыкальную школу как место для адаптации к последующей учебной деятельности в общеобразовательной школе. Как правило, дети со слабо выраженными музыкальными способностями с увеличением нагрузки при поступлении в 1 класс свое музыкальное обучение на этом заканчивают.</w:t>
      </w:r>
    </w:p>
    <w:p w14:paraId="21ADE89F"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lastRenderedPageBreak/>
        <w:t>В связи с этим в наше время происходит резкий дисбаланс между высоким профессионализмом отдельной группы детей, пришедших в музыкальную школу по призванию, и многочисленной группой учеников, менее способных в силу своего природного развития, низкого интеллекта к музыкально-образовательной деятельности. Эти несоответствия, как правило, находят свое отражение в разделах учебных программ, посвященных количеству играемого репертуара и степени его сложности.</w:t>
      </w:r>
    </w:p>
    <w:p w14:paraId="27C1E591"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xml:space="preserve">Деятельность педагогов-музыкантов в современных условиях реализуется в двух направлениях: реализация предпрофессиональных программ, призванных «обеспечить профессиональную подготовку одаренных детей для получения дальнейшего музыкального образования и общеразвивающих программ, служащих целям повышения культурного образовательного уровня детей и подростков, привлечения наибольшего количества детей к творческой деятельности и воспитанию активной </w:t>
      </w:r>
      <w:proofErr w:type="spellStart"/>
      <w:r w:rsidRPr="00BF594E">
        <w:rPr>
          <w:color w:val="000000"/>
          <w:sz w:val="28"/>
          <w:szCs w:val="28"/>
        </w:rPr>
        <w:t>слушательской</w:t>
      </w:r>
      <w:proofErr w:type="spellEnd"/>
      <w:r w:rsidRPr="00BF594E">
        <w:rPr>
          <w:color w:val="000000"/>
          <w:sz w:val="28"/>
          <w:szCs w:val="28"/>
        </w:rPr>
        <w:t xml:space="preserve"> аудитории» [2, 8].</w:t>
      </w:r>
    </w:p>
    <w:p w14:paraId="5490C24B"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Внедрение инновационно-компьютерных технологий в общую музыкальную культуру вызвало изменение методов и форм получения музыкального образования. Компьютеризация образовательного процесса стала дополнительной мотивацией обучения детей музыке. Интеграция знаний в области информационных технологий и музыкальных творческих навыков вызывает огромный интерес у современных школьников, побуждает их к развитию творческих способностей, формирует потребность в личностной и творческой самореализации. Очевидно, что дальнейшее развитие системы музыкального школьного образования будет связано с более активным использованием компьютерных технологий в учебном процессе. В связи с этим возникает проблема пересмотра содержания учебных программ с целью привлечения большего количества учащихся и необходимость комплексной подготовки и переподготовки преподавателей музыкальных школ в изучении компьютерных технологий. Только высококвалифицированный педагог, владеющий системой знаний, умений и навыков на уровне высокий требований современности, сможет приобщить современных школьников к музыкальному искусству.</w:t>
      </w:r>
    </w:p>
    <w:p w14:paraId="507A902F"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Поднимая в статье проблемы психологии отношений «педагог - ученик», «педагог - родитель», трудности и противоречия в профессиональной деятельности, связанных с внедрением портфолио в учебный процесс, хочется напомнить, что в такие виды профессий надо идти только по призванию. Любовь к детям и к искусству, профессионализм и желание быть лучшим в своем виде деятельности будут способствовать благоприятному решению творческих проблем и созданию особой уважительной атмосферы вокруг личности преподавателя.</w:t>
      </w:r>
    </w:p>
    <w:p w14:paraId="08FA4C38"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xml:space="preserve">Проблема повышения престижности профессии педагога-музыканта лежит в области финансов и экономики. Хотя продолжает существовать отношение к </w:t>
      </w:r>
      <w:r w:rsidRPr="00BF594E">
        <w:rPr>
          <w:color w:val="000000"/>
          <w:sz w:val="28"/>
          <w:szCs w:val="28"/>
        </w:rPr>
        <w:lastRenderedPageBreak/>
        <w:t>культуре, сформированное еще в бюрократическом обществе, по остаточному принципу, положительная динамика в этом вопросе ощущается.</w:t>
      </w:r>
    </w:p>
    <w:p w14:paraId="054ABE77"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Благодаря государственной политике в настоящее время наблюдается тенденция к укреплению в общественном сознании роли системы образования, а идея приоритетности художественного образования и духовном возрождении нации находит отклик на самом высоком уровне. Позитивные моменты, связанные с утверждением федеральных образовательных программ, совершенствованием системы грантов, роста числа и размера стипендий, адресной поддержки одаренных детей способствуют сохранению и раскрытию новых талантов в области культуры и искусства. Современная система ДМШ должна решать задачи «воспитания у детей любви к искусству, способствовать формированию будущей аудитории культурного слушателя, способного к восприятию и критическому осмыслению искусства, раскрытию творческого потенциала детей и подростков, выявлению и подготовке одаренных детей к поступлению в средние и высшие музыкальные учреждения страны» [2, 8].</w:t>
      </w:r>
    </w:p>
    <w:p w14:paraId="1F797E99"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 xml:space="preserve">В связи с этим педагог-музыкант должен воспринимать свою специальность комплексно, быть не только профессионально грамотным в своей узкой сфере деятельности, но и должен учитывать современное восприятие жизни учащихся. Современному школьнику как никогда важно приобщение к мировым культурным традициям. В условиях </w:t>
      </w:r>
      <w:proofErr w:type="spellStart"/>
      <w:r w:rsidRPr="00BF594E">
        <w:rPr>
          <w:color w:val="000000"/>
          <w:sz w:val="28"/>
          <w:szCs w:val="28"/>
        </w:rPr>
        <w:t>деформированности</w:t>
      </w:r>
      <w:proofErr w:type="spellEnd"/>
      <w:r w:rsidRPr="00BF594E">
        <w:rPr>
          <w:color w:val="000000"/>
          <w:sz w:val="28"/>
          <w:szCs w:val="28"/>
        </w:rPr>
        <w:t xml:space="preserve"> эстетических ориентаций и вкусов огромной части общества, расцвета массовой культуры, воспитательной несостоятельности СМИ музыканты-педагоги должны позиционировать себя в качестве активных пропагандистов настоящего музыкального искусства.</w:t>
      </w:r>
    </w:p>
    <w:p w14:paraId="12FA833C" w14:textId="77777777" w:rsidR="00BF594E" w:rsidRPr="00BF594E" w:rsidRDefault="00BF594E" w:rsidP="00BF594E">
      <w:pPr>
        <w:pStyle w:val="a3"/>
        <w:shd w:val="clear" w:color="auto" w:fill="FFFFFF"/>
        <w:spacing w:before="0" w:beforeAutospacing="0" w:after="285" w:afterAutospacing="0"/>
        <w:jc w:val="both"/>
        <w:rPr>
          <w:color w:val="000000"/>
          <w:sz w:val="28"/>
          <w:szCs w:val="28"/>
        </w:rPr>
      </w:pPr>
      <w:r w:rsidRPr="00BF594E">
        <w:rPr>
          <w:color w:val="000000"/>
          <w:sz w:val="28"/>
          <w:szCs w:val="28"/>
        </w:rPr>
        <w:t>Возрождение культуры и ее развитие, как свидетельствует история, всегда служило одним из главных факторов эмоционального здоровья цивилизованного общества, а, следовательно, и залогом процветания его граждан.</w:t>
      </w:r>
    </w:p>
    <w:p w14:paraId="4BA7BED3" w14:textId="77777777" w:rsidR="00BF594E" w:rsidRPr="00BF594E" w:rsidRDefault="00BF594E" w:rsidP="00BF594E">
      <w:pPr>
        <w:jc w:val="both"/>
        <w:rPr>
          <w:rFonts w:ascii="Times New Roman" w:hAnsi="Times New Roman" w:cs="Times New Roman"/>
          <w:sz w:val="28"/>
          <w:szCs w:val="28"/>
        </w:rPr>
      </w:pPr>
      <w:r w:rsidRPr="00BF594E">
        <w:rPr>
          <w:rFonts w:ascii="Times New Roman" w:hAnsi="Times New Roman" w:cs="Times New Roman"/>
          <w:sz w:val="28"/>
          <w:szCs w:val="28"/>
        </w:rPr>
        <w:t>Литература</w:t>
      </w:r>
    </w:p>
    <w:p w14:paraId="7D507AE4" w14:textId="77777777" w:rsidR="00BF594E" w:rsidRPr="00BF594E" w:rsidRDefault="00BF594E" w:rsidP="00BF594E">
      <w:pPr>
        <w:jc w:val="both"/>
        <w:rPr>
          <w:rFonts w:ascii="Times New Roman" w:hAnsi="Times New Roman" w:cs="Times New Roman"/>
          <w:sz w:val="28"/>
          <w:szCs w:val="28"/>
        </w:rPr>
      </w:pPr>
    </w:p>
    <w:p w14:paraId="13877FA8" w14:textId="77777777" w:rsidR="00BF594E" w:rsidRPr="00BF594E" w:rsidRDefault="00BF594E" w:rsidP="00BF594E">
      <w:pPr>
        <w:jc w:val="both"/>
        <w:rPr>
          <w:rFonts w:ascii="Times New Roman" w:hAnsi="Times New Roman" w:cs="Times New Roman"/>
          <w:sz w:val="28"/>
          <w:szCs w:val="28"/>
        </w:rPr>
      </w:pPr>
      <w:r w:rsidRPr="00BF594E">
        <w:rPr>
          <w:rFonts w:ascii="Times New Roman" w:hAnsi="Times New Roman" w:cs="Times New Roman"/>
          <w:sz w:val="28"/>
          <w:szCs w:val="28"/>
        </w:rPr>
        <w:t xml:space="preserve">1. </w:t>
      </w:r>
      <w:proofErr w:type="spellStart"/>
      <w:r w:rsidRPr="00BF594E">
        <w:rPr>
          <w:rFonts w:ascii="Times New Roman" w:hAnsi="Times New Roman" w:cs="Times New Roman"/>
          <w:sz w:val="28"/>
          <w:szCs w:val="28"/>
        </w:rPr>
        <w:t>Кременштейн</w:t>
      </w:r>
      <w:proofErr w:type="spellEnd"/>
      <w:r w:rsidRPr="00BF594E">
        <w:rPr>
          <w:rFonts w:ascii="Times New Roman" w:hAnsi="Times New Roman" w:cs="Times New Roman"/>
          <w:sz w:val="28"/>
          <w:szCs w:val="28"/>
        </w:rPr>
        <w:t xml:space="preserve"> Берта. «Постскриптум». Записки педагога.</w:t>
      </w:r>
    </w:p>
    <w:p w14:paraId="50390933" w14:textId="77777777" w:rsidR="00BF594E" w:rsidRPr="00BF594E" w:rsidRDefault="00BF594E" w:rsidP="00BF594E">
      <w:pPr>
        <w:jc w:val="both"/>
        <w:rPr>
          <w:rFonts w:ascii="Times New Roman" w:hAnsi="Times New Roman" w:cs="Times New Roman"/>
          <w:sz w:val="28"/>
          <w:szCs w:val="28"/>
        </w:rPr>
      </w:pPr>
    </w:p>
    <w:p w14:paraId="0224ED39" w14:textId="3722DA12" w:rsidR="00593BB5" w:rsidRPr="00BF594E" w:rsidRDefault="00BF594E" w:rsidP="00BF594E">
      <w:pPr>
        <w:jc w:val="both"/>
        <w:rPr>
          <w:rFonts w:ascii="Times New Roman" w:hAnsi="Times New Roman" w:cs="Times New Roman"/>
          <w:sz w:val="28"/>
          <w:szCs w:val="28"/>
        </w:rPr>
      </w:pPr>
      <w:r w:rsidRPr="00BF594E">
        <w:rPr>
          <w:rFonts w:ascii="Times New Roman" w:hAnsi="Times New Roman" w:cs="Times New Roman"/>
          <w:sz w:val="28"/>
          <w:szCs w:val="28"/>
        </w:rPr>
        <w:t>2. Материалы сайта Министерства Культуры РФ за 29.12.2012.</w:t>
      </w:r>
    </w:p>
    <w:sectPr w:rsidR="00593BB5" w:rsidRPr="00BF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4E"/>
    <w:rsid w:val="00593BB5"/>
    <w:rsid w:val="00B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D1DF"/>
  <w15:chartTrackingRefBased/>
  <w15:docId w15:val="{17C291F0-C25D-40D0-95BC-625E5D9C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9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15196</Characters>
  <Application>Microsoft Office Word</Application>
  <DocSecurity>0</DocSecurity>
  <Lines>126</Lines>
  <Paragraphs>35</Paragraphs>
  <ScaleCrop>false</ScaleCrop>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Строителев</dc:creator>
  <cp:keywords/>
  <dc:description/>
  <cp:lastModifiedBy>Виктор Строителев</cp:lastModifiedBy>
  <cp:revision>1</cp:revision>
  <dcterms:created xsi:type="dcterms:W3CDTF">2021-12-21T16:23:00Z</dcterms:created>
  <dcterms:modified xsi:type="dcterms:W3CDTF">2021-12-21T16:24:00Z</dcterms:modified>
</cp:coreProperties>
</file>