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11" w:rsidRDefault="00B87411" w:rsidP="00B87411">
      <w:pPr>
        <w:pStyle w:val="1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Ахтямова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Р.Р.,преподаватель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B87411" w:rsidRDefault="00B87411" w:rsidP="00B87411">
      <w:pPr>
        <w:pStyle w:val="1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b/>
          <w:sz w:val="28"/>
          <w:szCs w:val="28"/>
        </w:rPr>
        <w:t>, МБУ ДО «ДМШ №20»</w:t>
      </w:r>
    </w:p>
    <w:p w:rsidR="00B87411" w:rsidRDefault="00B87411" w:rsidP="00B8741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11" w:rsidRDefault="00B87411" w:rsidP="00B8741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11" w:rsidRDefault="00B87411" w:rsidP="00B8741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Творческий портрет Григория Зайцева.</w:t>
      </w:r>
    </w:p>
    <w:p w:rsidR="00B87411" w:rsidRDefault="00B87411" w:rsidP="00B87411">
      <w:pPr>
        <w:pStyle w:val="1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7411" w:rsidRDefault="00B87411" w:rsidP="00B874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Проблема формирования репертуара для домры в настоящее время не теряет своей актуальности. В концертном репертуаре многих музыкантов наряду с оригинальными сочинениями присутствуют переложения, транскрипции, обработки, немало среди них переложений произведений для скрипки, фортепиано, духовых инструментов, а также вокальных и оркестровых сочинений. </w:t>
      </w:r>
    </w:p>
    <w:p w:rsidR="00A923CE" w:rsidRDefault="00B87411" w:rsidP="00B874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Г. Зайцев – композитор, альтист, воспитанник Новосибирской государственной консерватории им. М.И. Глинки, автор более ста сочинений во всех жанрах, участник фестивалей современной музыки, педагог Московского Государственного Института музыки им.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 в состав Союза композиторов России, стипендиат фонда Президента РФ, лауреат всероссийских и международных конкурсов. Несмотря на сравнительно юный возраст (род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1983 году) известен не только как композитор, но и музыковед-исследователь русской музыки. Сферой научных интересов Г. Зайцева является полифония в струнных квартетах Н. </w:t>
      </w:r>
      <w:proofErr w:type="spellStart"/>
      <w:r>
        <w:rPr>
          <w:rFonts w:ascii="Times New Roman" w:hAnsi="Times New Roman"/>
          <w:sz w:val="28"/>
          <w:szCs w:val="28"/>
        </w:rPr>
        <w:t>Мясковского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Значение его творчества в процессе формирования профессионального исполнительства на домре велико. Деятельность Г. С. Зайцева направлена на расширение репертуара домриста современными оригинальными произведениями. В произведениях разных жанров Г. С. Зайцев-композитор стремится внести свой вклад в развитие исполнительского мастерства музыканта. Композитор делает много переложений для контрабаса, домры, скрипки. </w:t>
      </w:r>
    </w:p>
    <w:p w:rsidR="00A923CE" w:rsidRDefault="00B87411" w:rsidP="00B87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переложениям он не только расширяет и обогащает репертуар домристов, но и по-новому подчеркивает и открывает богатые </w:t>
      </w:r>
      <w:r>
        <w:rPr>
          <w:rFonts w:ascii="Times New Roman" w:hAnsi="Times New Roman"/>
          <w:sz w:val="28"/>
          <w:szCs w:val="28"/>
        </w:rPr>
        <w:lastRenderedPageBreak/>
        <w:t xml:space="preserve">технические и выразительные возможности инструмента, блестящую виртуозность, задушевность тембра, и шире – выводит инструмент на новый драматургический, философский, уровень. </w:t>
      </w:r>
    </w:p>
    <w:p w:rsidR="00B87411" w:rsidRDefault="00B87411" w:rsidP="00B87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С. Зайцев − автор оригинальных сочинений для домры. К сожалению, его произведения домристами исполняются недостаточно часто. Среди причин мы можем </w:t>
      </w:r>
      <w:r>
        <w:rPr>
          <w:rFonts w:ascii="Times New Roman" w:hAnsi="Times New Roman"/>
          <w:sz w:val="28"/>
          <w:szCs w:val="28"/>
        </w:rPr>
        <w:t xml:space="preserve">назвать </w:t>
      </w:r>
      <w:r>
        <w:rPr>
          <w:rFonts w:ascii="Times New Roman" w:hAnsi="Times New Roman"/>
          <w:sz w:val="28"/>
          <w:szCs w:val="28"/>
        </w:rPr>
        <w:t xml:space="preserve">специфическое-философско-мистическое-образно-смысловое наполнение его музыки. Творческая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деятельность Г. С. Зайцева до сих пор не получала целостного освещения, отчасти ввиду юности этой неординарной личности.  На сегодняшний день о многогранном творчестве Г. Зайцева можно судить лишь по кратким отзывам о его выступлениях в периодической печати: </w:t>
      </w:r>
      <w:proofErr w:type="spellStart"/>
      <w:r>
        <w:rPr>
          <w:rFonts w:ascii="Times New Roman" w:hAnsi="Times New Roman"/>
          <w:sz w:val="28"/>
          <w:szCs w:val="28"/>
        </w:rPr>
        <w:t>Семиненко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>
        <w:rPr>
          <w:rFonts w:ascii="Times New Roman" w:hAnsi="Times New Roman"/>
          <w:color w:val="000000"/>
          <w:sz w:val="28"/>
          <w:szCs w:val="28"/>
        </w:rPr>
        <w:t>Отдельным страницам творчества Зайцева посвящены статьи: Грачевой Т., Игнатьева Н., Маковского Э. В свете вышеизложенного изучение любых сторон деятельности Г. Зайцева представляется актуальным.</w:t>
      </w:r>
    </w:p>
    <w:p w:rsidR="00A923CE" w:rsidRPr="00A923CE" w:rsidRDefault="00A923CE" w:rsidP="00A923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23CE">
        <w:rPr>
          <w:rFonts w:ascii="Times New Roman" w:eastAsiaTheme="minorHAnsi" w:hAnsi="Times New Roman"/>
          <w:sz w:val="28"/>
          <w:szCs w:val="28"/>
        </w:rPr>
        <w:t xml:space="preserve">Григорий Зайцев один из молодых композиторов, который внес свой вклад в развитие современной музыки и, в частности, репертуара современного домриста. Несмотря на свой юный возраст, он добился </w:t>
      </w:r>
      <w:proofErr w:type="gramStart"/>
      <w:r w:rsidRPr="00A923CE">
        <w:rPr>
          <w:rFonts w:ascii="Times New Roman" w:eastAsiaTheme="minorHAnsi" w:hAnsi="Times New Roman"/>
          <w:sz w:val="28"/>
          <w:szCs w:val="28"/>
        </w:rPr>
        <w:t>многого</w:t>
      </w:r>
      <w:proofErr w:type="gramEnd"/>
      <w:r w:rsidRPr="00A923CE">
        <w:rPr>
          <w:rFonts w:ascii="Times New Roman" w:eastAsiaTheme="minorHAnsi" w:hAnsi="Times New Roman"/>
          <w:sz w:val="28"/>
          <w:szCs w:val="28"/>
        </w:rPr>
        <w:t xml:space="preserve"> как в композиторской, так и в научной деятельности. Композиторское творчество Г. Зайцева очень разнообразно: широк круг жанров, инструментальных составов, индивидуальны формы и музыкальный язык его сочинений. Сочинения автора не просты. Каждое произведение содержит определенный философский смысл. </w:t>
      </w:r>
    </w:p>
    <w:p w:rsidR="00A923CE" w:rsidRPr="00A923CE" w:rsidRDefault="00A923CE" w:rsidP="00A923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23CE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его произведениях разнообразие </w:t>
      </w:r>
      <w:r w:rsidRPr="00A923CE">
        <w:rPr>
          <w:rFonts w:ascii="Times New Roman" w:eastAsiaTheme="minorHAnsi" w:hAnsi="Times New Roman"/>
          <w:sz w:val="28"/>
          <w:szCs w:val="28"/>
        </w:rPr>
        <w:t xml:space="preserve"> штриховых, </w:t>
      </w:r>
      <w:proofErr w:type="spellStart"/>
      <w:r w:rsidRPr="00A923CE">
        <w:rPr>
          <w:rFonts w:ascii="Times New Roman" w:eastAsiaTheme="minorHAnsi" w:hAnsi="Times New Roman"/>
          <w:sz w:val="28"/>
          <w:szCs w:val="28"/>
        </w:rPr>
        <w:t>агогических</w:t>
      </w:r>
      <w:proofErr w:type="spellEnd"/>
      <w:r w:rsidRPr="00A923CE">
        <w:rPr>
          <w:rFonts w:ascii="Times New Roman" w:eastAsiaTheme="minorHAnsi" w:hAnsi="Times New Roman"/>
          <w:sz w:val="28"/>
          <w:szCs w:val="28"/>
        </w:rPr>
        <w:t>, звуковых приемов, обогащающих и расширяющих технические возможности инструмента;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23CE">
        <w:rPr>
          <w:rFonts w:ascii="Times New Roman" w:eastAsiaTheme="minorHAnsi" w:hAnsi="Times New Roman"/>
          <w:sz w:val="28"/>
          <w:szCs w:val="28"/>
        </w:rPr>
        <w:t xml:space="preserve">сочинения для домры </w:t>
      </w:r>
      <w:proofErr w:type="spellStart"/>
      <w:r w:rsidRPr="00A923CE">
        <w:rPr>
          <w:rFonts w:ascii="Times New Roman" w:eastAsiaTheme="minorHAnsi" w:hAnsi="Times New Roman"/>
          <w:sz w:val="28"/>
          <w:szCs w:val="28"/>
        </w:rPr>
        <w:t>программны</w:t>
      </w:r>
      <w:proofErr w:type="spellEnd"/>
      <w:r w:rsidRPr="00A923CE">
        <w:rPr>
          <w:rFonts w:ascii="Times New Roman" w:eastAsiaTheme="minorHAnsi" w:hAnsi="Times New Roman"/>
          <w:sz w:val="28"/>
          <w:szCs w:val="28"/>
        </w:rPr>
        <w:t>, что также расширяет восприятие инструмента – он звучит в непривычном ненародном амплуа, а порой с применением нестандартных приемов игры.</w:t>
      </w:r>
    </w:p>
    <w:p w:rsidR="00C8687B" w:rsidRDefault="00C8687B" w:rsidP="00C8687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687B" w:rsidRDefault="00C8687B" w:rsidP="00C8687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87B" w:rsidRDefault="00C8687B" w:rsidP="00C8687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3CE" w:rsidRDefault="00A923CE" w:rsidP="00C8687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Библиографический список:</w:t>
      </w:r>
    </w:p>
    <w:p w:rsidR="00C8687B" w:rsidRDefault="00C8687B" w:rsidP="00C8687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87B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87B">
        <w:rPr>
          <w:rFonts w:ascii="Times New Roman" w:hAnsi="Times New Roman"/>
          <w:sz w:val="28"/>
          <w:szCs w:val="28"/>
        </w:rPr>
        <w:t xml:space="preserve">Грачёва Т. </w:t>
      </w:r>
      <w:proofErr w:type="spellStart"/>
      <w:r w:rsidRPr="00C8687B">
        <w:rPr>
          <w:rFonts w:ascii="Times New Roman" w:hAnsi="Times New Roman"/>
          <w:sz w:val="28"/>
          <w:szCs w:val="28"/>
        </w:rPr>
        <w:t>Лингво</w:t>
      </w:r>
      <w:proofErr w:type="spellEnd"/>
      <w:r w:rsidRPr="00C8687B">
        <w:rPr>
          <w:rFonts w:ascii="Times New Roman" w:hAnsi="Times New Roman"/>
          <w:sz w:val="28"/>
          <w:szCs w:val="28"/>
        </w:rPr>
        <w:t>-музыкальный диалог в программной музыке для оркестра русских народных инструментов (на примере сочинения Г. Зайцева) //  Современные проблемы науки и образ</w:t>
      </w:r>
      <w:r>
        <w:rPr>
          <w:rFonts w:ascii="Times New Roman" w:hAnsi="Times New Roman"/>
          <w:sz w:val="28"/>
          <w:szCs w:val="28"/>
        </w:rPr>
        <w:t xml:space="preserve">ования № 5. 2013. – электронный </w:t>
      </w:r>
      <w:r w:rsidRPr="00C8687B">
        <w:rPr>
          <w:rFonts w:ascii="Times New Roman" w:hAnsi="Times New Roman"/>
          <w:sz w:val="28"/>
          <w:szCs w:val="28"/>
        </w:rPr>
        <w:t xml:space="preserve">ресурс: </w:t>
      </w:r>
      <w:hyperlink r:id="rId6" w:history="1">
        <w:r w:rsidRPr="00C8687B">
          <w:rPr>
            <w:rStyle w:val="a6"/>
            <w:rFonts w:ascii="Times New Roman" w:hAnsi="Times New Roman"/>
            <w:sz w:val="28"/>
            <w:szCs w:val="28"/>
          </w:rPr>
          <w:t>https://sites.google.com/site/grigoryzaytsevcomposer/</w:t>
        </w:r>
        <w:r w:rsidRPr="00C8687B">
          <w:rPr>
            <w:rStyle w:val="a6"/>
            <w:rFonts w:ascii="Times New Roman" w:hAnsi="Times New Roman"/>
            <w:sz w:val="28"/>
            <w:szCs w:val="28"/>
          </w:rPr>
          <w:t>p</w:t>
        </w:r>
        <w:r w:rsidRPr="00C8687B">
          <w:rPr>
            <w:rStyle w:val="a6"/>
            <w:rFonts w:ascii="Times New Roman" w:hAnsi="Times New Roman"/>
            <w:sz w:val="28"/>
            <w:szCs w:val="28"/>
          </w:rPr>
          <w:t>ress/t-v-graceeva</w:t>
        </w:r>
      </w:hyperlink>
      <w:r w:rsidRPr="00C8687B">
        <w:rPr>
          <w:rFonts w:ascii="Times New Roman" w:hAnsi="Times New Roman"/>
          <w:sz w:val="28"/>
          <w:szCs w:val="28"/>
        </w:rPr>
        <w:t xml:space="preserve">   </w:t>
      </w:r>
    </w:p>
    <w:p w:rsidR="00C8687B" w:rsidRPr="00E12CF2" w:rsidRDefault="00C8687B" w:rsidP="00C8687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8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 xml:space="preserve">Зайцев Г. Четыре взгляда на урок </w:t>
      </w:r>
      <w:proofErr w:type="spellStart"/>
      <w:r w:rsidRPr="00E12CF2">
        <w:rPr>
          <w:rFonts w:ascii="Times New Roman" w:hAnsi="Times New Roman"/>
          <w:sz w:val="28"/>
          <w:szCs w:val="28"/>
        </w:rPr>
        <w:t>К.Е.Волкова</w:t>
      </w:r>
      <w:proofErr w:type="spellEnd"/>
      <w:r w:rsidRPr="00E12CF2">
        <w:rPr>
          <w:rFonts w:ascii="Times New Roman" w:hAnsi="Times New Roman"/>
          <w:sz w:val="28"/>
          <w:szCs w:val="28"/>
        </w:rPr>
        <w:t xml:space="preserve"> // Маятник Времени. М., 2008. С.75 – 78.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 xml:space="preserve">Зайцев Г. Некоторые проблемы инструментовки для русского народного оркестра // Народник. 2011. </w:t>
      </w:r>
      <w:proofErr w:type="spellStart"/>
      <w:r w:rsidRPr="00E12CF2">
        <w:rPr>
          <w:rFonts w:ascii="Times New Roman" w:hAnsi="Times New Roman"/>
          <w:sz w:val="28"/>
          <w:szCs w:val="28"/>
        </w:rPr>
        <w:t>Вып</w:t>
      </w:r>
      <w:proofErr w:type="spellEnd"/>
      <w:r w:rsidRPr="00E12CF2">
        <w:rPr>
          <w:rFonts w:ascii="Times New Roman" w:hAnsi="Times New Roman"/>
          <w:sz w:val="28"/>
          <w:szCs w:val="28"/>
        </w:rPr>
        <w:t>. 1. С.40 – 43.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>Зайцев Г. Особенности полифонической фактуры в струнных ква</w:t>
      </w:r>
      <w:r w:rsidRPr="00E12CF2">
        <w:rPr>
          <w:rFonts w:ascii="Times New Roman" w:hAnsi="Times New Roman"/>
          <w:sz w:val="28"/>
          <w:szCs w:val="28"/>
        </w:rPr>
        <w:t>р</w:t>
      </w:r>
      <w:r w:rsidRPr="00E12CF2">
        <w:rPr>
          <w:rFonts w:ascii="Times New Roman" w:hAnsi="Times New Roman"/>
          <w:sz w:val="28"/>
          <w:szCs w:val="28"/>
        </w:rPr>
        <w:t xml:space="preserve">тетах </w:t>
      </w:r>
      <w:proofErr w:type="spellStart"/>
      <w:r w:rsidRPr="00E12CF2">
        <w:rPr>
          <w:rFonts w:ascii="Times New Roman" w:hAnsi="Times New Roman"/>
          <w:sz w:val="28"/>
          <w:szCs w:val="28"/>
        </w:rPr>
        <w:t>Н.Я.Мясковского</w:t>
      </w:r>
      <w:proofErr w:type="spellEnd"/>
      <w:r w:rsidRPr="00E12CF2">
        <w:rPr>
          <w:rFonts w:ascii="Times New Roman" w:hAnsi="Times New Roman"/>
          <w:sz w:val="28"/>
          <w:szCs w:val="28"/>
        </w:rPr>
        <w:t xml:space="preserve"> // Театр. </w:t>
      </w:r>
      <w:proofErr w:type="spellStart"/>
      <w:r w:rsidRPr="00E12CF2">
        <w:rPr>
          <w:rFonts w:ascii="Times New Roman" w:hAnsi="Times New Roman"/>
          <w:sz w:val="28"/>
          <w:szCs w:val="28"/>
        </w:rPr>
        <w:t>Живопись</w:t>
      </w:r>
      <w:proofErr w:type="gramStart"/>
      <w:r w:rsidRPr="00E12CF2">
        <w:rPr>
          <w:rFonts w:ascii="Times New Roman" w:hAnsi="Times New Roman"/>
          <w:sz w:val="28"/>
          <w:szCs w:val="28"/>
        </w:rPr>
        <w:t>.К</w:t>
      </w:r>
      <w:proofErr w:type="gramEnd"/>
      <w:r w:rsidRPr="00E12CF2">
        <w:rPr>
          <w:rFonts w:ascii="Times New Roman" w:hAnsi="Times New Roman"/>
          <w:sz w:val="28"/>
          <w:szCs w:val="28"/>
        </w:rPr>
        <w:t>ино.Музыка</w:t>
      </w:r>
      <w:proofErr w:type="spellEnd"/>
      <w:r w:rsidRPr="00E12CF2">
        <w:rPr>
          <w:rFonts w:ascii="Times New Roman" w:hAnsi="Times New Roman"/>
          <w:sz w:val="28"/>
          <w:szCs w:val="28"/>
        </w:rPr>
        <w:t>. 2012. Вып.1 С.129 - 146.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 xml:space="preserve">Зайцев Г. Историческое значение полифонической фактуры в струнных квартетах </w:t>
      </w:r>
      <w:proofErr w:type="spellStart"/>
      <w:r w:rsidRPr="00E12CF2">
        <w:rPr>
          <w:rFonts w:ascii="Times New Roman" w:hAnsi="Times New Roman"/>
          <w:sz w:val="28"/>
          <w:szCs w:val="28"/>
        </w:rPr>
        <w:t>Н.Я.Мясковского</w:t>
      </w:r>
      <w:proofErr w:type="spellEnd"/>
      <w:r w:rsidRPr="00E12CF2">
        <w:rPr>
          <w:rFonts w:ascii="Times New Roman" w:hAnsi="Times New Roman"/>
          <w:sz w:val="28"/>
          <w:szCs w:val="28"/>
        </w:rPr>
        <w:t xml:space="preserve"> // Исследования молодых м</w:t>
      </w:r>
      <w:r w:rsidRPr="00E12CF2">
        <w:rPr>
          <w:rFonts w:ascii="Times New Roman" w:hAnsi="Times New Roman"/>
          <w:sz w:val="28"/>
          <w:szCs w:val="28"/>
        </w:rPr>
        <w:t>у</w:t>
      </w:r>
      <w:r w:rsidRPr="00E12CF2">
        <w:rPr>
          <w:rFonts w:ascii="Times New Roman" w:hAnsi="Times New Roman"/>
          <w:sz w:val="28"/>
          <w:szCs w:val="28"/>
        </w:rPr>
        <w:t>зыковедов. М., РАМ им. Гнесиных. 2011. С.70 - 76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 xml:space="preserve">Зайцев Г. Ранние квартеты Н.Я. </w:t>
      </w:r>
      <w:proofErr w:type="spellStart"/>
      <w:r w:rsidRPr="00E12CF2">
        <w:rPr>
          <w:rFonts w:ascii="Times New Roman" w:hAnsi="Times New Roman"/>
          <w:sz w:val="28"/>
          <w:szCs w:val="28"/>
        </w:rPr>
        <w:t>Мясковского</w:t>
      </w:r>
      <w:proofErr w:type="spellEnd"/>
      <w:r w:rsidRPr="00E12CF2">
        <w:rPr>
          <w:rFonts w:ascii="Times New Roman" w:hAnsi="Times New Roman"/>
          <w:sz w:val="28"/>
          <w:szCs w:val="28"/>
        </w:rPr>
        <w:t xml:space="preserve"> – правда, в тени л</w:t>
      </w:r>
      <w:r w:rsidRPr="00E12CF2">
        <w:rPr>
          <w:rFonts w:ascii="Times New Roman" w:hAnsi="Times New Roman"/>
          <w:sz w:val="28"/>
          <w:szCs w:val="28"/>
        </w:rPr>
        <w:t>е</w:t>
      </w:r>
      <w:r w:rsidRPr="00E12CF2">
        <w:rPr>
          <w:rFonts w:ascii="Times New Roman" w:hAnsi="Times New Roman"/>
          <w:sz w:val="28"/>
          <w:szCs w:val="28"/>
        </w:rPr>
        <w:t>генд // Исследования молодых музыковедов. М.,РАМ им. Гнесиных, 2012. С. 17 – 24.</w:t>
      </w:r>
    </w:p>
    <w:p w:rsidR="00C8687B" w:rsidRPr="00C8687B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CF2">
        <w:rPr>
          <w:rFonts w:ascii="Times New Roman" w:hAnsi="Times New Roman"/>
          <w:sz w:val="28"/>
          <w:szCs w:val="28"/>
        </w:rPr>
        <w:t>Игнатьева Н. Статья-портрет Г. Зайцева // Молодые российские композиторы: Сборник статей. М., 2010. С. 33 - 40.</w:t>
      </w:r>
    </w:p>
    <w:p w:rsidR="00C8687B" w:rsidRPr="00DF28EF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8EF">
        <w:rPr>
          <w:rFonts w:ascii="Times New Roman" w:hAnsi="Times New Roman"/>
          <w:sz w:val="28"/>
          <w:szCs w:val="28"/>
        </w:rPr>
        <w:t xml:space="preserve"> Кривоносов В. Переложение – одно из направлений расширения репертуара //Вопросы методики и теории исполнительства на народных инструментах: Сборник материалов научно-методической конференции</w:t>
      </w:r>
      <w:proofErr w:type="gramStart"/>
      <w:r w:rsidRPr="00DF28EF">
        <w:rPr>
          <w:rFonts w:ascii="Times New Roman" w:hAnsi="Times New Roman"/>
          <w:sz w:val="28"/>
          <w:szCs w:val="28"/>
        </w:rPr>
        <w:t xml:space="preserve"> /Р</w:t>
      </w:r>
      <w:proofErr w:type="gramEnd"/>
      <w:r w:rsidRPr="00DF28EF">
        <w:rPr>
          <w:rFonts w:ascii="Times New Roman" w:hAnsi="Times New Roman"/>
          <w:sz w:val="28"/>
          <w:szCs w:val="28"/>
        </w:rPr>
        <w:t xml:space="preserve">ед. Л. </w:t>
      </w:r>
      <w:proofErr w:type="spellStart"/>
      <w:r w:rsidRPr="00DF28EF">
        <w:rPr>
          <w:rFonts w:ascii="Times New Roman" w:hAnsi="Times New Roman"/>
          <w:sz w:val="28"/>
          <w:szCs w:val="28"/>
        </w:rPr>
        <w:t>Варавиной</w:t>
      </w:r>
      <w:proofErr w:type="spellEnd"/>
      <w:r w:rsidRPr="00DF28EF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DF28EF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DF28EF">
        <w:rPr>
          <w:rFonts w:ascii="Times New Roman" w:hAnsi="Times New Roman"/>
          <w:sz w:val="28"/>
          <w:szCs w:val="28"/>
        </w:rPr>
        <w:t>.  – Ростов-на-Дону, 1998. –  72с.</w:t>
      </w:r>
    </w:p>
    <w:p w:rsidR="00C8687B" w:rsidRPr="00E12CF2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2CF2">
        <w:rPr>
          <w:rFonts w:ascii="Times New Roman" w:hAnsi="Times New Roman"/>
          <w:sz w:val="28"/>
          <w:szCs w:val="28"/>
        </w:rPr>
        <w:t>Махан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</w:t>
      </w:r>
      <w:r w:rsidRPr="00E12CF2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hyperlink r:id="rId7" w:history="1">
        <w:r w:rsidRPr="00E12CF2">
          <w:rPr>
            <w:rStyle w:val="a6"/>
            <w:rFonts w:ascii="Times New Roman" w:hAnsi="Times New Roman"/>
            <w:sz w:val="28"/>
            <w:szCs w:val="28"/>
          </w:rPr>
          <w:t>http://domrist.ru/encyklopediya/persons/1062.html</w:t>
        </w:r>
      </w:hyperlink>
      <w:r w:rsidRPr="00E12CF2">
        <w:rPr>
          <w:rFonts w:ascii="Times New Roman" w:hAnsi="Times New Roman"/>
          <w:sz w:val="24"/>
          <w:szCs w:val="24"/>
        </w:rPr>
        <w:t xml:space="preserve"> </w:t>
      </w:r>
    </w:p>
    <w:p w:rsidR="00C8687B" w:rsidRPr="00DF28EF" w:rsidRDefault="00C8687B" w:rsidP="00C868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8EF">
        <w:rPr>
          <w:rFonts w:ascii="Times New Roman" w:hAnsi="Times New Roman"/>
          <w:sz w:val="28"/>
          <w:szCs w:val="28"/>
        </w:rPr>
        <w:lastRenderedPageBreak/>
        <w:t xml:space="preserve"> Потемкина Т. Вопросы переложения и транскрипции для домры // Вопросы исполнительства на струнных народных инструментах: Сборник статей. </w:t>
      </w:r>
      <w:proofErr w:type="spellStart"/>
      <w:r w:rsidRPr="00DF28EF">
        <w:rPr>
          <w:rFonts w:ascii="Times New Roman" w:hAnsi="Times New Roman"/>
          <w:sz w:val="28"/>
          <w:szCs w:val="28"/>
        </w:rPr>
        <w:t>Вып</w:t>
      </w:r>
      <w:proofErr w:type="spellEnd"/>
      <w:r w:rsidRPr="00DF28EF">
        <w:rPr>
          <w:rFonts w:ascii="Times New Roman" w:hAnsi="Times New Roman"/>
          <w:sz w:val="28"/>
          <w:szCs w:val="28"/>
        </w:rPr>
        <w:t xml:space="preserve">. 1. / Ред.-сост. М. </w:t>
      </w:r>
      <w:proofErr w:type="spellStart"/>
      <w:r w:rsidRPr="00DF28EF">
        <w:rPr>
          <w:rFonts w:ascii="Times New Roman" w:hAnsi="Times New Roman"/>
          <w:sz w:val="28"/>
          <w:szCs w:val="28"/>
        </w:rPr>
        <w:t>Сенчуров</w:t>
      </w:r>
      <w:proofErr w:type="spellEnd"/>
      <w:r w:rsidRPr="00DF28EF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DF28EF">
        <w:rPr>
          <w:rFonts w:ascii="Times New Roman" w:hAnsi="Times New Roman"/>
          <w:sz w:val="28"/>
          <w:szCs w:val="28"/>
        </w:rPr>
        <w:t>Ногарева</w:t>
      </w:r>
      <w:proofErr w:type="spellEnd"/>
      <w:r w:rsidRPr="00DF28EF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DF28EF">
        <w:rPr>
          <w:rFonts w:ascii="Times New Roman" w:hAnsi="Times New Roman"/>
          <w:sz w:val="28"/>
          <w:szCs w:val="28"/>
        </w:rPr>
        <w:t>Спб</w:t>
      </w:r>
      <w:proofErr w:type="spellEnd"/>
      <w:r w:rsidRPr="00DF28EF">
        <w:rPr>
          <w:rFonts w:ascii="Times New Roman" w:hAnsi="Times New Roman"/>
          <w:sz w:val="28"/>
          <w:szCs w:val="28"/>
        </w:rPr>
        <w:t>., 2004. – 91с.</w:t>
      </w:r>
    </w:p>
    <w:p w:rsidR="00C8687B" w:rsidRPr="00C8687B" w:rsidRDefault="00C8687B" w:rsidP="00C8687B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C8687B" w:rsidRDefault="00C8687B" w:rsidP="00A923C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3CE" w:rsidRDefault="00A923CE" w:rsidP="00A923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3CE" w:rsidRPr="00A923CE" w:rsidRDefault="00A923CE" w:rsidP="00C8687B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3CE" w:rsidRDefault="00A923CE" w:rsidP="00A92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87411" w:rsidRDefault="00B87411" w:rsidP="00B87411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7411" w:rsidRDefault="00B87411" w:rsidP="00B87411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6B1C" w:rsidRDefault="00036B1C"/>
    <w:sectPr w:rsidR="0003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2F"/>
    <w:multiLevelType w:val="hybridMultilevel"/>
    <w:tmpl w:val="B5CE1274"/>
    <w:lvl w:ilvl="0" w:tplc="BD60C6F8">
      <w:start w:val="4"/>
      <w:numFmt w:val="bullet"/>
      <w:lvlText w:val="-"/>
      <w:lvlJc w:val="left"/>
      <w:pPr>
        <w:ind w:left="1649" w:hanging="9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515DF0"/>
    <w:multiLevelType w:val="hybridMultilevel"/>
    <w:tmpl w:val="75082008"/>
    <w:lvl w:ilvl="0" w:tplc="5DAE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75F92"/>
    <w:multiLevelType w:val="hybridMultilevel"/>
    <w:tmpl w:val="32CE5D9E"/>
    <w:lvl w:ilvl="0" w:tplc="027803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E4F4D"/>
    <w:multiLevelType w:val="hybridMultilevel"/>
    <w:tmpl w:val="22B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11"/>
    <w:rsid w:val="00036B1C"/>
    <w:rsid w:val="00A923CE"/>
    <w:rsid w:val="00B87411"/>
    <w:rsid w:val="00C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741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2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8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687B"/>
  </w:style>
  <w:style w:type="character" w:styleId="a6">
    <w:name w:val="Hyperlink"/>
    <w:basedOn w:val="a0"/>
    <w:uiPriority w:val="99"/>
    <w:unhideWhenUsed/>
    <w:rsid w:val="00C868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6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741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2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8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687B"/>
  </w:style>
  <w:style w:type="character" w:styleId="a6">
    <w:name w:val="Hyperlink"/>
    <w:basedOn w:val="a0"/>
    <w:uiPriority w:val="99"/>
    <w:unhideWhenUsed/>
    <w:rsid w:val="00C868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6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mrist.ru/encyklopediya/persons/10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rigoryzaytsevcomposer/press/t-v-grace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2020-09-13T13:42:00Z</dcterms:created>
  <dcterms:modified xsi:type="dcterms:W3CDTF">2020-09-13T14:10:00Z</dcterms:modified>
</cp:coreProperties>
</file>