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B0" w:rsidRPr="00806DBA" w:rsidRDefault="00EE5FB0" w:rsidP="00307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75" w:rsidRPr="003F0075" w:rsidRDefault="003F0075" w:rsidP="003F00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07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97789" w:rsidRPr="003F0075" w:rsidRDefault="00EE5FB0" w:rsidP="003F0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BA">
        <w:rPr>
          <w:rFonts w:ascii="Times New Roman" w:hAnsi="Times New Roman" w:cs="Times New Roman"/>
          <w:b/>
          <w:sz w:val="28"/>
          <w:szCs w:val="28"/>
        </w:rPr>
        <w:t>«Особенности формирования У</w:t>
      </w:r>
      <w:r w:rsidR="003F0075">
        <w:rPr>
          <w:rFonts w:ascii="Times New Roman" w:hAnsi="Times New Roman" w:cs="Times New Roman"/>
          <w:b/>
          <w:sz w:val="28"/>
          <w:szCs w:val="28"/>
        </w:rPr>
        <w:t>УД на уроках иностранного языка»</w:t>
      </w:r>
    </w:p>
    <w:p w:rsidR="00163629" w:rsidRDefault="00163629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69" w:rsidRPr="00867569" w:rsidRDefault="00CC2CE0" w:rsidP="003F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00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6DBA" w:rsidRPr="008675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77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043C" w:rsidRPr="00867569" w:rsidRDefault="008029E3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69">
        <w:rPr>
          <w:rFonts w:ascii="Times New Roman" w:hAnsi="Times New Roman" w:cs="Times New Roman"/>
          <w:sz w:val="28"/>
          <w:szCs w:val="28"/>
        </w:rPr>
        <w:t xml:space="preserve">В последнее время в сфере образовательной политики и методологии развития образования обозначился переход от парадигмы «знания, умения, навыки» к культурно-исторической </w:t>
      </w:r>
      <w:proofErr w:type="spellStart"/>
      <w:r w:rsidRPr="00867569">
        <w:rPr>
          <w:rFonts w:ascii="Times New Roman" w:hAnsi="Times New Roman" w:cs="Times New Roman"/>
          <w:sz w:val="28"/>
          <w:szCs w:val="28"/>
        </w:rPr>
        <w:t>системно-деятельностной</w:t>
      </w:r>
      <w:proofErr w:type="spellEnd"/>
      <w:r w:rsidRPr="00867569">
        <w:rPr>
          <w:rFonts w:ascii="Times New Roman" w:hAnsi="Times New Roman" w:cs="Times New Roman"/>
          <w:sz w:val="28"/>
          <w:szCs w:val="28"/>
        </w:rPr>
        <w:t xml:space="preserve"> парадигме образования. </w:t>
      </w:r>
      <w:proofErr w:type="gramStart"/>
      <w:r w:rsidRPr="00867569">
        <w:rPr>
          <w:rFonts w:ascii="Times New Roman" w:hAnsi="Times New Roman" w:cs="Times New Roman"/>
          <w:sz w:val="28"/>
          <w:szCs w:val="28"/>
        </w:rPr>
        <w:t>Он находит свое выражение в таких различных направлениях психолого-педагогической науки и практики, как развивающее обучение</w:t>
      </w:r>
      <w:r w:rsidR="00DF55E4" w:rsidRPr="00867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>, В.В.Давыдов), планомерно-поэтапное формирование умственных действий и понятий (П.Я. Гальперин, Н.Ф.Талызина), педагогика развития (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 «живого знания» (В.П.Зинченко), культурно-историческая смысловая 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падагогика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 вариативного развивающего образования (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, В.В.Рубцов, 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В.В.Клочко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>, Е.А.Ямбург), личностно ориентированное образование (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В.Д.Шадриков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В.И.Слободчиков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И.С.Якиманская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>, В.В.Сериков и др.), школа диалога культур (</w:t>
      </w:r>
      <w:proofErr w:type="spellStart"/>
      <w:r w:rsidR="00DF55E4" w:rsidRPr="00867569">
        <w:rPr>
          <w:rFonts w:ascii="Times New Roman" w:hAnsi="Times New Roman" w:cs="Times New Roman"/>
          <w:sz w:val="28"/>
          <w:szCs w:val="28"/>
        </w:rPr>
        <w:t>В.С.Библер</w:t>
      </w:r>
      <w:proofErr w:type="spellEnd"/>
      <w:r w:rsidR="00DF55E4" w:rsidRPr="00867569"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806DBA" w:rsidRPr="00867569" w:rsidRDefault="00806DBA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69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</w:t>
      </w:r>
      <w:r w:rsidR="00FC0A25" w:rsidRPr="00867569">
        <w:rPr>
          <w:rFonts w:ascii="Times New Roman" w:hAnsi="Times New Roman" w:cs="Times New Roman"/>
          <w:sz w:val="28"/>
          <w:szCs w:val="28"/>
        </w:rPr>
        <w:t>,</w:t>
      </w:r>
      <w:r w:rsidRPr="00867569">
        <w:rPr>
          <w:rFonts w:ascii="Times New Roman" w:hAnsi="Times New Roman" w:cs="Times New Roman"/>
          <w:sz w:val="28"/>
          <w:szCs w:val="28"/>
        </w:rPr>
        <w:t xml:space="preserve"> </w:t>
      </w:r>
      <w:r w:rsidR="00FC0A25" w:rsidRPr="00867569">
        <w:rPr>
          <w:rFonts w:ascii="Times New Roman" w:hAnsi="Times New Roman" w:cs="Times New Roman"/>
          <w:sz w:val="28"/>
          <w:szCs w:val="28"/>
        </w:rPr>
        <w:t>с</w:t>
      </w:r>
      <w:r w:rsidRPr="00867569">
        <w:rPr>
          <w:rFonts w:ascii="Times New Roman" w:hAnsi="Times New Roman" w:cs="Times New Roman"/>
          <w:sz w:val="28"/>
          <w:szCs w:val="28"/>
        </w:rPr>
        <w:t>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867569" w:rsidRDefault="00867569" w:rsidP="003F0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действия учащегося, обеспечивающих самостоятельное усвоение новых знаний, формирование умений, включая организацию этого процесса. </w:t>
      </w:r>
    </w:p>
    <w:p w:rsidR="00867569" w:rsidRDefault="003F0075" w:rsidP="008675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C6CF5" w:rsidRDefault="000C6CF5" w:rsidP="008675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«универсальные учебные действия»</w:t>
      </w:r>
    </w:p>
    <w:p w:rsidR="00867569" w:rsidRDefault="00867569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 учащегося самостоятельно успешно усваивать новые знания, форм</w:t>
      </w:r>
      <w:r w:rsidR="00B6730E">
        <w:rPr>
          <w:rFonts w:ascii="Times New Roman" w:hAnsi="Times New Roman" w:cs="Times New Roman"/>
          <w:sz w:val="28"/>
          <w:szCs w:val="28"/>
        </w:rPr>
        <w:t xml:space="preserve">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="00B6730E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="00B6730E">
        <w:rPr>
          <w:rFonts w:ascii="Times New Roman" w:hAnsi="Times New Roman" w:cs="Times New Roman"/>
          <w:sz w:val="28"/>
          <w:szCs w:val="28"/>
        </w:rPr>
        <w:t xml:space="preserve"> характеристик.</w:t>
      </w:r>
      <w:proofErr w:type="gramEnd"/>
      <w:r w:rsidR="00B6730E">
        <w:rPr>
          <w:rFonts w:ascii="Times New Roman" w:hAnsi="Times New Roman" w:cs="Times New Roman"/>
          <w:sz w:val="28"/>
          <w:szCs w:val="28"/>
        </w:rPr>
        <w:t xml:space="preserve"> Таким образом, достижение умения учиться предполагает полноценное </w:t>
      </w:r>
      <w:proofErr w:type="gramStart"/>
      <w:r w:rsidR="00B6730E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="00B6730E">
        <w:rPr>
          <w:rFonts w:ascii="Times New Roman" w:hAnsi="Times New Roman" w:cs="Times New Roman"/>
          <w:sz w:val="28"/>
          <w:szCs w:val="28"/>
        </w:rPr>
        <w:t xml:space="preserve"> школьниками всех компонентов учебной деятельности, включая: 1) познавательные и учебные мотивы; 2) учебную цель; 3) учебную задачу; 4) учебные действия и операции. 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B6730E" w:rsidRDefault="00B6730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B6730E" w:rsidRDefault="00B6730E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6730E" w:rsidRDefault="00B6730E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B6730E" w:rsidRDefault="00B6730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образовании осуществляется в ходе решения следующих задач: 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0E" w:rsidRDefault="00B6730E" w:rsidP="00C94A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A8C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основных результатов обучения и воспитания 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личностных качеств и универсальных учебных действий;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содержания учебных предметов и образования в целом с ориентацией на сущностные знания в соответствующих предметных областях;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функций, содержания и структуры универсальных учебных действий для каждого возраста (ступени) образования;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возрастно-специфической формы и качественных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0151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отношении познавательного и личностного развития учащихся;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круга учебных предметов, в рамках которых оптимально могут быть сформированы конкретные виды универсальных учебных действий;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системы типовых задач для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на каждом этапе образовательного процесса; </w:t>
      </w:r>
    </w:p>
    <w:p w:rsidR="00B6730E" w:rsidRDefault="00B6730E" w:rsidP="00867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системы задач и организация ориентировки учащихся в их решении, обеспечивающем формирование универсальных учебных действий.</w:t>
      </w:r>
    </w:p>
    <w:p w:rsidR="000C6CF5" w:rsidRDefault="000C6CF5" w:rsidP="00316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</w:p>
    <w:p w:rsidR="00B6730E" w:rsidRDefault="00B6730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регулятивный; 3) познавательный; 4) коммуникативный.</w:t>
      </w:r>
    </w:p>
    <w:p w:rsidR="00B6730E" w:rsidRDefault="00B6730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способствуют развитию личностных качеств и способностей ребенка. </w:t>
      </w:r>
    </w:p>
    <w:p w:rsidR="00B6730E" w:rsidRDefault="00B6730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 универсальных учебных действий обеспечивают организацию и регулирование учащимися своей учебной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Доказана эффективность использования игр в процессе обучения, так как они помогают естественному изучению языка, при этом важно научить учащихся </w:t>
      </w:r>
    </w:p>
    <w:p w:rsidR="00C94A8C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236FE" w:rsidRDefault="00B6730E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регулировать свою игровую деятельность.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при инсценировке сказок, при ведении диалогов, при составлении рассказа по цепочке, по опорам, по картинкам</w:t>
      </w:r>
      <w:r w:rsidR="004C20BE">
        <w:rPr>
          <w:rFonts w:ascii="Times New Roman" w:hAnsi="Times New Roman" w:cs="Times New Roman"/>
          <w:sz w:val="28"/>
          <w:szCs w:val="28"/>
        </w:rPr>
        <w:t>.</w:t>
      </w:r>
      <w:r w:rsidR="00316A4E">
        <w:rPr>
          <w:rFonts w:ascii="Times New Roman" w:hAnsi="Times New Roman" w:cs="Times New Roman"/>
          <w:sz w:val="28"/>
          <w:szCs w:val="28"/>
        </w:rPr>
        <w:t xml:space="preserve"> П</w:t>
      </w:r>
      <w:r w:rsidR="003236FE">
        <w:rPr>
          <w:rFonts w:ascii="Times New Roman" w:hAnsi="Times New Roman" w:cs="Times New Roman"/>
          <w:sz w:val="28"/>
          <w:szCs w:val="28"/>
        </w:rPr>
        <w:t>ри обучени</w:t>
      </w:r>
      <w:r w:rsidR="00316A4E">
        <w:rPr>
          <w:rFonts w:ascii="Times New Roman" w:hAnsi="Times New Roman" w:cs="Times New Roman"/>
          <w:sz w:val="28"/>
          <w:szCs w:val="28"/>
        </w:rPr>
        <w:t>и</w:t>
      </w:r>
      <w:r w:rsidR="003236FE">
        <w:rPr>
          <w:rFonts w:ascii="Times New Roman" w:hAnsi="Times New Roman" w:cs="Times New Roman"/>
          <w:sz w:val="28"/>
          <w:szCs w:val="28"/>
        </w:rPr>
        <w:t xml:space="preserve"> языку с задачей коммуникативной направленности наибольшую трудность представляет обучение диалогической речи, разговорному английскому. Составление и выучивание диалогов не достигают цели свободного говорения. Обучению диалогу должна предшествовать большая предварительная работа со словами, тренировочные упражнения, заучивание готовых речевых структур, языковых штампов, фрагментов и целых диалогов.</w:t>
      </w:r>
    </w:p>
    <w:p w:rsidR="003236FE" w:rsidRDefault="003236FE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отработки лексического материала следует переходить ко второму этапу. На базе отработанного материала ученикам предлагается конструировать новые фразы, предложения при составлении плана своего высказывания.</w:t>
      </w:r>
    </w:p>
    <w:p w:rsidR="00285D16" w:rsidRDefault="00285D1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 включают в себя: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логические и действия постановки и решения проблем.</w:t>
      </w:r>
    </w:p>
    <w:p w:rsidR="00285D16" w:rsidRDefault="00285D1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логические универсальные учебные действия еще не сформированы, но тем не менее необходимо на уроках иностранного языка развивать логическое мышление школьников, используя опор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тексты, грамматический материал, лингвострановедческий материал и др.). При изучении грамматики можно научить учащихся анализировать, например:</w:t>
      </w:r>
    </w:p>
    <w:p w:rsidR="00285D16" w:rsidRDefault="00285D16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таблицу;</w:t>
      </w:r>
    </w:p>
    <w:p w:rsidR="00285D16" w:rsidRDefault="00285D16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догадаться о правиле образования множественного числа существительных</w:t>
      </w:r>
      <w:r w:rsidR="00345104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345104" w:rsidRDefault="00345104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вывод о том, как образуется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34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34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345104" w:rsidRDefault="00345104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монологической и диалогической речи можно научить синтезировать, например:</w:t>
      </w:r>
    </w:p>
    <w:p w:rsidR="00CC2CE0" w:rsidRDefault="00316A4E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5104">
        <w:rPr>
          <w:rFonts w:ascii="Times New Roman" w:hAnsi="Times New Roman" w:cs="Times New Roman"/>
          <w:sz w:val="28"/>
          <w:szCs w:val="28"/>
        </w:rPr>
        <w:t>ставить пропуще</w:t>
      </w:r>
      <w:r w:rsidR="000C6CF5">
        <w:rPr>
          <w:rFonts w:ascii="Times New Roman" w:hAnsi="Times New Roman" w:cs="Times New Roman"/>
          <w:sz w:val="28"/>
          <w:szCs w:val="28"/>
        </w:rPr>
        <w:t>нные слова;</w:t>
      </w:r>
    </w:p>
    <w:p w:rsidR="00345104" w:rsidRDefault="00345104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буквы;</w:t>
      </w:r>
    </w:p>
    <w:p w:rsidR="00C94A8C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345104" w:rsidRDefault="00345104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предложение;</w:t>
      </w:r>
    </w:p>
    <w:p w:rsidR="00345104" w:rsidRDefault="00345104" w:rsidP="00F73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подчеркнутые слова и т.д.</w:t>
      </w:r>
    </w:p>
    <w:p w:rsidR="00F73522" w:rsidRDefault="00345104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проектной деятельности осуществляется постановка и решение проблем.</w:t>
      </w:r>
    </w:p>
    <w:p w:rsidR="00F73522" w:rsidRDefault="00BB7275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4">
        <w:rPr>
          <w:rFonts w:ascii="Times New Roman" w:hAnsi="Times New Roman" w:cs="Times New Roman"/>
          <w:sz w:val="28"/>
          <w:szCs w:val="28"/>
        </w:rPr>
        <w:t>Проектная методика является одним из действенных способов организации речевого взаимодействия учащихся на уроке. Учащимся предлагается определенная, взятая из реальной жизни, проблема, знакомая и значимая для них. Чтобы решить ее, учащиеся должны приложить имеющиеся у них знания и сформированные умения и навыки.</w:t>
      </w:r>
    </w:p>
    <w:p w:rsidR="00F73522" w:rsidRDefault="00BB7275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4">
        <w:rPr>
          <w:rFonts w:ascii="Times New Roman" w:hAnsi="Times New Roman" w:cs="Times New Roman"/>
          <w:sz w:val="28"/>
          <w:szCs w:val="28"/>
        </w:rPr>
        <w:t xml:space="preserve">Учащиеся имеют право выбрать помимо предложенной темы свой собственный проект. </w:t>
      </w:r>
    </w:p>
    <w:p w:rsidR="00F73522" w:rsidRDefault="00BB7275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4">
        <w:rPr>
          <w:rFonts w:ascii="Times New Roman" w:hAnsi="Times New Roman" w:cs="Times New Roman"/>
          <w:sz w:val="28"/>
          <w:szCs w:val="28"/>
        </w:rPr>
        <w:t xml:space="preserve">Работа над проектом может вестись индивидуально или в группах. </w:t>
      </w:r>
      <w:r w:rsidR="00E75306">
        <w:rPr>
          <w:rFonts w:ascii="Times New Roman" w:hAnsi="Times New Roman" w:cs="Times New Roman"/>
          <w:sz w:val="28"/>
          <w:szCs w:val="28"/>
        </w:rPr>
        <w:t xml:space="preserve">Участникам совместного проекта учитель должен помочь </w:t>
      </w:r>
      <w:r w:rsidRPr="00A32574">
        <w:rPr>
          <w:rFonts w:ascii="Times New Roman" w:hAnsi="Times New Roman" w:cs="Times New Roman"/>
          <w:sz w:val="28"/>
          <w:szCs w:val="28"/>
        </w:rPr>
        <w:t xml:space="preserve"> распределить </w:t>
      </w:r>
      <w:r w:rsidR="00E75306">
        <w:rPr>
          <w:rFonts w:ascii="Times New Roman" w:hAnsi="Times New Roman" w:cs="Times New Roman"/>
          <w:sz w:val="28"/>
          <w:szCs w:val="28"/>
        </w:rPr>
        <w:t>роли и объяснить</w:t>
      </w:r>
      <w:r w:rsidRPr="00A32574">
        <w:rPr>
          <w:rFonts w:ascii="Times New Roman" w:hAnsi="Times New Roman" w:cs="Times New Roman"/>
          <w:sz w:val="28"/>
          <w:szCs w:val="28"/>
        </w:rPr>
        <w:t xml:space="preserve">, что общий успех зависит от вклада каждого ученика. Работа над проектом начинается на уроке под руководством учителя и продолжается дома. Особое внимание следует уделить презентации проекта, которая должна осуществляться на </w:t>
      </w:r>
      <w:proofErr w:type="gramStart"/>
      <w:r w:rsidRPr="00A32574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A32574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F73522" w:rsidRDefault="00E7530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продуктивному взаимодействию и сотрудничеству со сверстниками и взрослыми.</w:t>
      </w:r>
      <w:r w:rsidR="00AD375F">
        <w:rPr>
          <w:rFonts w:ascii="Times New Roman" w:hAnsi="Times New Roman" w:cs="Times New Roman"/>
          <w:sz w:val="28"/>
          <w:szCs w:val="28"/>
        </w:rPr>
        <w:t xml:space="preserve"> Для успешного решения коммуникативных задач учителю необходимо создавать на уроке благоприятный психологический климат. Чем благоприятнее атмосфера на уроке, тем быстрее происходит формирование коммуникативных действий.</w:t>
      </w:r>
    </w:p>
    <w:p w:rsidR="00AD375F" w:rsidRPr="00C94A8C" w:rsidRDefault="00AD375F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сложных видов речевой деятельности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Во-первых, оно характеризуется одноразовостью предъявления, поскольку в реальных ситуациях общения </w:t>
      </w:r>
      <w:r w:rsidR="00607179">
        <w:rPr>
          <w:rFonts w:ascii="Times New Roman" w:hAnsi="Times New Roman" w:cs="Times New Roman"/>
          <w:sz w:val="28"/>
          <w:szCs w:val="28"/>
        </w:rPr>
        <w:t>повторы зачастую исключены. Во-вторых, у каждого человека есть свой стиль, и не всегда этот стиль всем понятен. В-третьих, существует целый ряд объективных сложностей, препятствующих пониманию речи с первого раза.</w:t>
      </w:r>
    </w:p>
    <w:p w:rsidR="00C94A8C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E75306" w:rsidRDefault="00607179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чтении, то здесь следует обучать владению технологиями </w:t>
      </w:r>
      <w:r w:rsidR="00CF13C2">
        <w:rPr>
          <w:rFonts w:ascii="Times New Roman" w:hAnsi="Times New Roman" w:cs="Times New Roman"/>
          <w:sz w:val="28"/>
          <w:szCs w:val="28"/>
        </w:rPr>
        <w:t>извлечения информации из текста</w:t>
      </w:r>
      <w:r w:rsidR="00C94A8C">
        <w:rPr>
          <w:rFonts w:ascii="Times New Roman" w:hAnsi="Times New Roman" w:cs="Times New Roman"/>
          <w:sz w:val="28"/>
          <w:szCs w:val="28"/>
        </w:rPr>
        <w:t>, их адекватное использование в</w:t>
      </w:r>
      <w:r w:rsidR="004A7043">
        <w:rPr>
          <w:rFonts w:ascii="Times New Roman" w:hAnsi="Times New Roman" w:cs="Times New Roman"/>
          <w:sz w:val="28"/>
          <w:szCs w:val="28"/>
        </w:rPr>
        <w:t xml:space="preserve"> </w:t>
      </w:r>
      <w:r w:rsidR="00CF13C2">
        <w:rPr>
          <w:rFonts w:ascii="Times New Roman" w:hAnsi="Times New Roman" w:cs="Times New Roman"/>
          <w:sz w:val="28"/>
          <w:szCs w:val="28"/>
        </w:rPr>
        <w:t>зависимости от поставленной задачи. Однако в основе всех этих умений лежит техника чтения. Если не сформировать ее в достаточной мере, не добиться автоматизации данного навыка, то все эти технологии или виды чтения будут поставлены под угрозу. В основе формирования техники чтения лежат следующие операции:</w:t>
      </w:r>
    </w:p>
    <w:p w:rsidR="00CF13C2" w:rsidRDefault="00CF13C2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зрительного</w:t>
      </w:r>
      <w:r w:rsidRPr="00CF13C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образа речевой единицы с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слухоречедвигательным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образом;</w:t>
      </w:r>
    </w:p>
    <w:p w:rsidR="00CF13C2" w:rsidRDefault="00CF13C2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 речевых единиц с их значением. Речевой единицей может быть и слово, и синтагма, и абзац.</w:t>
      </w:r>
    </w:p>
    <w:p w:rsidR="00FD4EBB" w:rsidRDefault="00FD4EBB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методика работы с текстами, аппарат, который помогает их интерпретировать и формировать навыки и умения, необходимые учащимся для реального общения в современном мире.</w:t>
      </w:r>
    </w:p>
    <w:p w:rsidR="008470FA" w:rsidRDefault="00433B08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устноречевому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общению в настоящее время играет первостепенную роль. При обучении говорению несколько лет назад акцент смещался в сторону обучения монологу, поскольку контакты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страны с представителями различных мировых культур были достаточно ограниченны. Диалог был скорее похож на монолог, где участники по очереди делали небольшие выступления. Сегодня речь идет о подготовке учащихся к диалогу культур, где навыки монологического и диалогического общения очень важны, но перевес в сторону диалога значительно сильнее.</w:t>
      </w:r>
    </w:p>
    <w:p w:rsidR="007A5736" w:rsidRDefault="008470FA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говорения, как и любые другие навыки, не формируются сами собой. Для их становления необходимо использовать специальные упражнения и задания. Обучение диалогической речи осуществляется тремя способами: с использованием диалога-образца, на основе пошагового составления диалога и посредством создания ситуаций общения.</w:t>
      </w:r>
    </w:p>
    <w:p w:rsidR="00C94A8C" w:rsidRDefault="00C94A8C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A8C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A5736" w:rsidRDefault="007A573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диалогом-образцом ориентирована на овладение обучаемыми образцовыми высказываниями на иностранном языке, тренировку коммуникативного взаимодействия общающихся, оперирование языковым материалом в диалогической речи, выполнение различных трансформаций с текстом диалога по образцу.</w:t>
      </w:r>
    </w:p>
    <w:p w:rsidR="00FD4EBB" w:rsidRDefault="007A573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Пошаговое обучение составлению диалога предполагает овладение обучаемыми тактикой построения диалога в соответствии с речевыми намерениями общающихся и с учетом складывающегося и развивающегося между ними взаимодействия, взаимосвязи и характера реплик побуждения и реплик реагирования. Пошаговое обучение ориентировано также на</w:t>
      </w:r>
      <w:r w:rsidR="0031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навыков конструирования диалога в разных ситуациях</w:t>
      </w:r>
      <w:r w:rsidR="00952F44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433B08">
        <w:rPr>
          <w:rFonts w:ascii="Times New Roman" w:hAnsi="Times New Roman" w:cs="Times New Roman"/>
          <w:sz w:val="28"/>
          <w:szCs w:val="28"/>
        </w:rPr>
        <w:t xml:space="preserve"> </w:t>
      </w:r>
      <w:r w:rsidR="00FD4EBB">
        <w:rPr>
          <w:rFonts w:ascii="Times New Roman" w:hAnsi="Times New Roman" w:cs="Times New Roman"/>
          <w:sz w:val="28"/>
          <w:szCs w:val="28"/>
        </w:rPr>
        <w:t xml:space="preserve"> </w:t>
      </w:r>
      <w:r w:rsidR="00952F44">
        <w:rPr>
          <w:rFonts w:ascii="Times New Roman" w:hAnsi="Times New Roman" w:cs="Times New Roman"/>
          <w:sz w:val="28"/>
          <w:szCs w:val="28"/>
        </w:rPr>
        <w:t xml:space="preserve">характера коммуникативных партнеров и их </w:t>
      </w:r>
      <w:proofErr w:type="spellStart"/>
      <w:r w:rsidR="00952F44">
        <w:rPr>
          <w:rFonts w:ascii="Times New Roman" w:hAnsi="Times New Roman" w:cs="Times New Roman"/>
          <w:sz w:val="28"/>
          <w:szCs w:val="28"/>
        </w:rPr>
        <w:t>межролевого</w:t>
      </w:r>
      <w:proofErr w:type="spellEnd"/>
      <w:r w:rsidR="00952F44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952F44" w:rsidRDefault="00952F44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обусловленное обучение диалогической речи может быть представлено в следующих упражнениях:</w:t>
      </w:r>
    </w:p>
    <w:p w:rsidR="00952F44" w:rsidRDefault="00952F44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диалог по содержанию картинки или фотографии.</w:t>
      </w:r>
    </w:p>
    <w:p w:rsidR="00952F44" w:rsidRDefault="00952F44" w:rsidP="00316A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диалог на основе ключевых слов.</w:t>
      </w:r>
    </w:p>
    <w:p w:rsidR="00C94A8C" w:rsidRDefault="00952F44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обучения письменной речи является формирование у учащихся письменной коммуникативной компетенции, которая включает владение письменными знаками, содержанием и формой письменного произведения речи.</w:t>
      </w:r>
      <w:r w:rsidR="004B1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72B">
        <w:rPr>
          <w:rFonts w:ascii="Times New Roman" w:hAnsi="Times New Roman" w:cs="Times New Roman"/>
          <w:sz w:val="28"/>
          <w:szCs w:val="28"/>
        </w:rPr>
        <w:t>К формам письменных речевых произведений, которые могут быть включены в содержание обучения, относятся: поздравительные открытки, телеграммы, записки, вывески, этикетки, подписи к рисункам, объявления-инструкции, объявления-информации, меню, рекламы, приглашения, личные письма, деловые письма и т.д.</w:t>
      </w:r>
      <w:proofErr w:type="gramEnd"/>
      <w:r w:rsidR="001E38E4">
        <w:rPr>
          <w:rFonts w:ascii="Times New Roman" w:hAnsi="Times New Roman" w:cs="Times New Roman"/>
          <w:sz w:val="28"/>
          <w:szCs w:val="28"/>
        </w:rPr>
        <w:t xml:space="preserve"> Обучение письму предполагает овладение орфографией и выполнение тренировочных упражнений в письменной форме. Письменная речь позволяет сохранить языковые и фактические знания, служит надежным инструментом мышления, стимулирует говорение, слушан</w:t>
      </w:r>
      <w:r w:rsidR="004A7043">
        <w:rPr>
          <w:rFonts w:ascii="Times New Roman" w:hAnsi="Times New Roman" w:cs="Times New Roman"/>
          <w:sz w:val="28"/>
          <w:szCs w:val="28"/>
        </w:rPr>
        <w:t>ие и чтение на иностранном языке.</w:t>
      </w:r>
    </w:p>
    <w:p w:rsidR="00736733" w:rsidRDefault="003F0075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CC2CE0" w:rsidRDefault="00CC2CE0" w:rsidP="00C94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A7043" w:rsidRDefault="004A7043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основная педагогическая задача учителя английского языка – организовать благоприятные условия для успешных учебных действий на уроке. Учитель четко должен знать: чему учить, как учить и ради чего учить.</w:t>
      </w:r>
    </w:p>
    <w:p w:rsidR="00FB3B46" w:rsidRDefault="00FB3B4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иностранным языкам существенное значение имеет формирование «универсальных учебных действий», необходимых</w:t>
      </w:r>
    </w:p>
    <w:p w:rsidR="00FB3B46" w:rsidRDefault="00FB3B46" w:rsidP="00316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речемыслительных задач в процесс</w:t>
      </w:r>
      <w:r w:rsidR="00AA4458">
        <w:rPr>
          <w:rFonts w:ascii="Times New Roman" w:hAnsi="Times New Roman" w:cs="Times New Roman"/>
          <w:sz w:val="28"/>
          <w:szCs w:val="28"/>
        </w:rPr>
        <w:t>е коммуникации, а также языковых автоматизмов</w:t>
      </w:r>
      <w:r>
        <w:rPr>
          <w:rFonts w:ascii="Times New Roman" w:hAnsi="Times New Roman" w:cs="Times New Roman"/>
          <w:sz w:val="28"/>
          <w:szCs w:val="28"/>
        </w:rPr>
        <w:t>, которые обеспечивают языковое</w:t>
      </w:r>
      <w:r w:rsidR="00AA44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AA4458">
        <w:rPr>
          <w:rFonts w:ascii="Times New Roman" w:hAnsi="Times New Roman" w:cs="Times New Roman"/>
          <w:sz w:val="28"/>
          <w:szCs w:val="28"/>
        </w:rPr>
        <w:t>» речемыслительной деятельности.</w:t>
      </w:r>
    </w:p>
    <w:p w:rsidR="00736733" w:rsidRDefault="00736733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458" w:rsidRDefault="00AA4458" w:rsidP="00C94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22" w:rsidRPr="00F73522" w:rsidRDefault="00F73522" w:rsidP="00F73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522" w:rsidRPr="00F73522" w:rsidSect="0086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701"/>
    <w:multiLevelType w:val="hybridMultilevel"/>
    <w:tmpl w:val="0CC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129F"/>
    <w:multiLevelType w:val="hybridMultilevel"/>
    <w:tmpl w:val="D912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DB"/>
    <w:rsid w:val="00095D0A"/>
    <w:rsid w:val="000A71B4"/>
    <w:rsid w:val="000C6CF5"/>
    <w:rsid w:val="000E2527"/>
    <w:rsid w:val="001531F2"/>
    <w:rsid w:val="00163629"/>
    <w:rsid w:val="001E38E4"/>
    <w:rsid w:val="00285D16"/>
    <w:rsid w:val="003074E0"/>
    <w:rsid w:val="00316A4E"/>
    <w:rsid w:val="003236FE"/>
    <w:rsid w:val="00345104"/>
    <w:rsid w:val="003F0075"/>
    <w:rsid w:val="00403B74"/>
    <w:rsid w:val="00433B08"/>
    <w:rsid w:val="004A7043"/>
    <w:rsid w:val="004B172B"/>
    <w:rsid w:val="004C20BE"/>
    <w:rsid w:val="004D513B"/>
    <w:rsid w:val="005B2FBE"/>
    <w:rsid w:val="00607179"/>
    <w:rsid w:val="00736733"/>
    <w:rsid w:val="00785DDB"/>
    <w:rsid w:val="007A5736"/>
    <w:rsid w:val="008029E3"/>
    <w:rsid w:val="00806DBA"/>
    <w:rsid w:val="008470FA"/>
    <w:rsid w:val="00867569"/>
    <w:rsid w:val="00897789"/>
    <w:rsid w:val="00952F44"/>
    <w:rsid w:val="009D376A"/>
    <w:rsid w:val="00A32574"/>
    <w:rsid w:val="00AA4458"/>
    <w:rsid w:val="00AD375F"/>
    <w:rsid w:val="00B6730E"/>
    <w:rsid w:val="00BB7275"/>
    <w:rsid w:val="00BE043C"/>
    <w:rsid w:val="00C36DEA"/>
    <w:rsid w:val="00C94A8C"/>
    <w:rsid w:val="00CC2CE0"/>
    <w:rsid w:val="00CF13C2"/>
    <w:rsid w:val="00DF55E4"/>
    <w:rsid w:val="00E26B79"/>
    <w:rsid w:val="00E75306"/>
    <w:rsid w:val="00EE5FB0"/>
    <w:rsid w:val="00F01512"/>
    <w:rsid w:val="00F73522"/>
    <w:rsid w:val="00F81B70"/>
    <w:rsid w:val="00F932CB"/>
    <w:rsid w:val="00FB3B46"/>
    <w:rsid w:val="00FC0A25"/>
    <w:rsid w:val="00FD4EBB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3329-0FD2-46F6-82F5-9FA35418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2019-08-10T12:44:00Z</dcterms:created>
  <dcterms:modified xsi:type="dcterms:W3CDTF">2019-08-11T09:47:00Z</dcterms:modified>
</cp:coreProperties>
</file>