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3C" w:rsidRPr="004D2874" w:rsidRDefault="004D2874" w:rsidP="00431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431A3C" w:rsidRPr="004D2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</w:t>
      </w:r>
      <w:r w:rsidRPr="004D2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ВЕННОЕ БЮДЖЕТНОЕ</w:t>
      </w:r>
      <w:r w:rsidR="00431A3C" w:rsidRPr="004D2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УЧРЕЖДЕНИЕ</w:t>
      </w:r>
    </w:p>
    <w:p w:rsidR="00431A3C" w:rsidRPr="004D2874" w:rsidRDefault="00431A3C" w:rsidP="00431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4D2874" w:rsidRPr="004D2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4D2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4D2874" w:rsidRPr="004D2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ОПОЛНИТЕЛЬНОГО ОБРАЗОВАНИЯ </w:t>
      </w:r>
    </w:p>
    <w:p w:rsidR="00431A3C" w:rsidRPr="004D2874" w:rsidRDefault="00431A3C" w:rsidP="00431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«ЦЕНТР РАЗВИТИЯ И ТВОРЧЕСТВА ДЕТЕЙ И</w:t>
      </w:r>
    </w:p>
    <w:p w:rsidR="00431A3C" w:rsidRPr="004D2874" w:rsidRDefault="00431A3C" w:rsidP="00431A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ЮНОШЕСТВА ИМ. В.М.КОМАРОВА»</w:t>
      </w:r>
    </w:p>
    <w:p w:rsidR="00431A3C" w:rsidRPr="004D2874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A3C" w:rsidRPr="005B70E7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A3C" w:rsidRPr="005B70E7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A3C" w:rsidRPr="005B70E7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A3C" w:rsidRPr="005B70E7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A3C" w:rsidRPr="005B70E7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A3C" w:rsidRPr="005B70E7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1971" w:rsidRDefault="00431A3C" w:rsidP="00FA1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FA1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F97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032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F97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ДОКЛАД </w:t>
      </w:r>
    </w:p>
    <w:p w:rsidR="00F973A3" w:rsidRDefault="00F973A3" w:rsidP="00FA1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="00032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Тема:</w:t>
      </w:r>
    </w:p>
    <w:p w:rsidR="00FA1971" w:rsidRDefault="00FA1971" w:rsidP="00FA1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«НЕСТАНДАРТНЫЕ ФОРМЫ ПРОВЕДЕНИЯ МЕРОПРИЯТИЙ С ДЕТЬМИ</w:t>
      </w:r>
    </w:p>
    <w:p w:rsidR="00FA1971" w:rsidRDefault="00FA1971" w:rsidP="00FA1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В ДОПОЛНИТЕЛЬНОМ ОБРАЗОВАНИИ»</w:t>
      </w:r>
    </w:p>
    <w:p w:rsidR="00FA1971" w:rsidRPr="00FA1971" w:rsidRDefault="00FA1971" w:rsidP="00FA1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1A3C" w:rsidRPr="005B70E7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1A3C" w:rsidRPr="005B70E7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A3C" w:rsidRPr="005B70E7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A3C" w:rsidRPr="005B70E7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A3C" w:rsidRPr="005B70E7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A3C" w:rsidRPr="005B70E7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A3C" w:rsidRPr="005B70E7" w:rsidRDefault="00431A3C" w:rsidP="00431A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="00FA1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F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431A3C" w:rsidRPr="005B70E7" w:rsidRDefault="00431A3C" w:rsidP="00431A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 w:rsidR="003F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A1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 </w:t>
      </w:r>
      <w:proofErr w:type="gramStart"/>
      <w:r w:rsidR="00FA1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подготовлен </w:t>
      </w:r>
      <w:r w:rsidRPr="005B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3F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прочитан </w:t>
      </w:r>
      <w:r w:rsidRPr="005B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педагогом – </w:t>
      </w:r>
    </w:p>
    <w:p w:rsidR="00431A3C" w:rsidRPr="005B70E7" w:rsidRDefault="00431A3C" w:rsidP="00431A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3F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proofErr w:type="gramStart"/>
      <w:r w:rsidRPr="005B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организатором  ДПК</w:t>
      </w:r>
      <w:proofErr w:type="gramEnd"/>
      <w:r w:rsidRPr="005B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«Дружба»</w:t>
      </w:r>
      <w:r w:rsidR="003F16C7" w:rsidRPr="003F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13.12.13 г. 12</w:t>
      </w:r>
      <w:r w:rsidR="003F16C7" w:rsidRPr="005B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 ч.</w:t>
      </w:r>
    </w:p>
    <w:p w:rsidR="00431A3C" w:rsidRPr="005B70E7" w:rsidRDefault="00431A3C" w:rsidP="00431A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3F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5B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Ракович О.Ф </w:t>
      </w:r>
    </w:p>
    <w:p w:rsidR="00431A3C" w:rsidRPr="005B70E7" w:rsidRDefault="00431A3C" w:rsidP="00431A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5B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431A3C" w:rsidRPr="005B70E7" w:rsidRDefault="00431A3C" w:rsidP="00431A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</w:p>
    <w:p w:rsidR="00431A3C" w:rsidRPr="005B70E7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A3C" w:rsidRPr="005B70E7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A3C" w:rsidRPr="005B70E7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A3C" w:rsidRPr="00F973A3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</w:t>
      </w:r>
    </w:p>
    <w:p w:rsidR="00431A3C" w:rsidRPr="005B70E7" w:rsidRDefault="00431A3C" w:rsidP="00431A3C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</w:p>
    <w:p w:rsidR="00D4539F" w:rsidRDefault="00431A3C" w:rsidP="00431A3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453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C12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Байконур 2013 </w:t>
      </w:r>
    </w:p>
    <w:p w:rsidR="00CE3A58" w:rsidRPr="00C127A0" w:rsidRDefault="003F16C7" w:rsidP="00C127A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C127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CE3A58" w:rsidRPr="00C127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“</w:t>
      </w:r>
      <w:r w:rsidR="00CE3A58" w:rsidRPr="00C127A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Нет детей – есть люди,</w:t>
      </w:r>
    </w:p>
    <w:p w:rsidR="00CE3A58" w:rsidRPr="00C127A0" w:rsidRDefault="00C127A0" w:rsidP="00CE3A5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C127A0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</w:t>
      </w:r>
      <w:r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Pr="00C127A0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</w:t>
      </w:r>
      <w:r w:rsidR="00CE3A58" w:rsidRPr="00C127A0">
        <w:rPr>
          <w:b/>
          <w:i/>
          <w:iCs/>
          <w:color w:val="000000"/>
          <w:sz w:val="28"/>
          <w:szCs w:val="28"/>
          <w:bdr w:val="none" w:sz="0" w:space="0" w:color="auto" w:frame="1"/>
        </w:rPr>
        <w:t>но с иным масштабом понятий,</w:t>
      </w:r>
    </w:p>
    <w:p w:rsidR="00C127A0" w:rsidRPr="00C127A0" w:rsidRDefault="00C127A0" w:rsidP="00CE3A5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C127A0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</w:t>
      </w:r>
    </w:p>
    <w:p w:rsidR="00CE3A58" w:rsidRPr="00C127A0" w:rsidRDefault="00C127A0" w:rsidP="00CE3A5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C127A0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</w:t>
      </w:r>
      <w:r w:rsidR="00CE3A58" w:rsidRPr="00C127A0">
        <w:rPr>
          <w:b/>
          <w:i/>
          <w:iCs/>
          <w:color w:val="000000"/>
          <w:sz w:val="28"/>
          <w:szCs w:val="28"/>
          <w:bdr w:val="none" w:sz="0" w:space="0" w:color="auto" w:frame="1"/>
        </w:rPr>
        <w:t> иными источниками опыта,</w:t>
      </w:r>
    </w:p>
    <w:p w:rsidR="00C127A0" w:rsidRPr="00C127A0" w:rsidRDefault="00C127A0" w:rsidP="00CE3A5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C127A0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</w:t>
      </w:r>
    </w:p>
    <w:p w:rsidR="00CE3A58" w:rsidRPr="00C127A0" w:rsidRDefault="00C127A0" w:rsidP="00CE3A5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C127A0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</w:t>
      </w:r>
      <w:r w:rsidR="00CE3A58" w:rsidRPr="00C127A0">
        <w:rPr>
          <w:b/>
          <w:i/>
          <w:iCs/>
          <w:color w:val="000000"/>
          <w:sz w:val="28"/>
          <w:szCs w:val="28"/>
          <w:bdr w:val="none" w:sz="0" w:space="0" w:color="auto" w:frame="1"/>
        </w:rPr>
        <w:t>иными стремлениями,</w:t>
      </w:r>
    </w:p>
    <w:p w:rsidR="00C127A0" w:rsidRPr="00C127A0" w:rsidRDefault="00C127A0" w:rsidP="00CE3A5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C127A0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</w:p>
    <w:p w:rsidR="00CE3A58" w:rsidRPr="00C127A0" w:rsidRDefault="00C127A0" w:rsidP="00CE3A5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C127A0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</w:t>
      </w:r>
      <w:r w:rsidR="00CE3A58" w:rsidRPr="00C127A0">
        <w:rPr>
          <w:b/>
          <w:i/>
          <w:iCs/>
          <w:color w:val="000000"/>
          <w:sz w:val="28"/>
          <w:szCs w:val="28"/>
          <w:bdr w:val="none" w:sz="0" w:space="0" w:color="auto" w:frame="1"/>
        </w:rPr>
        <w:t>иной игрой чувств.”</w:t>
      </w:r>
    </w:p>
    <w:p w:rsidR="00C127A0" w:rsidRPr="00C127A0" w:rsidRDefault="00C127A0" w:rsidP="00CE3A5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C127A0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    </w:t>
      </w:r>
    </w:p>
    <w:p w:rsidR="00C127A0" w:rsidRPr="00C127A0" w:rsidRDefault="00C127A0" w:rsidP="00CE3A5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C127A0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</w:t>
      </w:r>
    </w:p>
    <w:p w:rsidR="00CE3A58" w:rsidRPr="00C127A0" w:rsidRDefault="00C127A0" w:rsidP="00CE3A5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C127A0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</w:t>
      </w:r>
      <w:proofErr w:type="spellStart"/>
      <w:r w:rsidR="00CE3A58" w:rsidRPr="00C127A0">
        <w:rPr>
          <w:b/>
          <w:i/>
          <w:iCs/>
          <w:color w:val="000000"/>
          <w:sz w:val="28"/>
          <w:szCs w:val="28"/>
          <w:bdr w:val="none" w:sz="0" w:space="0" w:color="auto" w:frame="1"/>
        </w:rPr>
        <w:t>Я.Корчак</w:t>
      </w:r>
      <w:proofErr w:type="spellEnd"/>
    </w:p>
    <w:p w:rsidR="004D2874" w:rsidRPr="00C127A0" w:rsidRDefault="004D2874" w:rsidP="0052070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0704" w:rsidRPr="00691B35" w:rsidRDefault="00C127A0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20704" w:rsidRPr="00691B35">
        <w:rPr>
          <w:rFonts w:ascii="Times New Roman" w:hAnsi="Times New Roman" w:cs="Times New Roman"/>
          <w:sz w:val="28"/>
          <w:szCs w:val="28"/>
          <w:lang w:eastAsia="ru-RU"/>
        </w:rPr>
        <w:t>Для осуществления воспитания в детских образовательных учреждениях необходимо решение следующих задач: </w:t>
      </w:r>
      <w:r w:rsidR="00520704"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определение содержания, форм и</w:t>
      </w:r>
      <w:r w:rsidR="00520704" w:rsidRPr="00691B3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20704"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методов воспитания с учетом возрастных, индивидуально-психологических</w:t>
      </w:r>
      <w:r w:rsidR="00520704" w:rsidRPr="00691B3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20704"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особенностей обучающихся.</w:t>
      </w:r>
      <w:r w:rsidR="00520704"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 Поэтому важно осознать, что сегодня надо говорить не о </w:t>
      </w:r>
      <w:proofErr w:type="spellStart"/>
      <w:r w:rsidR="00520704" w:rsidRPr="00691B35">
        <w:rPr>
          <w:rFonts w:ascii="Times New Roman" w:hAnsi="Times New Roman" w:cs="Times New Roman"/>
          <w:sz w:val="28"/>
          <w:szCs w:val="28"/>
          <w:lang w:eastAsia="ru-RU"/>
        </w:rPr>
        <w:t>мероприятийной</w:t>
      </w:r>
      <w:proofErr w:type="spellEnd"/>
      <w:r w:rsidR="00520704"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а о воспитательной деятельности, о человеческом общении, о формировании отношений, о развитии качеств личности.</w:t>
      </w:r>
    </w:p>
    <w:p w:rsidR="002E34C2" w:rsidRPr="00691B35" w:rsidRDefault="00520704" w:rsidP="002E34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Воспитание подрастающего поколения – процесс многогранный. В качестве приоритетных направлений в воспитании рассматриваются физическое и нравственное здоровье детей; интеллектуальное развитие; формирование культуры личности и духовных ценностей; гражданское и патриотическое воспитание; эстетическое и трудовое воспитание; формиров</w:t>
      </w:r>
      <w:r w:rsidR="008F7F7A" w:rsidRPr="00691B35">
        <w:rPr>
          <w:rFonts w:ascii="Times New Roman" w:hAnsi="Times New Roman" w:cs="Times New Roman"/>
          <w:sz w:val="28"/>
          <w:szCs w:val="28"/>
          <w:lang w:eastAsia="ru-RU"/>
        </w:rPr>
        <w:t>ание жизненных приоритетов воспитанников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8F7F7A" w:rsidRPr="00691B35">
        <w:rPr>
          <w:rFonts w:ascii="Times New Roman" w:hAnsi="Times New Roman" w:cs="Times New Roman"/>
          <w:sz w:val="28"/>
          <w:szCs w:val="28"/>
          <w:lang w:eastAsia="ru-RU"/>
        </w:rPr>
        <w:t>одготовка к семейной жизни и многое другое.</w:t>
      </w:r>
      <w:r w:rsidR="002E34C2"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34C2" w:rsidRPr="00691B35" w:rsidRDefault="002E34C2" w:rsidP="002E34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Профессионализм </w:t>
      </w:r>
      <w:proofErr w:type="gramStart"/>
      <w:r w:rsidRPr="00691B35">
        <w:rPr>
          <w:rFonts w:ascii="Times New Roman" w:hAnsi="Times New Roman" w:cs="Times New Roman"/>
          <w:sz w:val="28"/>
          <w:szCs w:val="28"/>
          <w:lang w:eastAsia="ru-RU"/>
        </w:rPr>
        <w:t>педагога,  заключается</w:t>
      </w:r>
      <w:proofErr w:type="gramEnd"/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в овладении наибольшим количеством форм работы и умением их использовать для решения конкретной педагогической задачи с максимальным воспитательным эффектом. </w:t>
      </w:r>
      <w:r w:rsidRPr="003F16C7">
        <w:rPr>
          <w:rFonts w:ascii="Times New Roman" w:hAnsi="Times New Roman" w:cs="Times New Roman"/>
          <w:b/>
          <w:sz w:val="28"/>
          <w:szCs w:val="28"/>
          <w:lang w:eastAsia="ru-RU"/>
        </w:rPr>
        <w:t>“Поштучное”, по словам А.С.Макаренко, индивидуальное воспитание – высший пилотаж в работе воспитателя, педагога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>. Ведь каждый ребенок, пришедший к нам – индивидуум, поэтому и подход должен быть индивидуальным.</w:t>
      </w:r>
    </w:p>
    <w:p w:rsidR="002E34C2" w:rsidRPr="00691B35" w:rsidRDefault="002E34C2" w:rsidP="002E34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F16C7">
        <w:rPr>
          <w:rFonts w:ascii="Times New Roman" w:hAnsi="Times New Roman" w:cs="Times New Roman"/>
          <w:b/>
          <w:sz w:val="28"/>
          <w:szCs w:val="28"/>
          <w:lang w:eastAsia="ru-RU"/>
        </w:rPr>
        <w:t>Воспитывать – значит организовывать деятельность детей.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развивается, формирует свои навыки, модели поведения, ценности, чувства в процессе современной деятельности с людьми и в ходе общения с ними. Поэтому педагог для достижения воспитательных целей должен уметь организовывать разнообразную деятельность детей (педагоги называют ее развивающей, воспитывающей), а для детей она является их естественной жизнью.</w:t>
      </w:r>
    </w:p>
    <w:p w:rsidR="002E34C2" w:rsidRPr="00691B35" w:rsidRDefault="002E34C2" w:rsidP="002E34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Организация дополнительной деятельности детей, в том числе досуговой, в любом учебном заведении всегда была и остается очень важной сферой деятельности педагогов. Проводимые с детьми мероприятия помимо занятий, общение с ними в более или менее свободной обстановке имеют существенное, а нередко и решающее значение для их развития и воспитания. Они важны и для самого педагога, так как помогают сблизиться с детьми, лучше их узнать и установить хорошие отношения, открывают неожиданные и привлекательные для обучающихся стороны личности самого педагога, наконец, позволяют пережить счастливые минуты единения, совместных переживаний, человеческой близости, что часто делает педагога и воспитанника друзьями на всю жизнь. Это дает педагогу ощущение необходимости его работы, ее социальной значимости, востребованности</w:t>
      </w:r>
      <w:proofErr w:type="gramStart"/>
      <w:r w:rsidRPr="00691B3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как сейчас говорят.</w:t>
      </w:r>
    </w:p>
    <w:p w:rsidR="002E34C2" w:rsidRPr="00691B35" w:rsidRDefault="002E34C2" w:rsidP="002E34C2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1B35"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  <w:proofErr w:type="gramEnd"/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чтобы это происходило, надо знать, как организовать такую работу. </w:t>
      </w:r>
    </w:p>
    <w:p w:rsidR="002E34C2" w:rsidRDefault="002E34C2" w:rsidP="002E34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b/>
          <w:sz w:val="28"/>
          <w:szCs w:val="28"/>
          <w:lang w:eastAsia="ru-RU"/>
        </w:rPr>
        <w:t>Досуговая деятельность означает содержательный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>, развивающий отдых, свободное общение. Свободное общение, досуг воспитанников могут проходить в самых разных формах: игры, праздники, вечера отдыха, коллективные дни рождения, соревнования, совместные прогулки, походы и пр.</w:t>
      </w:r>
    </w:p>
    <w:p w:rsidR="008B45BD" w:rsidRDefault="008B45BD" w:rsidP="002E34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5BD" w:rsidRPr="00691B35" w:rsidRDefault="008B45BD" w:rsidP="002E34C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Для реализации педагогических задач используют различные формы внеурочной воспитательной работы:</w:t>
      </w: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 традиционные:</w:t>
      </w:r>
      <w:r w:rsidR="008F7F7A" w:rsidRPr="00691B35">
        <w:rPr>
          <w:rFonts w:ascii="Times New Roman" w:hAnsi="Times New Roman" w:cs="Times New Roman"/>
          <w:sz w:val="28"/>
          <w:szCs w:val="28"/>
          <w:lang w:eastAsia="ru-RU"/>
        </w:rPr>
        <w:t> устный журнал, тематический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час, этическая беседа, гостиная;</w:t>
      </w: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 дискуссионные: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> диспут, защита проекта, вечер разгаданных и неразгаданных тайн;</w:t>
      </w: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 национально-обрядовые: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> народные праздники, посиделки, народные забавы;</w:t>
      </w: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 коллективно творческие дела</w:t>
      </w:r>
      <w:r w:rsidR="008F7F7A" w:rsidRPr="00691B35">
        <w:rPr>
          <w:rFonts w:ascii="Times New Roman" w:hAnsi="Times New Roman" w:cs="Times New Roman"/>
          <w:sz w:val="28"/>
          <w:szCs w:val="28"/>
          <w:lang w:eastAsia="ru-RU"/>
        </w:rPr>
        <w:t>: живая газета, репортаж, ролевая игр</w:t>
      </w:r>
      <w:r w:rsidR="007D6A5C" w:rsidRPr="00691B35">
        <w:rPr>
          <w:rFonts w:ascii="Times New Roman" w:hAnsi="Times New Roman" w:cs="Times New Roman"/>
          <w:sz w:val="28"/>
          <w:szCs w:val="28"/>
          <w:lang w:eastAsia="ru-RU"/>
        </w:rPr>
        <w:t>а, конкурс, КВН, фестивали;</w:t>
      </w:r>
      <w:r w:rsidR="00564BF1"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походы, дискотеки;</w:t>
      </w: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 нестандартные: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> спортивная толкучка, танце</w:t>
      </w:r>
      <w:r w:rsidR="00564BF1" w:rsidRPr="00691B35">
        <w:rPr>
          <w:rFonts w:ascii="Times New Roman" w:hAnsi="Times New Roman" w:cs="Times New Roman"/>
          <w:sz w:val="28"/>
          <w:szCs w:val="28"/>
          <w:lang w:eastAsia="ru-RU"/>
        </w:rPr>
        <w:t>вальный ринг, литературный ринг, поэтический кросс, блок – пост</w:t>
      </w:r>
      <w:r w:rsidR="002E2DC1" w:rsidRPr="00691B35">
        <w:rPr>
          <w:rFonts w:ascii="Times New Roman" w:hAnsi="Times New Roman" w:cs="Times New Roman"/>
          <w:sz w:val="28"/>
          <w:szCs w:val="28"/>
          <w:lang w:eastAsia="ru-RU"/>
        </w:rPr>
        <w:t>, экологическая тропа;</w:t>
      </w: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 импровизации: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> “У зеркала”, “Смешинка”, “Театр-экспром</w:t>
      </w:r>
      <w:r w:rsidR="00216FF5" w:rsidRPr="00691B3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91B35">
        <w:rPr>
          <w:rFonts w:ascii="Times New Roman" w:hAnsi="Times New Roman" w:cs="Times New Roman"/>
          <w:sz w:val="28"/>
          <w:szCs w:val="28"/>
          <w:lang w:eastAsia="ru-RU"/>
        </w:rPr>
        <w:t xml:space="preserve">”, «Театр – </w:t>
      </w:r>
      <w:proofErr w:type="spellStart"/>
      <w:r w:rsidR="00691B35">
        <w:rPr>
          <w:rFonts w:ascii="Times New Roman" w:hAnsi="Times New Roman" w:cs="Times New Roman"/>
          <w:sz w:val="28"/>
          <w:szCs w:val="28"/>
          <w:lang w:eastAsia="ru-RU"/>
        </w:rPr>
        <w:t>породия</w:t>
      </w:r>
      <w:proofErr w:type="spellEnd"/>
      <w:r w:rsidR="008F7F7A" w:rsidRPr="00691B35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Педагог должен многое знать и уметь для методически правильной организации всех этих форм работы. Отсюда пять типов форм воспитательной работы со школьниками:</w:t>
      </w: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– словесно – логические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br/>
        <w:t>– образно – художественные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br/>
        <w:t>– трудовые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br/>
        <w:t>– игровые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br/>
        <w:t>– психологические</w:t>
      </w:r>
    </w:p>
    <w:p w:rsidR="00192B57" w:rsidRPr="00691B35" w:rsidRDefault="002E34C2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Хочу остановиться на этом подробнее:</w:t>
      </w:r>
      <w:r w:rsidR="00192B57"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Словесно-логические формы.</w:t>
      </w: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Основным средством воздействия является слово (убеждение словом), вызывающее от</w:t>
      </w:r>
      <w:r w:rsidR="002E34C2"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ветные эмоции у детей. 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>Главное здесь – обмен информаци</w:t>
      </w:r>
      <w:r w:rsidR="002E34C2" w:rsidRPr="00691B35">
        <w:rPr>
          <w:rFonts w:ascii="Times New Roman" w:hAnsi="Times New Roman" w:cs="Times New Roman"/>
          <w:sz w:val="28"/>
          <w:szCs w:val="28"/>
          <w:lang w:eastAsia="ru-RU"/>
        </w:rPr>
        <w:t>ей, сообщения учеников, педагога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взрослых, обсуждение проблем. Такой тип воспитательного воздейс</w:t>
      </w:r>
      <w:r w:rsidR="002E34C2" w:rsidRPr="00691B35">
        <w:rPr>
          <w:rFonts w:ascii="Times New Roman" w:hAnsi="Times New Roman" w:cs="Times New Roman"/>
          <w:sz w:val="28"/>
          <w:szCs w:val="28"/>
          <w:lang w:eastAsia="ru-RU"/>
        </w:rPr>
        <w:t>твия имеет место в практике учебных заведений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всего мира, хотя методика, техника или даже технология его проведения могут быть разными.</w:t>
      </w: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Образно</w:t>
      </w:r>
      <w:r w:rsid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художественные формы.</w:t>
      </w: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Они объединяют в себе такие дела детей, где главным средством воздействия является совместное, преимущественно эстетическое переживание. Главное здесь вызвать сильные, глубокие и облагораживающие коллективные эмоции, подобные тем, которые люди испытывают в театре, на праздниках, в других сходных ситуациях.</w:t>
      </w:r>
    </w:p>
    <w:p w:rsidR="00520704" w:rsidRPr="00691B35" w:rsidRDefault="002E34C2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При организации жизни воспитанников</w:t>
      </w:r>
      <w:r w:rsidR="00520704"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надо предусмотреть, чтобы в ней были моменты молчания, наполненные созерцанием, проникновением в явления, открытием нового в окружающем мире, людях, себе.</w:t>
      </w: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Трудовые формы внеурочной работы.</w:t>
      </w: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Положительно воздействует на детей совместная работа, шире – различная деятельность, любой тру</w:t>
      </w:r>
      <w:r w:rsidR="002E34C2"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д. Это разные виды работ в </w:t>
      </w:r>
      <w:proofErr w:type="gramStart"/>
      <w:r w:rsidR="002E34C2" w:rsidRPr="00691B35">
        <w:rPr>
          <w:rFonts w:ascii="Times New Roman" w:hAnsi="Times New Roman" w:cs="Times New Roman"/>
          <w:sz w:val="28"/>
          <w:szCs w:val="28"/>
          <w:lang w:eastAsia="ru-RU"/>
        </w:rPr>
        <w:t>группе</w:t>
      </w:r>
      <w:r w:rsidR="007B2F9B" w:rsidRPr="00691B3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2F9B"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ежедневная</w:t>
      </w:r>
      <w:proofErr w:type="gramEnd"/>
      <w:r w:rsidR="007B2F9B"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уборка, </w:t>
      </w:r>
      <w:r w:rsidR="002E34C2"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2F9B" w:rsidRPr="00691B35">
        <w:rPr>
          <w:rFonts w:ascii="Times New Roman" w:hAnsi="Times New Roman" w:cs="Times New Roman"/>
          <w:sz w:val="28"/>
          <w:szCs w:val="28"/>
          <w:lang w:eastAsia="ru-RU"/>
        </w:rPr>
        <w:t>ремонт</w:t>
      </w:r>
      <w:r w:rsidR="002E34C2"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кни</w:t>
      </w:r>
      <w:r w:rsidR="007B2F9B" w:rsidRPr="00691B35">
        <w:rPr>
          <w:rFonts w:ascii="Times New Roman" w:hAnsi="Times New Roman" w:cs="Times New Roman"/>
          <w:sz w:val="28"/>
          <w:szCs w:val="28"/>
          <w:lang w:eastAsia="ru-RU"/>
        </w:rPr>
        <w:t>г,  рассадка отростков в горшки, изготовление атрибутики к мероприятию, костюмов, декораций.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Совместный труд может вдохновлять не меньше театра, эстетического зрелища или праздника.</w:t>
      </w:r>
    </w:p>
    <w:p w:rsidR="00520704" w:rsidRPr="00691B35" w:rsidRDefault="007B2F9B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Игровые</w:t>
      </w:r>
      <w:r w:rsidR="00520704"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формы работы.</w:t>
      </w: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Это игры, совместный отдых, содержательные развлечения. Игры могут быть спортивные, познавательные, соревновательные, конкурсные. Все они, как и выше названные типы форм воспитательной работы, нередко совмещают различные средства воздействия: слово, образ, чувства, работу.</w:t>
      </w:r>
    </w:p>
    <w:p w:rsidR="00520704" w:rsidRPr="00691B35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 следует обратить на </w:t>
      </w:r>
      <w:r w:rsidRPr="00691B35">
        <w:rPr>
          <w:rFonts w:ascii="Times New Roman" w:hAnsi="Times New Roman" w:cs="Times New Roman"/>
          <w:b/>
          <w:sz w:val="28"/>
          <w:szCs w:val="28"/>
          <w:lang w:eastAsia="ru-RU"/>
        </w:rPr>
        <w:t>ПСИХОЛОГИЧЕСКИЕ ФОРМЫ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 учащимися. В формах этого типа основными средствами воздействия являются элементы психологического тренинга, методы практической психологии, индивидуальной и групповой психотерапии. Это лекции, беседы, дискуссии, психологические упражнения, консультации. Они требуют некоторых специаль</w:t>
      </w:r>
      <w:r w:rsidR="007B2F9B"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ных знаний и умений педагога. </w:t>
      </w:r>
    </w:p>
    <w:p w:rsidR="003A06A6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Для успеха дела при использовании различных форм работы с детьми педагог должен представлять их скрытые возможности и на основе этого наиболее оптимально их организовать. Следует помнить, что, как мы уже заметили, что любая форма работы предполагает и воздействие словом, и чувственные переживания, и игру (соревнование), и труд (работу). На этом основании можно выделить такие обязательные элементы всех форм работы с учениками:</w:t>
      </w:r>
      <w:r w:rsidR="00840CC0"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информация, переживания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действия.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> – это то новое и важное, о чем узнают обучающиеся, участвуя в том или ином деле</w:t>
      </w:r>
      <w:r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Переживания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> – это их эмоциональное восприятие информации и всего происходящего, оценка, отношение. </w:t>
      </w:r>
      <w:r w:rsidR="007B2F9B"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И конечно, присутствие позитива – обязательно. </w:t>
      </w:r>
      <w:r w:rsidRPr="00691B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Действия </w:t>
      </w: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– это их совместная (друг с другом и взрослыми) деятельность, которая обогащает и развивает. 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 включает детей и взрослых в процесс социального творчества, в разностороннюю совместную деятельность, которая отвечает интересам и природным свойствам каждого ребенка, потребностям общаться, исследовать, творить, созидать. Он осознает свою педагогическую позицию как друга и ведущего участника общего дела. Вместе с детьми, а не за них – такова основная заповедь социальных педагогов.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ориентацией деятельности социального педагога является формирование здоровых, воспитывающих, гуманных отношений в социуме. Решая эту задачу, он содействует становлению и развитию у взрослых и детей общей системы интересов и ценностей. Его социальная активность, умение находить общий язык с детьми и людьми старшего поколения, имеющих разные интересы и увлечения, помогает создать атмосферу доброжелательности и взаимной заботы. Опираясь на авторитетных людей, он влияет на общественное мнение, формируя у людей чувство ответственности за свою семью и воспитание детей, за преобразование окружающей среды, охрану природы, развитие культурного наследия народа.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медико-психолого-педагогические особенности личности и ее интересы и потребности, условия его жизни, социальный педагог собирает информацию, связанную с нуждами подопечных, организует консультации по вопросам их прав и обязанностей, имеющихся льгот и пособий. Анализируя ситуацию своего подопечного, он вместе с ним ищет подходы к решению проблемы. Он диагностирует ситуацию и определяет пути и решения проблем и организует их осуществление.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Выявляя проблемы и трудности в сфере семьи, общения и отношений людей, социальный педагог в процессе диагностики дифференцирует выявленные проблемы и «выводит» на их решение социальных работников, специалистов-профессионалов различного профиля. Он устанавливает контакт с семьей, побуждая ее к участию в совместной деятельности, помогает людям использовать личные ресурсы, резервные возможности общины для преодоления трудностей. Социальный педагог выявляет психологические, педагогические, медицинские, правовые и другие проблемы личности и выполняет посредническую функцию во взаимосвязи со специалистами – психологами, социальными работниками, врачами, юристами, представителями органов власти, общественностью. Он взаимодействует со специалистами различных социальных служб, учреждений в оказании необходимой социальной помощи детям, нуждающимся в опеке и попечительстве, трудоустройстве, лечении, </w:t>
      </w:r>
      <w:proofErr w:type="spellStart"/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психокоррекции</w:t>
      </w:r>
      <w:proofErr w:type="spellEnd"/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видов социальной помощи.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 обеспечивает общественное признание и общественную поддержку семьям, которые хорошо воспитывают своих детей. С этой целью он использует средства массовой информации, возможности предприятий, органов власти в поощрении семей. Он использует индивидуальные методики работы с семьями, нуждающимися в особой помощи (семьям «групп риска», многодетным, неполным и др.).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Содействуя развитию социальных инициатив взрослых и детей, социальный педагог использует различные моральные и материальные средства стимулирования их инициативы, добивается общественного признания значимых новаций, внедрения их в жизнь. Учитывая реалии рыночной экономики, он вовлекает коммерческие структуры, предприятия в инновационную деятельность, финансирование социальных инноваций по месту жительства. Содействует развитию семейно-соседских форм кооперации, межшкольных, межпроизводственных форм делового сотрудничества в интересах оздоровления и культурного обновления условий жизни людей своего микрорайона.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Оказывая профессиональную помощь ребенку в решении его личных и социальных проблем, социальный педагог заботится о том, чтобы помощь носила активный характер. В интересах личности формы социально-педагогической помощи не должны носить характер благотворительной подачки. Социальный педагог призван развивать различные виды самопомощи, он поддерживает и стимулирует людей на развитие их собственных сил, конструктивную деятельность, использование их внутренних резервов.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Способствуя своевременному выявлению и разрешению конфликтных ситуаций в межличностных отношениях, социальный педагог постоянно находится среди детей и их окружения, разделяет их интересы, потребности, возникающие проблемы. Строит отношения с ними на основе диалога, что помогает ему разбираться в сложной системе взаимоотношений, влиять на общение, отношения между людьми, на ситуацию в микросоциуме. Он работает в условиях неформального общения, оставаясь в позиции неформального лидера, помощника, советчика.</w:t>
      </w:r>
    </w:p>
    <w:p w:rsidR="003A2E90" w:rsidRPr="003A2E90" w:rsidRDefault="003A2E90" w:rsidP="003A2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определились основные этапы практической деятельности социального педагога. </w:t>
      </w:r>
      <w:r w:rsidRPr="003A2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Первый этап – подготовительный: </w:t>
      </w: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профессию, в курс дела. На данном этапе главные направления работы социального педагога – знакомство с подопечными, их социумом, факторами среды, установление контактов, социальная диагностика. Он изучает педагогические возможности микросоциума, социальный состав жителей, устанавливает связи с учреждениями микрорайона, выявляет уровень социальной активности различных групп населения, состояние социально-педагогической работы. В дальнейшем он создает карту диагностики социума, своеобразную картотеку семей, детей и взрослых, обобщает предложения жителей, их потребности и возможности, определяет адреса сотрудничества, дает краткий анализ состоянию работы. Все эти документы составляются в произвольной форме и не являются обязательными при инспектировании деятельности социального педагога.</w:t>
      </w:r>
    </w:p>
    <w:p w:rsidR="003A2E90" w:rsidRPr="003A2E90" w:rsidRDefault="003A2E90" w:rsidP="003A2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Второй этап – организационный:</w:t>
      </w: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сбор и анализ информации, выявление возможностей, дифференциация проблем, нужд, «вживание» в среду. На данном этапе социальный педагог уделяет внимание определению приоритетов в создании системы социально-педагогической работы, организации разнообразной деятельности в микросоциуме.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определяет выбор форм социального творчества, обеспечивает координацию в работе социальных институтов микрорайона, формирует актив добровольных помощников, организует непосредственную деятельность среди населения, с семьей. Составляет перспективный план социально-педагогической работы: изучает возможности работы клубов, кружков, учреждений, организаций, занимающихся проблемами здоровья, досуга, образования, бытового обслуживания жителей, систематизирует результаты диагностических и социологических исследований, фиксирует наличие проблем и намечает пути их решения, ведет рабочий дневник.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этапе социальный педагог совершенствует практику социально-педагогической работы.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 имеет следующие права: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 защищать интересы клиентов в органах законодательной и исполнительной власти;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государственную или частную социальную практику при наличии сертификата по специальности «социальный педагог» («социальный работник») или диплома о специальном образовании;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информацию, связанную с нуждами детей и взрослых, проводить социологические опросы населения, диагностические обследования;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официальные запросы в общественные организации, государственные учреждения с просьбой о решении их личных и социальных проблем;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государственные органы о состоянии той или иной проблемы в сфере своей деятельности;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на предприятия, в организации и учреждения, коммерческие структуры и общественные формирования о поощрении родителей, семей, добровольных помощников за социальные инициативы и активность;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активную работу по пропаганде опыта семейного воспитания, социальной работы, используя средства массовой информации;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возглавлять общественные инициативные движения граждан, направленные на решения конкретных социальных проблем их места жительства, места учебы или работы;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правовому регулированию взаимоотношений детских организаций, объединений с различными государственно-общественными структурами.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правовых документов в области социальной деятельности является Конвенция ООН о правах ребенка, в которой закреплены права детей на развитие, выживание, защиту, активное участие в жизни общества.</w:t>
      </w:r>
    </w:p>
    <w:p w:rsidR="003A2E90" w:rsidRPr="003A2E90" w:rsidRDefault="003A2E90" w:rsidP="003A2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2E90" w:rsidRPr="003A2E90" w:rsidRDefault="003A2E90" w:rsidP="003A2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Этический и профессиональный кодекс</w:t>
      </w:r>
    </w:p>
    <w:p w:rsidR="003A2E90" w:rsidRPr="003A2E90" w:rsidRDefault="003A2E90" w:rsidP="003A2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профессиональный уровень постановки социально-педагогической работы в стране требует, чтобы эту профессию избрали люди особых личностных качеств.</w:t>
      </w:r>
    </w:p>
    <w:p w:rsidR="003A2E90" w:rsidRPr="003A2E90" w:rsidRDefault="003A2E90" w:rsidP="003A2E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Деятельность социального педагога</w:t>
      </w: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зона доверия между людьми, путь к их взаимопониманию, взаимопомощи, взаимоответственности.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качества социального педагога – </w:t>
      </w:r>
      <w:proofErr w:type="spellStart"/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эмпатийность</w:t>
      </w:r>
      <w:proofErr w:type="spellEnd"/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психологическая грамотность, деликатность. Человек, избравший эту профессию, должен быть гуманистом, обладать хорошими коммуникативными и организаторскими способностями, высокой духовной и общей культурой, чувством такта, уметь анализировать социальные явления, видеть свое место и свою активную роль в защите права человека на достойную жизнь, твердые нравственные принципы.</w:t>
      </w:r>
    </w:p>
    <w:p w:rsidR="003A2E90" w:rsidRPr="003A2E90" w:rsidRDefault="003A2E90" w:rsidP="003A2E9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функций социального педагога предполагает органическое сочетание личностных и профессиональных качеств, широкой образованности, ибо подготовка социального педагога должна стать практическим </w:t>
      </w:r>
      <w:proofErr w:type="spellStart"/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человековедением</w:t>
      </w:r>
      <w:proofErr w:type="spellEnd"/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отражающим многообразные отделы современного </w:t>
      </w:r>
      <w:proofErr w:type="spellStart"/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человекознания</w:t>
      </w:r>
      <w:proofErr w:type="spellEnd"/>
      <w:r w:rsidRPr="003A2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E90" w:rsidRPr="003A2E90" w:rsidRDefault="003A2E90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6A6" w:rsidRPr="00691B35" w:rsidRDefault="003A06A6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6A6" w:rsidRPr="00691B35" w:rsidRDefault="003A06A6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Для закрепления полученной информации мне хотелось бы предложить вам, уважаемые коллеги поучаствовать в небольшом практикуме. </w:t>
      </w:r>
    </w:p>
    <w:p w:rsidR="003A06A6" w:rsidRPr="00691B35" w:rsidRDefault="003A06A6" w:rsidP="0052070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«</w:t>
      </w:r>
      <w:r w:rsidRPr="00691B35">
        <w:rPr>
          <w:rFonts w:ascii="Times New Roman" w:hAnsi="Times New Roman" w:cs="Times New Roman"/>
          <w:b/>
          <w:sz w:val="28"/>
          <w:szCs w:val="28"/>
          <w:lang w:eastAsia="ru-RU"/>
        </w:rPr>
        <w:t>Театр – экспромт»</w:t>
      </w:r>
    </w:p>
    <w:p w:rsidR="003A06A6" w:rsidRPr="00691B35" w:rsidRDefault="003117F8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Условия проведения: участникам на столе выбрать предмет с названием героя. Надеть или взять в руки. Ведущий читает сказку, участники выполняют действия, зрители хлопают, если нашли ошибку в сказке (или действительности) и исправляют.</w:t>
      </w:r>
    </w:p>
    <w:p w:rsidR="003117F8" w:rsidRPr="00691B35" w:rsidRDefault="003117F8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Сказка:</w:t>
      </w:r>
    </w:p>
    <w:p w:rsidR="003117F8" w:rsidRPr="00691B35" w:rsidRDefault="003117F8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Наступила студеная зима. Прилетели птицы с теплых стран. На далекой горе завыл голодный волк. Красная Шапочка шла по пустыне и причитала: (слова КШ). Тут она увидела гриб, откусила от него кусочек и стала маленькой, маленькой. Но вдруг появилась старуха и заворчала: (слова старухи). </w:t>
      </w:r>
    </w:p>
    <w:p w:rsidR="00B21EC0" w:rsidRPr="00691B35" w:rsidRDefault="00B21EC0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Какие задачи выполняет эта форма деятельности?</w:t>
      </w:r>
    </w:p>
    <w:p w:rsidR="00B21EC0" w:rsidRPr="00691B35" w:rsidRDefault="00B21EC0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(ответы педагогов)</w:t>
      </w:r>
    </w:p>
    <w:p w:rsidR="003117F8" w:rsidRPr="00691B35" w:rsidRDefault="003117F8" w:rsidP="0052070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91B35">
        <w:rPr>
          <w:rFonts w:ascii="Times New Roman" w:hAnsi="Times New Roman" w:cs="Times New Roman"/>
          <w:b/>
          <w:sz w:val="28"/>
          <w:szCs w:val="28"/>
          <w:lang w:eastAsia="ru-RU"/>
        </w:rPr>
        <w:t>«Волшебный стул»</w:t>
      </w:r>
    </w:p>
    <w:p w:rsidR="00B21EC0" w:rsidRPr="00691B35" w:rsidRDefault="00F47176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На средину комнаты перед зрителями ставят стул. Он – волшебный. Ведущий встает спиной к зрителям и начинает считать (1,2, 3, 4, 5, 6, 7, стоп!). А зрители в это время по очереди поднимают руки. Когда прозвучит слово стоп, тот, кто в это время поднял руку, выходит и садится на стул. Зрители внимательно смотрят на него, а потом дают характеристику сидящему. Только условие: говорить </w:t>
      </w:r>
      <w:r w:rsidR="00B21EC0" w:rsidRPr="00691B35">
        <w:rPr>
          <w:rFonts w:ascii="Times New Roman" w:hAnsi="Times New Roman" w:cs="Times New Roman"/>
          <w:sz w:val="28"/>
          <w:szCs w:val="28"/>
          <w:lang w:eastAsia="ru-RU"/>
        </w:rPr>
        <w:t>хорошее.</w:t>
      </w:r>
    </w:p>
    <w:p w:rsidR="00B21EC0" w:rsidRPr="00691B35" w:rsidRDefault="00B21EC0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К какой форме деятельности относится эта игра?</w:t>
      </w:r>
    </w:p>
    <w:p w:rsidR="00B21EC0" w:rsidRPr="00691B35" w:rsidRDefault="00B21EC0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(ответы педагогов)</w:t>
      </w:r>
    </w:p>
    <w:p w:rsidR="002E2DC1" w:rsidRPr="00691B35" w:rsidRDefault="002E2DC1" w:rsidP="0052070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«</w:t>
      </w:r>
      <w:r w:rsidRPr="00691B35">
        <w:rPr>
          <w:rFonts w:ascii="Times New Roman" w:hAnsi="Times New Roman" w:cs="Times New Roman"/>
          <w:b/>
          <w:sz w:val="28"/>
          <w:szCs w:val="28"/>
          <w:lang w:eastAsia="ru-RU"/>
        </w:rPr>
        <w:t>По порядку становись!»</w:t>
      </w:r>
    </w:p>
    <w:p w:rsidR="002E2DC1" w:rsidRPr="00691B35" w:rsidRDefault="002E2DC1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(до 10 человек) встают врассыпную на игровой зоне. Ведущий называет признаки, участники становятся сообразно названному признаку. </w:t>
      </w:r>
    </w:p>
    <w:p w:rsidR="002E2DC1" w:rsidRPr="00691B35" w:rsidRDefault="002E2DC1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Признаки:</w:t>
      </w:r>
    </w:p>
    <w:p w:rsidR="002E2DC1" w:rsidRPr="00691B35" w:rsidRDefault="00C00273" w:rsidP="002E2D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От самого маленького до самого высокого;</w:t>
      </w:r>
    </w:p>
    <w:p w:rsidR="00C00273" w:rsidRPr="00691B35" w:rsidRDefault="00C00273" w:rsidP="00C002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От светлых волос до темных;</w:t>
      </w:r>
    </w:p>
    <w:p w:rsidR="002E2DC1" w:rsidRPr="00691B35" w:rsidRDefault="00C00273" w:rsidP="002E2D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От самого старшего в семье до младшего;</w:t>
      </w:r>
    </w:p>
    <w:p w:rsidR="00C00273" w:rsidRPr="00691B35" w:rsidRDefault="00C00273" w:rsidP="002E2D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От самого младшего до самого старшего;</w:t>
      </w:r>
    </w:p>
    <w:p w:rsidR="00C00273" w:rsidRPr="00691B35" w:rsidRDefault="00C00273" w:rsidP="002E2D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 xml:space="preserve">От самого веселого до самого грустного. </w:t>
      </w:r>
    </w:p>
    <w:p w:rsidR="002E2DC1" w:rsidRDefault="00520704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1B35">
        <w:rPr>
          <w:rFonts w:ascii="Times New Roman" w:hAnsi="Times New Roman" w:cs="Times New Roman"/>
          <w:sz w:val="28"/>
          <w:szCs w:val="28"/>
          <w:lang w:eastAsia="ru-RU"/>
        </w:rPr>
        <w:t>Дети, участвуя в различных видах деятельности, познают новое, переживают успехи и неудачи, счастливые минуты творчества. Таким образом, они приобретают необходимый им социальный опыт и одобряемую обществом направленность личности.</w:t>
      </w:r>
      <w:r w:rsidR="00691B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0866" w:rsidRDefault="00CF0866" w:rsidP="00CF0866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Воспитательное мероприятие влияет на общественное мнение, приобщает к жизни коллектива, формирует его традиции. Происходит взаимообогащение учащихся, крепнут связи между ними. Именно поэтому каждое мероприятие должно вести школьников к новой нравственной высоте, оставляя в душе состояние новизны, праздника, стремления к добру и красоте.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>Таким образом, вышеперечисленные рекомендации направ</w:t>
      </w:r>
      <w:r w:rsidRPr="00193E6F">
        <w:rPr>
          <w:color w:val="000000"/>
          <w:sz w:val="28"/>
          <w:szCs w:val="28"/>
        </w:rPr>
        <w:softHyphen/>
        <w:t>лены на создание единой системы организации любительского движения по месту жительства. Все это говорит о том, что подростковые клубы по месту жительства - это почва для самовы</w:t>
      </w:r>
      <w:r w:rsidRPr="00193E6F">
        <w:rPr>
          <w:color w:val="000000"/>
          <w:sz w:val="28"/>
          <w:szCs w:val="28"/>
        </w:rPr>
        <w:softHyphen/>
        <w:t>ражения, развития и выявления творческих способностей лично</w:t>
      </w:r>
      <w:r w:rsidRPr="00193E6F">
        <w:rPr>
          <w:color w:val="000000"/>
          <w:sz w:val="28"/>
          <w:szCs w:val="28"/>
        </w:rPr>
        <w:softHyphen/>
        <w:t>сти, где реализуются сиюминутные желания, зарождается новый талант, складывается атмосфера развития любительства, домашнего неорганизованного творчества. Это координирующее звено в системе социализации подростков и молодежи с привлечением взрослого населения в процесс воспитания, где при условии раз</w:t>
      </w:r>
      <w:r w:rsidRPr="00193E6F">
        <w:rPr>
          <w:color w:val="000000"/>
          <w:sz w:val="28"/>
          <w:szCs w:val="28"/>
        </w:rPr>
        <w:softHyphen/>
        <w:t>нообразных видов деятельности происходит параллельная акти</w:t>
      </w:r>
      <w:r w:rsidRPr="00193E6F">
        <w:rPr>
          <w:color w:val="000000"/>
          <w:sz w:val="28"/>
          <w:szCs w:val="28"/>
        </w:rPr>
        <w:softHyphen/>
        <w:t>визация сферы общения через кружковые занятия по интересам. Именно здесь проявляется воспитывающий эффект педагогиче</w:t>
      </w:r>
      <w:r w:rsidRPr="00193E6F">
        <w:rPr>
          <w:color w:val="000000"/>
          <w:sz w:val="28"/>
          <w:szCs w:val="28"/>
        </w:rPr>
        <w:softHyphen/>
        <w:t>ского воздействия средствами искусства, с помощью которых раскрываются духовные и творческие качества любого посетите</w:t>
      </w:r>
      <w:r w:rsidRPr="00193E6F">
        <w:rPr>
          <w:color w:val="000000"/>
          <w:sz w:val="28"/>
          <w:szCs w:val="28"/>
        </w:rPr>
        <w:softHyphen/>
        <w:t>ля и участника клуба.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>Наше наблюдение за результатом активности и интереса на</w:t>
      </w:r>
      <w:r w:rsidRPr="00193E6F">
        <w:rPr>
          <w:color w:val="000000"/>
          <w:sz w:val="28"/>
          <w:szCs w:val="28"/>
        </w:rPr>
        <w:softHyphen/>
        <w:t>селения в культурно-массовых акциях показало, что необходимо непосредственно в жилом массиве разворачивать сеть любитель</w:t>
      </w:r>
      <w:r w:rsidRPr="00193E6F">
        <w:rPr>
          <w:color w:val="000000"/>
          <w:sz w:val="28"/>
          <w:szCs w:val="28"/>
        </w:rPr>
        <w:softHyphen/>
        <w:t>ских объединений и клубов по интересам, так как не каждый имеет возможность посетить досуговые учреждения, находящие</w:t>
      </w:r>
      <w:r w:rsidRPr="00193E6F">
        <w:rPr>
          <w:color w:val="000000"/>
          <w:sz w:val="28"/>
          <w:szCs w:val="28"/>
        </w:rPr>
        <w:softHyphen/>
        <w:t>ся в отдалении от места жительства. Поэтому с удовольствием в досуговых акциях клубов по месту жительства принимают участие родители, жители микрорайона.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rStyle w:val="a5"/>
          <w:color w:val="000000"/>
          <w:sz w:val="28"/>
          <w:szCs w:val="28"/>
        </w:rPr>
        <w:t>Список литературы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>1.</w:t>
      </w:r>
      <w:r w:rsidRPr="00193E6F">
        <w:rPr>
          <w:i/>
          <w:iCs/>
          <w:color w:val="000000"/>
          <w:sz w:val="28"/>
          <w:szCs w:val="28"/>
        </w:rPr>
        <w:t xml:space="preserve">Лучанкин А.И., </w:t>
      </w:r>
      <w:proofErr w:type="spellStart"/>
      <w:r w:rsidRPr="00193E6F">
        <w:rPr>
          <w:i/>
          <w:iCs/>
          <w:color w:val="000000"/>
          <w:sz w:val="28"/>
          <w:szCs w:val="28"/>
        </w:rPr>
        <w:t>Сияцкий</w:t>
      </w:r>
      <w:proofErr w:type="spellEnd"/>
      <w:r w:rsidRPr="00193E6F">
        <w:rPr>
          <w:i/>
          <w:iCs/>
          <w:color w:val="000000"/>
          <w:sz w:val="28"/>
          <w:szCs w:val="28"/>
        </w:rPr>
        <w:t xml:space="preserve"> А.Л. </w:t>
      </w:r>
      <w:r w:rsidRPr="00193E6F">
        <w:rPr>
          <w:color w:val="000000"/>
          <w:sz w:val="28"/>
          <w:szCs w:val="28"/>
        </w:rPr>
        <w:t xml:space="preserve">Социально-клубная работа с молодежью; проблемы и подходы. 3-е изд., </w:t>
      </w:r>
      <w:proofErr w:type="spellStart"/>
      <w:r w:rsidRPr="00193E6F">
        <w:rPr>
          <w:color w:val="000000"/>
          <w:sz w:val="28"/>
          <w:szCs w:val="28"/>
        </w:rPr>
        <w:t>исправ</w:t>
      </w:r>
      <w:proofErr w:type="spellEnd"/>
      <w:proofErr w:type="gramStart"/>
      <w:r w:rsidRPr="00193E6F">
        <w:rPr>
          <w:color w:val="000000"/>
          <w:sz w:val="28"/>
          <w:szCs w:val="28"/>
        </w:rPr>
        <w:t>.</w:t>
      </w:r>
      <w:proofErr w:type="gramEnd"/>
      <w:r w:rsidRPr="00193E6F">
        <w:rPr>
          <w:color w:val="000000"/>
          <w:sz w:val="28"/>
          <w:szCs w:val="28"/>
        </w:rPr>
        <w:t xml:space="preserve"> и </w:t>
      </w:r>
      <w:proofErr w:type="spellStart"/>
      <w:r w:rsidRPr="00193E6F">
        <w:rPr>
          <w:color w:val="000000"/>
          <w:sz w:val="28"/>
          <w:szCs w:val="28"/>
        </w:rPr>
        <w:t>реком</w:t>
      </w:r>
      <w:proofErr w:type="spellEnd"/>
      <w:r w:rsidRPr="00193E6F">
        <w:rPr>
          <w:color w:val="000000"/>
          <w:sz w:val="28"/>
          <w:szCs w:val="28"/>
        </w:rPr>
        <w:t xml:space="preserve">, Екатеринбург: </w:t>
      </w:r>
      <w:proofErr w:type="spellStart"/>
      <w:r w:rsidRPr="00193E6F">
        <w:rPr>
          <w:color w:val="000000"/>
          <w:sz w:val="28"/>
          <w:szCs w:val="28"/>
        </w:rPr>
        <w:t>УрО</w:t>
      </w:r>
      <w:proofErr w:type="spellEnd"/>
      <w:r w:rsidRPr="00193E6F">
        <w:rPr>
          <w:color w:val="000000"/>
          <w:sz w:val="28"/>
          <w:szCs w:val="28"/>
        </w:rPr>
        <w:t xml:space="preserve"> РАН, Ин КОТ, 1997. 396с.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rStyle w:val="a5"/>
          <w:color w:val="000000"/>
          <w:sz w:val="28"/>
          <w:szCs w:val="28"/>
        </w:rPr>
        <w:t>Дополнительный список литературы.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>1. Акимов М.К., Козлова В.Т. Индивидуальность учащегося и индивидуальный подход. М., 1992.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 xml:space="preserve">2. </w:t>
      </w:r>
      <w:proofErr w:type="spellStart"/>
      <w:r w:rsidRPr="00193E6F">
        <w:rPr>
          <w:color w:val="000000"/>
          <w:sz w:val="28"/>
          <w:szCs w:val="28"/>
        </w:rPr>
        <w:t>Ангеловски</w:t>
      </w:r>
      <w:proofErr w:type="spellEnd"/>
      <w:r w:rsidRPr="00193E6F">
        <w:rPr>
          <w:color w:val="000000"/>
          <w:sz w:val="28"/>
          <w:szCs w:val="28"/>
        </w:rPr>
        <w:t xml:space="preserve"> К. Учителя и инновации. М., 2001.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>3. Батурина Г., Кузина Т. Традиционная культура воспитания в национальной школе. Педагогика, 1995, №2.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 xml:space="preserve">4. </w:t>
      </w:r>
      <w:proofErr w:type="spellStart"/>
      <w:r w:rsidRPr="00193E6F">
        <w:rPr>
          <w:color w:val="000000"/>
          <w:sz w:val="28"/>
          <w:szCs w:val="28"/>
        </w:rPr>
        <w:t>Берхин</w:t>
      </w:r>
      <w:proofErr w:type="spellEnd"/>
      <w:r w:rsidRPr="00193E6F">
        <w:rPr>
          <w:color w:val="000000"/>
          <w:sz w:val="28"/>
          <w:szCs w:val="28"/>
        </w:rPr>
        <w:t xml:space="preserve"> Н.Б. Психолого-педагогическая специфика художественного образования школьников.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 xml:space="preserve">5. </w:t>
      </w:r>
      <w:proofErr w:type="spellStart"/>
      <w:r w:rsidRPr="00193E6F">
        <w:rPr>
          <w:color w:val="000000"/>
          <w:sz w:val="28"/>
          <w:szCs w:val="28"/>
        </w:rPr>
        <w:t>Борисенков</w:t>
      </w:r>
      <w:proofErr w:type="spellEnd"/>
      <w:r w:rsidRPr="00193E6F">
        <w:rPr>
          <w:color w:val="000000"/>
          <w:sz w:val="28"/>
          <w:szCs w:val="28"/>
        </w:rPr>
        <w:t xml:space="preserve"> В.П., Краевский В.В., </w:t>
      </w:r>
      <w:proofErr w:type="spellStart"/>
      <w:r w:rsidRPr="00193E6F">
        <w:rPr>
          <w:color w:val="000000"/>
          <w:sz w:val="28"/>
          <w:szCs w:val="28"/>
        </w:rPr>
        <w:t>Кутьев</w:t>
      </w:r>
      <w:proofErr w:type="spellEnd"/>
      <w:r w:rsidRPr="00193E6F">
        <w:rPr>
          <w:color w:val="000000"/>
          <w:sz w:val="28"/>
          <w:szCs w:val="28"/>
        </w:rPr>
        <w:t xml:space="preserve"> В.О., </w:t>
      </w:r>
      <w:proofErr w:type="spellStart"/>
      <w:r w:rsidRPr="00193E6F">
        <w:rPr>
          <w:color w:val="000000"/>
          <w:sz w:val="28"/>
          <w:szCs w:val="28"/>
        </w:rPr>
        <w:t>Турбовский</w:t>
      </w:r>
      <w:proofErr w:type="spellEnd"/>
      <w:r w:rsidRPr="00193E6F">
        <w:rPr>
          <w:color w:val="000000"/>
          <w:sz w:val="28"/>
          <w:szCs w:val="28"/>
        </w:rPr>
        <w:t xml:space="preserve"> Я.С. Философия образования. Педагогика, 1995, № 4.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 xml:space="preserve">6. </w:t>
      </w:r>
      <w:proofErr w:type="spellStart"/>
      <w:r w:rsidRPr="00193E6F">
        <w:rPr>
          <w:color w:val="000000"/>
          <w:sz w:val="28"/>
          <w:szCs w:val="28"/>
        </w:rPr>
        <w:t>Газман</w:t>
      </w:r>
      <w:proofErr w:type="spellEnd"/>
      <w:r w:rsidRPr="00193E6F">
        <w:rPr>
          <w:color w:val="000000"/>
          <w:sz w:val="28"/>
          <w:szCs w:val="28"/>
        </w:rPr>
        <w:t xml:space="preserve"> О.С. Базовая культура и самоопределение личности. Базовая культура личности: теоретические и методологические проблемы. </w:t>
      </w:r>
      <w:proofErr w:type="spellStart"/>
      <w:r w:rsidRPr="00193E6F">
        <w:rPr>
          <w:color w:val="000000"/>
          <w:sz w:val="28"/>
          <w:szCs w:val="28"/>
        </w:rPr>
        <w:t>Сб.науч</w:t>
      </w:r>
      <w:proofErr w:type="spellEnd"/>
      <w:r w:rsidRPr="00193E6F">
        <w:rPr>
          <w:color w:val="000000"/>
          <w:sz w:val="28"/>
          <w:szCs w:val="28"/>
        </w:rPr>
        <w:t xml:space="preserve">. тр. Под </w:t>
      </w:r>
      <w:proofErr w:type="spellStart"/>
      <w:proofErr w:type="gramStart"/>
      <w:r w:rsidRPr="00193E6F">
        <w:rPr>
          <w:color w:val="000000"/>
          <w:sz w:val="28"/>
          <w:szCs w:val="28"/>
        </w:rPr>
        <w:t>ред.Газманова</w:t>
      </w:r>
      <w:proofErr w:type="spellEnd"/>
      <w:proofErr w:type="gramEnd"/>
      <w:r w:rsidRPr="00193E6F">
        <w:rPr>
          <w:color w:val="000000"/>
          <w:sz w:val="28"/>
          <w:szCs w:val="28"/>
        </w:rPr>
        <w:t xml:space="preserve"> О.С. М., </w:t>
      </w:r>
      <w:proofErr w:type="spellStart"/>
      <w:r w:rsidRPr="00193E6F">
        <w:rPr>
          <w:color w:val="000000"/>
          <w:sz w:val="28"/>
          <w:szCs w:val="28"/>
        </w:rPr>
        <w:t>Изд.АПН</w:t>
      </w:r>
      <w:proofErr w:type="spellEnd"/>
      <w:r w:rsidRPr="00193E6F">
        <w:rPr>
          <w:color w:val="000000"/>
          <w:sz w:val="28"/>
          <w:szCs w:val="28"/>
        </w:rPr>
        <w:t xml:space="preserve"> СССР, 1989.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>7. Дорогу осилит идущий ...Под ред. Соболевой Е.А. Армавир, 1996.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>8. Крылова Н.В. Ребенок в пространстве культуры. М., 1994.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 xml:space="preserve">9. Крылова Н.В. Философско-педагогические аспекты культуры воспитания. Базовая культура личности: теоретические и методологические проблемы. Сб. </w:t>
      </w:r>
      <w:proofErr w:type="spellStart"/>
      <w:r w:rsidRPr="00193E6F">
        <w:rPr>
          <w:color w:val="000000"/>
          <w:sz w:val="28"/>
          <w:szCs w:val="28"/>
        </w:rPr>
        <w:t>науч.тр</w:t>
      </w:r>
      <w:proofErr w:type="spellEnd"/>
      <w:r w:rsidRPr="00193E6F">
        <w:rPr>
          <w:color w:val="000000"/>
          <w:sz w:val="28"/>
          <w:szCs w:val="28"/>
        </w:rPr>
        <w:t xml:space="preserve">. Под ред. </w:t>
      </w:r>
      <w:proofErr w:type="spellStart"/>
      <w:r w:rsidRPr="00193E6F">
        <w:rPr>
          <w:color w:val="000000"/>
          <w:sz w:val="28"/>
          <w:szCs w:val="28"/>
        </w:rPr>
        <w:t>Газмана</w:t>
      </w:r>
      <w:proofErr w:type="spellEnd"/>
      <w:r w:rsidRPr="00193E6F">
        <w:rPr>
          <w:color w:val="000000"/>
          <w:sz w:val="28"/>
          <w:szCs w:val="28"/>
        </w:rPr>
        <w:t xml:space="preserve"> О.С. М., </w:t>
      </w:r>
      <w:proofErr w:type="spellStart"/>
      <w:r w:rsidRPr="00193E6F">
        <w:rPr>
          <w:color w:val="000000"/>
          <w:sz w:val="28"/>
          <w:szCs w:val="28"/>
        </w:rPr>
        <w:t>Изд.АПН</w:t>
      </w:r>
      <w:proofErr w:type="spellEnd"/>
      <w:r w:rsidRPr="00193E6F">
        <w:rPr>
          <w:color w:val="000000"/>
          <w:sz w:val="28"/>
          <w:szCs w:val="28"/>
        </w:rPr>
        <w:t xml:space="preserve"> СССР. 1989.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>10. Культурология. Под ред. Драча Г.В. Р.-на-Д., Изд. Феникс, 1995.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>11. Опыт разработки концепции воспитания. Р-на-Д., 1993.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 xml:space="preserve">12. Отношения личности и вопросы воспитания. Отв. ред. </w:t>
      </w:r>
      <w:proofErr w:type="spellStart"/>
      <w:r w:rsidRPr="00193E6F">
        <w:rPr>
          <w:color w:val="000000"/>
          <w:sz w:val="28"/>
          <w:szCs w:val="28"/>
        </w:rPr>
        <w:t>Миттов</w:t>
      </w:r>
      <w:proofErr w:type="spellEnd"/>
      <w:r w:rsidRPr="00193E6F">
        <w:rPr>
          <w:color w:val="000000"/>
          <w:sz w:val="28"/>
          <w:szCs w:val="28"/>
        </w:rPr>
        <w:t xml:space="preserve"> Н.К. Тамбов, 1973.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>13. Психология. Словарь. М., 1990.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 xml:space="preserve">14. </w:t>
      </w:r>
      <w:proofErr w:type="spellStart"/>
      <w:r w:rsidRPr="00193E6F">
        <w:rPr>
          <w:color w:val="000000"/>
          <w:sz w:val="28"/>
          <w:szCs w:val="28"/>
        </w:rPr>
        <w:t>Савитская</w:t>
      </w:r>
      <w:proofErr w:type="spellEnd"/>
      <w:r w:rsidRPr="00193E6F">
        <w:rPr>
          <w:color w:val="000000"/>
          <w:sz w:val="28"/>
          <w:szCs w:val="28"/>
        </w:rPr>
        <w:t xml:space="preserve"> Т. Ребенок в культуре XX века. Знание-сила, 1995, №4.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 xml:space="preserve">15. </w:t>
      </w:r>
      <w:proofErr w:type="spellStart"/>
      <w:r w:rsidRPr="00193E6F">
        <w:rPr>
          <w:color w:val="000000"/>
          <w:sz w:val="28"/>
          <w:szCs w:val="28"/>
        </w:rPr>
        <w:t>Старовойтенко</w:t>
      </w:r>
      <w:proofErr w:type="spellEnd"/>
      <w:r w:rsidRPr="00193E6F">
        <w:rPr>
          <w:color w:val="000000"/>
          <w:sz w:val="28"/>
          <w:szCs w:val="28"/>
        </w:rPr>
        <w:t xml:space="preserve"> Е.Б. Духовное влияние как основа воспитания и саморазвития личности. Психологический журнал, 2002, № 4.</w:t>
      </w:r>
    </w:p>
    <w:p w:rsidR="00193E6F" w:rsidRPr="00193E6F" w:rsidRDefault="00193E6F" w:rsidP="00193E6F">
      <w:pPr>
        <w:pStyle w:val="a4"/>
        <w:spacing w:before="225" w:beforeAutospacing="0" w:line="288" w:lineRule="atLeast"/>
        <w:ind w:left="225" w:right="375"/>
        <w:rPr>
          <w:color w:val="000000"/>
          <w:sz w:val="28"/>
          <w:szCs w:val="28"/>
        </w:rPr>
      </w:pPr>
      <w:r w:rsidRPr="00193E6F">
        <w:rPr>
          <w:color w:val="000000"/>
          <w:sz w:val="28"/>
          <w:szCs w:val="28"/>
        </w:rPr>
        <w:t xml:space="preserve">16. </w:t>
      </w:r>
      <w:proofErr w:type="spellStart"/>
      <w:r w:rsidRPr="00193E6F">
        <w:rPr>
          <w:color w:val="000000"/>
          <w:sz w:val="28"/>
          <w:szCs w:val="28"/>
        </w:rPr>
        <w:t>Щадриков</w:t>
      </w:r>
      <w:proofErr w:type="spellEnd"/>
      <w:r w:rsidRPr="00193E6F">
        <w:rPr>
          <w:color w:val="000000"/>
          <w:sz w:val="28"/>
          <w:szCs w:val="28"/>
        </w:rPr>
        <w:t xml:space="preserve"> В.Д. Философия образования и образовательные политики. М., 1993.</w:t>
      </w:r>
    </w:p>
    <w:p w:rsidR="00193E6F" w:rsidRDefault="00193E6F" w:rsidP="00193E6F"/>
    <w:p w:rsidR="00193E6F" w:rsidRPr="00CF0866" w:rsidRDefault="00193E6F" w:rsidP="00193E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6C7" w:rsidRPr="00691B35" w:rsidRDefault="003F16C7" w:rsidP="00520704">
      <w:pPr>
        <w:rPr>
          <w:rFonts w:ascii="Times New Roman" w:hAnsi="Times New Roman" w:cs="Times New Roman"/>
          <w:sz w:val="28"/>
          <w:szCs w:val="28"/>
          <w:lang w:eastAsia="ru-RU"/>
        </w:rPr>
        <w:sectPr w:rsidR="003F16C7" w:rsidRPr="00691B35" w:rsidSect="008478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16C7" w:rsidRPr="00691B35" w:rsidRDefault="003F16C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F16C7" w:rsidRPr="00691B35" w:rsidSect="0084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6C4B"/>
    <w:multiLevelType w:val="multilevel"/>
    <w:tmpl w:val="93E8C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C71AC"/>
    <w:multiLevelType w:val="multilevel"/>
    <w:tmpl w:val="4D622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82BEB"/>
    <w:multiLevelType w:val="hybridMultilevel"/>
    <w:tmpl w:val="0C1E168A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F6"/>
    <w:rsid w:val="00025DB0"/>
    <w:rsid w:val="00030E2F"/>
    <w:rsid w:val="00032986"/>
    <w:rsid w:val="00033721"/>
    <w:rsid w:val="0004573D"/>
    <w:rsid w:val="00084B49"/>
    <w:rsid w:val="00091F0D"/>
    <w:rsid w:val="00095165"/>
    <w:rsid w:val="000B6295"/>
    <w:rsid w:val="000E7AE1"/>
    <w:rsid w:val="000F2CB0"/>
    <w:rsid w:val="0011058C"/>
    <w:rsid w:val="00147863"/>
    <w:rsid w:val="00192B57"/>
    <w:rsid w:val="00193E6F"/>
    <w:rsid w:val="001A1FCE"/>
    <w:rsid w:val="001A3554"/>
    <w:rsid w:val="001B00EE"/>
    <w:rsid w:val="00216FF5"/>
    <w:rsid w:val="002218F3"/>
    <w:rsid w:val="00277F1A"/>
    <w:rsid w:val="002B7D4E"/>
    <w:rsid w:val="002C26F5"/>
    <w:rsid w:val="002D4C81"/>
    <w:rsid w:val="002E1001"/>
    <w:rsid w:val="002E2DC1"/>
    <w:rsid w:val="002E34C2"/>
    <w:rsid w:val="002F6F2F"/>
    <w:rsid w:val="003117F8"/>
    <w:rsid w:val="003137AD"/>
    <w:rsid w:val="0033570B"/>
    <w:rsid w:val="00376AA9"/>
    <w:rsid w:val="003A06A6"/>
    <w:rsid w:val="003A2E90"/>
    <w:rsid w:val="003A4D75"/>
    <w:rsid w:val="003B38A2"/>
    <w:rsid w:val="003B5307"/>
    <w:rsid w:val="003D56F9"/>
    <w:rsid w:val="003E2D5A"/>
    <w:rsid w:val="003F16C7"/>
    <w:rsid w:val="003F69B8"/>
    <w:rsid w:val="003F6A2F"/>
    <w:rsid w:val="00401E67"/>
    <w:rsid w:val="00403475"/>
    <w:rsid w:val="004046C7"/>
    <w:rsid w:val="00404D0F"/>
    <w:rsid w:val="00415EF9"/>
    <w:rsid w:val="00426217"/>
    <w:rsid w:val="00431A3C"/>
    <w:rsid w:val="00443058"/>
    <w:rsid w:val="00456819"/>
    <w:rsid w:val="00471583"/>
    <w:rsid w:val="004755C3"/>
    <w:rsid w:val="0047570E"/>
    <w:rsid w:val="004909BF"/>
    <w:rsid w:val="004A419B"/>
    <w:rsid w:val="004B32F1"/>
    <w:rsid w:val="004C2523"/>
    <w:rsid w:val="004D2874"/>
    <w:rsid w:val="00514654"/>
    <w:rsid w:val="0052066D"/>
    <w:rsid w:val="00520704"/>
    <w:rsid w:val="005335BE"/>
    <w:rsid w:val="0055558D"/>
    <w:rsid w:val="00564BF1"/>
    <w:rsid w:val="00585D85"/>
    <w:rsid w:val="00592AEA"/>
    <w:rsid w:val="005A1C34"/>
    <w:rsid w:val="005B4694"/>
    <w:rsid w:val="005F1815"/>
    <w:rsid w:val="00601903"/>
    <w:rsid w:val="00622056"/>
    <w:rsid w:val="00634A6A"/>
    <w:rsid w:val="0065125F"/>
    <w:rsid w:val="006617F0"/>
    <w:rsid w:val="00674A36"/>
    <w:rsid w:val="00686784"/>
    <w:rsid w:val="00691B35"/>
    <w:rsid w:val="00704432"/>
    <w:rsid w:val="00711704"/>
    <w:rsid w:val="00727F8B"/>
    <w:rsid w:val="007544A4"/>
    <w:rsid w:val="0076068F"/>
    <w:rsid w:val="00763720"/>
    <w:rsid w:val="00770E26"/>
    <w:rsid w:val="00777DC0"/>
    <w:rsid w:val="00782757"/>
    <w:rsid w:val="00782FF7"/>
    <w:rsid w:val="00795FA0"/>
    <w:rsid w:val="007B2F9B"/>
    <w:rsid w:val="007D2EFC"/>
    <w:rsid w:val="007D6A5C"/>
    <w:rsid w:val="007F6837"/>
    <w:rsid w:val="00840CC0"/>
    <w:rsid w:val="0084783D"/>
    <w:rsid w:val="008566B3"/>
    <w:rsid w:val="00884AA7"/>
    <w:rsid w:val="008B45BD"/>
    <w:rsid w:val="008B4D39"/>
    <w:rsid w:val="008F7F7A"/>
    <w:rsid w:val="0090642B"/>
    <w:rsid w:val="00915E7B"/>
    <w:rsid w:val="009204F3"/>
    <w:rsid w:val="00932F07"/>
    <w:rsid w:val="00972BEF"/>
    <w:rsid w:val="0099079C"/>
    <w:rsid w:val="00993650"/>
    <w:rsid w:val="009978D2"/>
    <w:rsid w:val="009B7A73"/>
    <w:rsid w:val="009D0D69"/>
    <w:rsid w:val="00A02194"/>
    <w:rsid w:val="00A45134"/>
    <w:rsid w:val="00A832F2"/>
    <w:rsid w:val="00A955F1"/>
    <w:rsid w:val="00AA259B"/>
    <w:rsid w:val="00AB7144"/>
    <w:rsid w:val="00AE67BF"/>
    <w:rsid w:val="00B05CCA"/>
    <w:rsid w:val="00B1281D"/>
    <w:rsid w:val="00B21EC0"/>
    <w:rsid w:val="00B33DF8"/>
    <w:rsid w:val="00B70DFC"/>
    <w:rsid w:val="00B81682"/>
    <w:rsid w:val="00BE1ECE"/>
    <w:rsid w:val="00BF6578"/>
    <w:rsid w:val="00C00273"/>
    <w:rsid w:val="00C127A0"/>
    <w:rsid w:val="00C155DF"/>
    <w:rsid w:val="00C375E7"/>
    <w:rsid w:val="00C6126A"/>
    <w:rsid w:val="00C618F4"/>
    <w:rsid w:val="00C652F6"/>
    <w:rsid w:val="00C82B76"/>
    <w:rsid w:val="00CB1E65"/>
    <w:rsid w:val="00CE3A58"/>
    <w:rsid w:val="00CF0866"/>
    <w:rsid w:val="00CF49B1"/>
    <w:rsid w:val="00D24B1A"/>
    <w:rsid w:val="00D32332"/>
    <w:rsid w:val="00D4539F"/>
    <w:rsid w:val="00D66931"/>
    <w:rsid w:val="00D72B11"/>
    <w:rsid w:val="00D94402"/>
    <w:rsid w:val="00DC2A79"/>
    <w:rsid w:val="00DC790B"/>
    <w:rsid w:val="00DE3CC6"/>
    <w:rsid w:val="00E001CF"/>
    <w:rsid w:val="00E0556D"/>
    <w:rsid w:val="00E41E0D"/>
    <w:rsid w:val="00E62F1D"/>
    <w:rsid w:val="00E9243E"/>
    <w:rsid w:val="00EA23C3"/>
    <w:rsid w:val="00EB5241"/>
    <w:rsid w:val="00EC039B"/>
    <w:rsid w:val="00F01B5C"/>
    <w:rsid w:val="00F47176"/>
    <w:rsid w:val="00F73A4C"/>
    <w:rsid w:val="00F96C0D"/>
    <w:rsid w:val="00F973A3"/>
    <w:rsid w:val="00FA1971"/>
    <w:rsid w:val="00FC40BA"/>
    <w:rsid w:val="00FE1910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B17F"/>
  <w15:docId w15:val="{74AAAFC1-87CD-432A-8F28-8D07E2D5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3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64CC4-E1A0-4EEF-B5E9-3E532C1A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15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25</cp:revision>
  <dcterms:created xsi:type="dcterms:W3CDTF">2013-11-23T18:10:00Z</dcterms:created>
  <dcterms:modified xsi:type="dcterms:W3CDTF">2019-07-05T09:09:00Z</dcterms:modified>
</cp:coreProperties>
</file>