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43B" w:rsidRDefault="00836308" w:rsidP="00BA55F0">
      <w:pPr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Культуры Республики Татарстан</w:t>
      </w:r>
    </w:p>
    <w:p w:rsidR="00836308" w:rsidRPr="002F1E82" w:rsidRDefault="00BA55F0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E82">
        <w:rPr>
          <w:rFonts w:ascii="Times New Roman" w:hAnsi="Times New Roman" w:cs="Times New Roman"/>
          <w:b/>
          <w:sz w:val="28"/>
          <w:szCs w:val="28"/>
        </w:rPr>
        <w:t>МБОУ  ДО   «</w:t>
      </w:r>
      <w:proofErr w:type="spellStart"/>
      <w:r w:rsidRPr="002F1E82">
        <w:rPr>
          <w:rFonts w:ascii="Times New Roman" w:hAnsi="Times New Roman" w:cs="Times New Roman"/>
          <w:b/>
          <w:sz w:val="28"/>
          <w:szCs w:val="28"/>
        </w:rPr>
        <w:t>Бугульминская</w:t>
      </w:r>
      <w:proofErr w:type="spellEnd"/>
      <w:r w:rsidRPr="002F1E82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</w:t>
      </w:r>
      <w:r w:rsidR="00836308" w:rsidRPr="002F1E82">
        <w:rPr>
          <w:rFonts w:ascii="Times New Roman" w:hAnsi="Times New Roman" w:cs="Times New Roman"/>
          <w:b/>
          <w:sz w:val="28"/>
          <w:szCs w:val="28"/>
        </w:rPr>
        <w:t>»</w:t>
      </w:r>
    </w:p>
    <w:p w:rsidR="00836308" w:rsidRDefault="00836308" w:rsidP="00836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308" w:rsidRDefault="00836308" w:rsidP="00836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308" w:rsidRDefault="00836308" w:rsidP="00836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308" w:rsidRDefault="00836308" w:rsidP="00836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308" w:rsidRPr="002F1E82" w:rsidRDefault="00BA55F0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E82">
        <w:rPr>
          <w:rFonts w:ascii="Times New Roman" w:hAnsi="Times New Roman" w:cs="Times New Roman"/>
          <w:b/>
          <w:sz w:val="28"/>
          <w:szCs w:val="28"/>
        </w:rPr>
        <w:t>Методическая работа.</w:t>
      </w:r>
      <w:r w:rsidR="00D60FA0" w:rsidRPr="002F1E82">
        <w:rPr>
          <w:rFonts w:ascii="Times New Roman" w:hAnsi="Times New Roman" w:cs="Times New Roman"/>
          <w:b/>
          <w:sz w:val="28"/>
          <w:szCs w:val="28"/>
        </w:rPr>
        <w:t xml:space="preserve"> На тему: «Традиционный орнамент в декоре образцов художественных ремесел татар</w:t>
      </w:r>
      <w:r w:rsidRPr="002F1E82">
        <w:rPr>
          <w:rFonts w:ascii="Times New Roman" w:hAnsi="Times New Roman" w:cs="Times New Roman"/>
          <w:b/>
          <w:sz w:val="28"/>
          <w:szCs w:val="28"/>
        </w:rPr>
        <w:t>ского народа</w:t>
      </w:r>
      <w:r w:rsidR="00D60FA0" w:rsidRPr="002F1E82">
        <w:rPr>
          <w:rFonts w:ascii="Times New Roman" w:hAnsi="Times New Roman" w:cs="Times New Roman"/>
          <w:b/>
          <w:sz w:val="28"/>
          <w:szCs w:val="28"/>
        </w:rPr>
        <w:t>».</w:t>
      </w:r>
    </w:p>
    <w:p w:rsidR="006B6C0C" w:rsidRDefault="006B6C0C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0C" w:rsidRDefault="006B6C0C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0C" w:rsidRDefault="006B6C0C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0C" w:rsidRDefault="006B6C0C" w:rsidP="008363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выполнила:</w:t>
      </w: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МБОУ ДО «БДШИ» г. Бугульма</w:t>
      </w: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Нурутдинова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Хуснулгатиевна</w:t>
      </w:r>
      <w:proofErr w:type="spellEnd"/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Default="006B6C0C" w:rsidP="006B6C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C0C" w:rsidRPr="002F1E82" w:rsidRDefault="006B6C0C" w:rsidP="006B6C0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6C0C" w:rsidRDefault="002F1E82" w:rsidP="006B6C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E82">
        <w:rPr>
          <w:rFonts w:ascii="Times New Roman" w:hAnsi="Times New Roman" w:cs="Times New Roman"/>
          <w:b/>
          <w:sz w:val="24"/>
          <w:szCs w:val="24"/>
        </w:rPr>
        <w:t>Бугульма</w:t>
      </w:r>
      <w:r w:rsidR="006B6C0C" w:rsidRPr="002F1E82">
        <w:rPr>
          <w:rFonts w:ascii="Times New Roman" w:hAnsi="Times New Roman" w:cs="Times New Roman"/>
          <w:b/>
          <w:sz w:val="24"/>
          <w:szCs w:val="24"/>
        </w:rPr>
        <w:t xml:space="preserve"> 2020 год.</w:t>
      </w:r>
      <w:bookmarkStart w:id="0" w:name="_GoBack"/>
      <w:bookmarkEnd w:id="0"/>
    </w:p>
    <w:p w:rsidR="002F1E82" w:rsidRDefault="002F1E82" w:rsidP="006B6C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E82" w:rsidRPr="002F1E82" w:rsidRDefault="002F1E82" w:rsidP="006B6C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A83" w:rsidRDefault="00076A83" w:rsidP="006B6C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A83" w:rsidRDefault="00297F50" w:rsidP="006B6C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297F50" w:rsidRDefault="00297F50" w:rsidP="006B6C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E51" w:rsidRDefault="00651E51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Введение.-  Развитие Татарского орнамента. Цель и задачи.</w:t>
      </w:r>
    </w:p>
    <w:p w:rsidR="00297F50" w:rsidRDefault="00651E51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97F5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51E51" w:rsidRDefault="009C2ED5" w:rsidP="003043DA">
      <w:pPr>
        <w:ind w:right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="00651E51">
        <w:rPr>
          <w:rFonts w:ascii="Times New Roman" w:hAnsi="Times New Roman" w:cs="Times New Roman"/>
          <w:b/>
          <w:sz w:val="24"/>
          <w:szCs w:val="24"/>
        </w:rPr>
        <w:t xml:space="preserve">Теоретическая часть </w:t>
      </w:r>
      <w:r w:rsidR="003043DA">
        <w:rPr>
          <w:rFonts w:ascii="Times New Roman" w:hAnsi="Times New Roman" w:cs="Times New Roman"/>
          <w:b/>
          <w:sz w:val="24"/>
          <w:szCs w:val="24"/>
        </w:rPr>
        <w:t>–</w:t>
      </w:r>
      <w:r w:rsidR="00651E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43DA">
        <w:rPr>
          <w:rFonts w:ascii="Times New Roman" w:hAnsi="Times New Roman" w:cs="Times New Roman"/>
          <w:b/>
          <w:sz w:val="24"/>
          <w:szCs w:val="24"/>
        </w:rPr>
        <w:t>Цветочн</w:t>
      </w:r>
      <w:proofErr w:type="gramStart"/>
      <w:r w:rsidR="003043DA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3043DA">
        <w:rPr>
          <w:rFonts w:ascii="Times New Roman" w:hAnsi="Times New Roman" w:cs="Times New Roman"/>
          <w:b/>
          <w:sz w:val="24"/>
          <w:szCs w:val="24"/>
        </w:rPr>
        <w:t xml:space="preserve"> растительный орнамент – традиционный </w:t>
      </w:r>
      <w:r w:rsidR="00E90CE6">
        <w:rPr>
          <w:rFonts w:ascii="Times New Roman" w:hAnsi="Times New Roman" w:cs="Times New Roman"/>
          <w:b/>
          <w:sz w:val="24"/>
          <w:szCs w:val="24"/>
        </w:rPr>
        <w:t xml:space="preserve">орнамент в декоративно- прикладном искусстве татар. </w:t>
      </w:r>
      <w:r w:rsidR="00651E5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97F50" w:rsidRDefault="00297F50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297F50" w:rsidRDefault="009C2ED5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2. </w:t>
      </w:r>
      <w:r w:rsidR="00297F50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F44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F50">
        <w:rPr>
          <w:rFonts w:ascii="Times New Roman" w:hAnsi="Times New Roman" w:cs="Times New Roman"/>
          <w:b/>
          <w:sz w:val="24"/>
          <w:szCs w:val="24"/>
        </w:rPr>
        <w:t xml:space="preserve">-   </w:t>
      </w:r>
      <w:r w:rsidR="002D61A4">
        <w:rPr>
          <w:rFonts w:ascii="Times New Roman" w:hAnsi="Times New Roman" w:cs="Times New Roman"/>
          <w:b/>
          <w:sz w:val="24"/>
          <w:szCs w:val="24"/>
        </w:rPr>
        <w:t>Растительный орнамент в декоре образцов художественных ремесел.</w:t>
      </w:r>
      <w:r w:rsidR="00297F5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97F50" w:rsidRDefault="00297F50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297F50" w:rsidRDefault="00F44A50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297F5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97F50" w:rsidRDefault="00297F50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297F50" w:rsidRDefault="00F44A50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 литературы.</w:t>
      </w:r>
    </w:p>
    <w:p w:rsidR="003B5243" w:rsidRDefault="003B5243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3B5243" w:rsidRDefault="003B5243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3B5243" w:rsidRDefault="003B5243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3B5243" w:rsidRDefault="003B5243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487791" w:rsidRDefault="00487791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487791" w:rsidRDefault="00487791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487791" w:rsidRDefault="00487791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Default="00136324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136324" w:rsidRPr="00623993" w:rsidRDefault="00623993" w:rsidP="006239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36324" w:rsidRDefault="00136324" w:rsidP="00136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BDC" w:rsidRDefault="00247BDC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Декоративность составляет основную особенность татарского искусства. В творчестве народа она не исходила из чисто украшательских</w:t>
      </w:r>
      <w:r w:rsidR="00AE75F2">
        <w:rPr>
          <w:rFonts w:ascii="Times New Roman" w:hAnsi="Times New Roman" w:cs="Times New Roman"/>
          <w:sz w:val="24"/>
          <w:szCs w:val="24"/>
        </w:rPr>
        <w:t xml:space="preserve"> тенденций, но всегда имела разумное объяснение, связанное с назначением предмета, его характером и образным содержанием</w:t>
      </w:r>
      <w:r w:rsidR="008E3696">
        <w:rPr>
          <w:rFonts w:ascii="Times New Roman" w:hAnsi="Times New Roman" w:cs="Times New Roman"/>
          <w:sz w:val="24"/>
          <w:szCs w:val="24"/>
        </w:rPr>
        <w:t>.</w:t>
      </w:r>
      <w:r w:rsidR="007C235F">
        <w:rPr>
          <w:rFonts w:ascii="Times New Roman" w:hAnsi="Times New Roman" w:cs="Times New Roman"/>
          <w:sz w:val="24"/>
          <w:szCs w:val="24"/>
        </w:rPr>
        <w:t xml:space="preserve"> Идейно-эстетические задачи, Выдвигаемые в различные периоды жизни народа, определяли различную степень декоративности в многообразных произведениях его творчества. Основная роль в этом падала на орнамент.</w:t>
      </w:r>
    </w:p>
    <w:p w:rsidR="004538BC" w:rsidRDefault="00DF2B16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21724">
        <w:rPr>
          <w:rFonts w:ascii="Times New Roman" w:hAnsi="Times New Roman" w:cs="Times New Roman"/>
          <w:sz w:val="24"/>
          <w:szCs w:val="24"/>
        </w:rPr>
        <w:t>Возникновение и развитие татарского орнамента находится в определенной взаимосвязи с процессами развития художественной культуры в целом. Эти про</w:t>
      </w:r>
      <w:r w:rsidR="004538BC">
        <w:rPr>
          <w:rFonts w:ascii="Times New Roman" w:hAnsi="Times New Roman" w:cs="Times New Roman"/>
          <w:sz w:val="24"/>
          <w:szCs w:val="24"/>
        </w:rPr>
        <w:t>цессы, в свою очередь, находятся в прямой зависимости от характера производственной деятельности, социально – экономических условий жизни, быта, религии, политической истории и взаимоотношений с другими народами.</w:t>
      </w:r>
    </w:p>
    <w:p w:rsidR="00321724" w:rsidRDefault="00DF2B16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38BC">
        <w:rPr>
          <w:rFonts w:ascii="Times New Roman" w:hAnsi="Times New Roman" w:cs="Times New Roman"/>
          <w:sz w:val="24"/>
          <w:szCs w:val="24"/>
        </w:rPr>
        <w:t>Татарский орнамент развивался быстро</w:t>
      </w:r>
      <w:r w:rsidR="002E30E3">
        <w:rPr>
          <w:rFonts w:ascii="Times New Roman" w:hAnsi="Times New Roman" w:cs="Times New Roman"/>
          <w:sz w:val="24"/>
          <w:szCs w:val="24"/>
        </w:rPr>
        <w:t xml:space="preserve">. Резьба по дереву, камню, узорное ткачество, вышивка, ювелирное искусство и другие виды. Этому во многом способствовали тесные культурно-экономические связи, </w:t>
      </w:r>
      <w:r w:rsidR="005A7E5E">
        <w:rPr>
          <w:rFonts w:ascii="Times New Roman" w:hAnsi="Times New Roman" w:cs="Times New Roman"/>
          <w:sz w:val="24"/>
          <w:szCs w:val="24"/>
        </w:rPr>
        <w:t>установившиеся у татар с соседними народами. В тоже время здесь довольно устойчиво сохраняются  многие комплексы орнаментов и форм, представляющие собой художественное наследие не только периода казанского, но и золотоордынского булгарского государства. В мозаике  из кожи</w:t>
      </w:r>
      <w:proofErr w:type="gramStart"/>
      <w:r w:rsidR="005A7E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7E5E">
        <w:rPr>
          <w:rFonts w:ascii="Times New Roman" w:hAnsi="Times New Roman" w:cs="Times New Roman"/>
          <w:sz w:val="24"/>
          <w:szCs w:val="24"/>
        </w:rPr>
        <w:t xml:space="preserve"> в тамбурной вышивке, ап</w:t>
      </w:r>
      <w:r w:rsidR="00384A87">
        <w:rPr>
          <w:rFonts w:ascii="Times New Roman" w:hAnsi="Times New Roman" w:cs="Times New Roman"/>
          <w:sz w:val="24"/>
          <w:szCs w:val="24"/>
        </w:rPr>
        <w:t>пликации по шерсти, ткани. Не менее устойчиво сохраняются многие архаичные орнаменты, связанные с древней скотоводческой культурой еще более отдаленных предков татар.</w:t>
      </w:r>
      <w:r w:rsidR="003217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896" w:rsidRDefault="00DF2B16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51896">
        <w:rPr>
          <w:rFonts w:ascii="Times New Roman" w:hAnsi="Times New Roman" w:cs="Times New Roman"/>
          <w:sz w:val="24"/>
          <w:szCs w:val="24"/>
        </w:rPr>
        <w:t xml:space="preserve">Со второй половины 16 века с </w:t>
      </w:r>
      <w:r w:rsidR="009E664B">
        <w:rPr>
          <w:rFonts w:ascii="Times New Roman" w:hAnsi="Times New Roman" w:cs="Times New Roman"/>
          <w:sz w:val="24"/>
          <w:szCs w:val="24"/>
        </w:rPr>
        <w:t xml:space="preserve">исчезновением  из художественной </w:t>
      </w:r>
      <w:r w:rsidR="00351896">
        <w:rPr>
          <w:rFonts w:ascii="Times New Roman" w:hAnsi="Times New Roman" w:cs="Times New Roman"/>
          <w:sz w:val="24"/>
          <w:szCs w:val="24"/>
        </w:rPr>
        <w:t>жизни народа производства облицовочной майолики, технологии литья и резьбы по гипсу и других видов декоративно-прикладного искусства</w:t>
      </w:r>
      <w:r w:rsidR="009E664B">
        <w:rPr>
          <w:rFonts w:ascii="Times New Roman" w:hAnsi="Times New Roman" w:cs="Times New Roman"/>
          <w:sz w:val="24"/>
          <w:szCs w:val="24"/>
        </w:rPr>
        <w:t>, исчезают и некоторые комплексы орнаментов. В свою очередь, распространение со второй половины 19 века новых видов техники орнаментации (</w:t>
      </w:r>
      <w:proofErr w:type="spellStart"/>
      <w:r w:rsidR="009E664B">
        <w:rPr>
          <w:rFonts w:ascii="Times New Roman" w:hAnsi="Times New Roman" w:cs="Times New Roman"/>
          <w:sz w:val="24"/>
          <w:szCs w:val="24"/>
        </w:rPr>
        <w:t>пропильная</w:t>
      </w:r>
      <w:proofErr w:type="spellEnd"/>
      <w:r w:rsidR="009E664B">
        <w:rPr>
          <w:rFonts w:ascii="Times New Roman" w:hAnsi="Times New Roman" w:cs="Times New Roman"/>
          <w:sz w:val="24"/>
          <w:szCs w:val="24"/>
        </w:rPr>
        <w:t xml:space="preserve"> резьба по дереву, некоторые виды вышивки) способствует обогащению татарского орнамента и появлению новых видов узора.</w:t>
      </w:r>
    </w:p>
    <w:p w:rsidR="009E664B" w:rsidRDefault="00DF2B16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E664B">
        <w:rPr>
          <w:rFonts w:ascii="Times New Roman" w:hAnsi="Times New Roman" w:cs="Times New Roman"/>
          <w:sz w:val="24"/>
          <w:szCs w:val="24"/>
        </w:rPr>
        <w:t>Развитие орнамент</w:t>
      </w:r>
      <w:proofErr w:type="gramStart"/>
      <w:r w:rsidR="009E664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9E664B">
        <w:rPr>
          <w:rFonts w:ascii="Times New Roman" w:hAnsi="Times New Roman" w:cs="Times New Roman"/>
          <w:sz w:val="24"/>
          <w:szCs w:val="24"/>
        </w:rPr>
        <w:t xml:space="preserve"> это развитие всего орнаментального стиля</w:t>
      </w:r>
      <w:r w:rsidR="009438F0">
        <w:rPr>
          <w:rFonts w:ascii="Times New Roman" w:hAnsi="Times New Roman" w:cs="Times New Roman"/>
          <w:sz w:val="24"/>
          <w:szCs w:val="24"/>
        </w:rPr>
        <w:t xml:space="preserve">, т.е. совокупности признаков , определяющих художественно-образное содержание орнамента и его специфику (пропорции, силуэт, ритм, контраст, колорит, композиции, материал, техника выполнения). В различные </w:t>
      </w:r>
      <w:r w:rsidR="0040303F">
        <w:rPr>
          <w:rFonts w:ascii="Times New Roman" w:hAnsi="Times New Roman" w:cs="Times New Roman"/>
          <w:sz w:val="24"/>
          <w:szCs w:val="24"/>
        </w:rPr>
        <w:t>исторические периоды стиль орнамента развивался в соответствии с художественным</w:t>
      </w:r>
      <w:r w:rsidR="00F6793D">
        <w:rPr>
          <w:rFonts w:ascii="Times New Roman" w:hAnsi="Times New Roman" w:cs="Times New Roman"/>
          <w:sz w:val="24"/>
          <w:szCs w:val="24"/>
        </w:rPr>
        <w:t>и концепциями и представлениями времени, а также достижениями в области производства бытовых изделий, строительного искусства.</w:t>
      </w:r>
    </w:p>
    <w:p w:rsidR="00B7076F" w:rsidRDefault="003A70DD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данной темы, основной целью является </w:t>
      </w:r>
      <w:r w:rsidR="005252F6">
        <w:rPr>
          <w:rFonts w:ascii="Times New Roman" w:hAnsi="Times New Roman" w:cs="Times New Roman"/>
          <w:sz w:val="24"/>
          <w:szCs w:val="24"/>
        </w:rPr>
        <w:t>– сохранение  богатейшего мира татарского орнамента, а для этого необходимо серьезное изучение</w:t>
      </w:r>
      <w:r w:rsidR="007F1EDA">
        <w:rPr>
          <w:rFonts w:ascii="Times New Roman" w:hAnsi="Times New Roman" w:cs="Times New Roman"/>
          <w:sz w:val="24"/>
          <w:szCs w:val="24"/>
        </w:rPr>
        <w:t xml:space="preserve">  всех элементов орнамента</w:t>
      </w:r>
      <w:r w:rsidR="005252F6">
        <w:rPr>
          <w:rFonts w:ascii="Times New Roman" w:hAnsi="Times New Roman" w:cs="Times New Roman"/>
          <w:sz w:val="24"/>
          <w:szCs w:val="24"/>
        </w:rPr>
        <w:t xml:space="preserve"> и применение на практике</w:t>
      </w:r>
      <w:r w:rsidR="007F1EDA">
        <w:rPr>
          <w:rFonts w:ascii="Times New Roman" w:hAnsi="Times New Roman" w:cs="Times New Roman"/>
          <w:sz w:val="24"/>
          <w:szCs w:val="24"/>
        </w:rPr>
        <w:t>.</w:t>
      </w:r>
    </w:p>
    <w:p w:rsidR="00B7076F" w:rsidRDefault="00A11BE7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часть.</w:t>
      </w:r>
    </w:p>
    <w:p w:rsidR="00F6793D" w:rsidRDefault="008A6094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Цветочн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растительный орнамент является основным в декорати</w:t>
      </w:r>
      <w:r w:rsidR="00B70EEB">
        <w:rPr>
          <w:rFonts w:ascii="Times New Roman" w:hAnsi="Times New Roman" w:cs="Times New Roman"/>
          <w:sz w:val="24"/>
          <w:szCs w:val="24"/>
        </w:rPr>
        <w:t>вно- прикладном искусстве татар и широко распространяется во всех видах искусства народа, поражая обилием цветочных мотивов, живописностью их трактовки, богатством цветовых сочетаний.</w:t>
      </w:r>
      <w:r w:rsidR="007F1EDA">
        <w:rPr>
          <w:rFonts w:ascii="Times New Roman" w:hAnsi="Times New Roman" w:cs="Times New Roman"/>
          <w:sz w:val="24"/>
          <w:szCs w:val="24"/>
        </w:rPr>
        <w:t xml:space="preserve"> </w:t>
      </w:r>
      <w:r w:rsidR="00A11BE7">
        <w:rPr>
          <w:rFonts w:ascii="Times New Roman" w:hAnsi="Times New Roman" w:cs="Times New Roman"/>
          <w:sz w:val="24"/>
          <w:szCs w:val="24"/>
        </w:rPr>
        <w:t>Рядом со степными узорами древнего восточн</w:t>
      </w:r>
      <w:proofErr w:type="gramStart"/>
      <w:r w:rsidR="00A11BE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11BE7">
        <w:rPr>
          <w:rFonts w:ascii="Times New Roman" w:hAnsi="Times New Roman" w:cs="Times New Roman"/>
          <w:sz w:val="24"/>
          <w:szCs w:val="24"/>
        </w:rPr>
        <w:t xml:space="preserve"> азиатского и восточно- эллинского происхождения (тюльпаны, пальметты, </w:t>
      </w:r>
      <w:proofErr w:type="spellStart"/>
      <w:r w:rsidR="00A11BE7">
        <w:rPr>
          <w:rFonts w:ascii="Times New Roman" w:hAnsi="Times New Roman" w:cs="Times New Roman"/>
          <w:sz w:val="24"/>
          <w:szCs w:val="24"/>
        </w:rPr>
        <w:t>пальметтовидные</w:t>
      </w:r>
      <w:proofErr w:type="spellEnd"/>
      <w:r w:rsidR="009B7588">
        <w:rPr>
          <w:rFonts w:ascii="Times New Roman" w:hAnsi="Times New Roman" w:cs="Times New Roman"/>
          <w:sz w:val="24"/>
          <w:szCs w:val="24"/>
        </w:rPr>
        <w:t xml:space="preserve"> (рис.2)</w:t>
      </w:r>
      <w:r w:rsidR="00A11B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1BE7">
        <w:rPr>
          <w:rFonts w:ascii="Times New Roman" w:hAnsi="Times New Roman" w:cs="Times New Roman"/>
          <w:sz w:val="24"/>
          <w:szCs w:val="24"/>
        </w:rPr>
        <w:t>лотосообразные</w:t>
      </w:r>
      <w:proofErr w:type="spellEnd"/>
      <w:r w:rsidR="00A11BE7">
        <w:rPr>
          <w:rFonts w:ascii="Times New Roman" w:hAnsi="Times New Roman" w:cs="Times New Roman"/>
          <w:sz w:val="24"/>
          <w:szCs w:val="24"/>
        </w:rPr>
        <w:t>, трилистники) мирно уживаются в стилевом единстве изображения садовых и полевых цветов.</w:t>
      </w:r>
      <w:r w:rsidR="00472925">
        <w:rPr>
          <w:rFonts w:ascii="Times New Roman" w:hAnsi="Times New Roman" w:cs="Times New Roman"/>
          <w:sz w:val="24"/>
          <w:szCs w:val="24"/>
        </w:rPr>
        <w:t xml:space="preserve"> В этом разнообразном мире цветов, наряду с реалистично </w:t>
      </w:r>
      <w:proofErr w:type="gramStart"/>
      <w:r w:rsidR="00472925">
        <w:rPr>
          <w:rFonts w:ascii="Times New Roman" w:hAnsi="Times New Roman" w:cs="Times New Roman"/>
          <w:sz w:val="24"/>
          <w:szCs w:val="24"/>
        </w:rPr>
        <w:t>трактованными</w:t>
      </w:r>
      <w:proofErr w:type="gramEnd"/>
      <w:r w:rsidR="00472925">
        <w:rPr>
          <w:rFonts w:ascii="Times New Roman" w:hAnsi="Times New Roman" w:cs="Times New Roman"/>
          <w:sz w:val="24"/>
          <w:szCs w:val="24"/>
        </w:rPr>
        <w:t>, значительное место занимают и фантастические цветы; однако и здесь,</w:t>
      </w:r>
      <w:r w:rsidR="001D73A2">
        <w:rPr>
          <w:rFonts w:ascii="Times New Roman" w:hAnsi="Times New Roman" w:cs="Times New Roman"/>
          <w:sz w:val="24"/>
          <w:szCs w:val="24"/>
        </w:rPr>
        <w:t xml:space="preserve"> в своей фантазии, народные умельцы руководствовались чувством меры, ритма, масштаба.</w:t>
      </w:r>
    </w:p>
    <w:p w:rsidR="001D73A2" w:rsidRDefault="001D73A2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86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Наиболее реалистическая трактовка цветов и листьев проявляется в вышивках</w:t>
      </w:r>
      <w:r w:rsidR="007D2D50">
        <w:rPr>
          <w:rFonts w:ascii="Times New Roman" w:hAnsi="Times New Roman" w:cs="Times New Roman"/>
          <w:sz w:val="24"/>
          <w:szCs w:val="24"/>
        </w:rPr>
        <w:t>, технике гравировки по металлу, а стили</w:t>
      </w:r>
      <w:r w:rsidR="00CF75D9">
        <w:rPr>
          <w:rFonts w:ascii="Times New Roman" w:hAnsi="Times New Roman" w:cs="Times New Roman"/>
          <w:sz w:val="24"/>
          <w:szCs w:val="24"/>
        </w:rPr>
        <w:t>зованна</w:t>
      </w:r>
      <w:proofErr w:type="gramStart"/>
      <w:r w:rsidR="00CF75D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CF75D9">
        <w:rPr>
          <w:rFonts w:ascii="Times New Roman" w:hAnsi="Times New Roman" w:cs="Times New Roman"/>
          <w:sz w:val="24"/>
          <w:szCs w:val="24"/>
        </w:rPr>
        <w:t xml:space="preserve"> в технике скани. В резном украшении жилища растительная орнаментация получает небольшое распространение и то лишь с конца 19 века, когда в деревню начинает проникать  </w:t>
      </w:r>
      <w:proofErr w:type="spellStart"/>
      <w:r w:rsidR="00CF75D9">
        <w:rPr>
          <w:rFonts w:ascii="Times New Roman" w:hAnsi="Times New Roman" w:cs="Times New Roman"/>
          <w:sz w:val="24"/>
          <w:szCs w:val="24"/>
        </w:rPr>
        <w:t>пропильная</w:t>
      </w:r>
      <w:proofErr w:type="spellEnd"/>
      <w:r w:rsidR="00CF75D9">
        <w:rPr>
          <w:rFonts w:ascii="Times New Roman" w:hAnsi="Times New Roman" w:cs="Times New Roman"/>
          <w:sz w:val="24"/>
          <w:szCs w:val="24"/>
        </w:rPr>
        <w:t xml:space="preserve">  резьба.</w:t>
      </w:r>
      <w:r w:rsidR="007A2959">
        <w:rPr>
          <w:rFonts w:ascii="Times New Roman" w:hAnsi="Times New Roman" w:cs="Times New Roman"/>
          <w:sz w:val="24"/>
          <w:szCs w:val="24"/>
        </w:rPr>
        <w:t xml:space="preserve"> Анализ растительных форм вскрывает их большое разнообразие. В орнаментации различных изделий и предметов быта можно встретить формы от простейших, в виде растительного побега, до пышных букетов довольно сложной композиции.</w:t>
      </w:r>
    </w:p>
    <w:p w:rsidR="00E80B9D" w:rsidRDefault="006B28CB" w:rsidP="004B5574">
      <w:pPr>
        <w:tabs>
          <w:tab w:val="left" w:pos="9214"/>
        </w:tabs>
        <w:ind w:left="-142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Растительный орнамент в творчестве народа, исходя из форм живой природы, наделен в то же время</w:t>
      </w:r>
      <w:r w:rsidR="00B54788">
        <w:rPr>
          <w:rFonts w:ascii="Times New Roman" w:hAnsi="Times New Roman" w:cs="Times New Roman"/>
          <w:sz w:val="24"/>
          <w:szCs w:val="24"/>
        </w:rPr>
        <w:t xml:space="preserve"> чертами декоративной условности, стилизации. Большинство цветочных</w:t>
      </w:r>
      <w:r w:rsidR="00E80B9D">
        <w:rPr>
          <w:rFonts w:ascii="Times New Roman" w:hAnsi="Times New Roman" w:cs="Times New Roman"/>
          <w:sz w:val="24"/>
          <w:szCs w:val="24"/>
        </w:rPr>
        <w:t xml:space="preserve"> мотивов можно определить с </w:t>
      </w:r>
      <w:proofErr w:type="spellStart"/>
      <w:r w:rsidR="00E80B9D">
        <w:rPr>
          <w:rFonts w:ascii="Times New Roman" w:hAnsi="Times New Roman" w:cs="Times New Roman"/>
          <w:sz w:val="24"/>
          <w:szCs w:val="24"/>
        </w:rPr>
        <w:t>бата</w:t>
      </w:r>
      <w:r w:rsidR="00B54788">
        <w:rPr>
          <w:rFonts w:ascii="Times New Roman" w:hAnsi="Times New Roman" w:cs="Times New Roman"/>
          <w:sz w:val="24"/>
          <w:szCs w:val="24"/>
        </w:rPr>
        <w:t>нической</w:t>
      </w:r>
      <w:proofErr w:type="spellEnd"/>
      <w:r w:rsidR="00B54788">
        <w:rPr>
          <w:rFonts w:ascii="Times New Roman" w:hAnsi="Times New Roman" w:cs="Times New Roman"/>
          <w:sz w:val="24"/>
          <w:szCs w:val="24"/>
        </w:rPr>
        <w:t xml:space="preserve"> точностью.</w:t>
      </w:r>
    </w:p>
    <w:p w:rsidR="00991528" w:rsidRPr="00E80B9D" w:rsidRDefault="00991528" w:rsidP="004B5574">
      <w:pPr>
        <w:tabs>
          <w:tab w:val="left" w:pos="9214"/>
        </w:tabs>
        <w:ind w:left="-142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часть.</w:t>
      </w:r>
    </w:p>
    <w:p w:rsidR="00B54788" w:rsidRDefault="00B54788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Цветочн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растительные изображения  делятся на </w:t>
      </w:r>
      <w:r w:rsidR="00234263">
        <w:rPr>
          <w:rFonts w:ascii="Times New Roman" w:hAnsi="Times New Roman" w:cs="Times New Roman"/>
          <w:sz w:val="24"/>
          <w:szCs w:val="24"/>
        </w:rPr>
        <w:t>три группы: степного, лугового  (частью лесного) и садового происхождения. Преобладающее место в творчестве народа занимают изображения степных и луговых цветов.</w:t>
      </w:r>
    </w:p>
    <w:p w:rsidR="00432181" w:rsidRDefault="00A8693A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32181">
        <w:rPr>
          <w:rFonts w:ascii="Times New Roman" w:hAnsi="Times New Roman" w:cs="Times New Roman"/>
          <w:sz w:val="24"/>
          <w:szCs w:val="24"/>
        </w:rPr>
        <w:t>Из степных мотивов преобладают изображения</w:t>
      </w:r>
      <w:r w:rsidR="002A3021">
        <w:rPr>
          <w:rFonts w:ascii="Times New Roman" w:hAnsi="Times New Roman" w:cs="Times New Roman"/>
          <w:sz w:val="24"/>
          <w:szCs w:val="24"/>
        </w:rPr>
        <w:t>:</w:t>
      </w:r>
      <w:r w:rsidR="00432181">
        <w:rPr>
          <w:rFonts w:ascii="Times New Roman" w:hAnsi="Times New Roman" w:cs="Times New Roman"/>
          <w:sz w:val="24"/>
          <w:szCs w:val="24"/>
        </w:rPr>
        <w:t xml:space="preserve"> тюльпана, незабудки, мака, гвоздики, ветреницы. Из луговых мотивов часто встречается изображения</w:t>
      </w:r>
      <w:r w:rsidR="002A3021">
        <w:rPr>
          <w:rFonts w:ascii="Times New Roman" w:hAnsi="Times New Roman" w:cs="Times New Roman"/>
          <w:sz w:val="24"/>
          <w:szCs w:val="24"/>
        </w:rPr>
        <w:t>:</w:t>
      </w:r>
      <w:r w:rsidR="00432181">
        <w:rPr>
          <w:rFonts w:ascii="Times New Roman" w:hAnsi="Times New Roman" w:cs="Times New Roman"/>
          <w:sz w:val="24"/>
          <w:szCs w:val="24"/>
        </w:rPr>
        <w:t xml:space="preserve"> васильков, колокольчиков, цветов шиповника, ромашек. Из садовых цвето</w:t>
      </w:r>
      <w:r w:rsidR="002A3021">
        <w:rPr>
          <w:rFonts w:ascii="Times New Roman" w:hAnsi="Times New Roman" w:cs="Times New Roman"/>
          <w:sz w:val="24"/>
          <w:szCs w:val="24"/>
        </w:rPr>
        <w:t xml:space="preserve">в часто встречается изображения: </w:t>
      </w:r>
      <w:r w:rsidR="00432181">
        <w:rPr>
          <w:rFonts w:ascii="Times New Roman" w:hAnsi="Times New Roman" w:cs="Times New Roman"/>
          <w:sz w:val="24"/>
          <w:szCs w:val="24"/>
        </w:rPr>
        <w:t>георгин</w:t>
      </w:r>
      <w:r w:rsidR="002A3021">
        <w:rPr>
          <w:rFonts w:ascii="Times New Roman" w:hAnsi="Times New Roman" w:cs="Times New Roman"/>
          <w:sz w:val="24"/>
          <w:szCs w:val="24"/>
        </w:rPr>
        <w:t>, хризантем, астр, пион, анютиных глазок, роз.</w:t>
      </w:r>
    </w:p>
    <w:p w:rsidR="002A3021" w:rsidRDefault="002A3021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693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Народные умельцы создавали исключительно живописные и красочные формы цветов и букетов. Особенно выделяется богатством цветочн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растительных форм</w:t>
      </w:r>
      <w:r w:rsidR="00284700">
        <w:rPr>
          <w:rFonts w:ascii="Times New Roman" w:hAnsi="Times New Roman" w:cs="Times New Roman"/>
          <w:sz w:val="24"/>
          <w:szCs w:val="24"/>
        </w:rPr>
        <w:t xml:space="preserve"> тамбурная вышивка</w:t>
      </w:r>
      <w:r w:rsidR="00A94707">
        <w:rPr>
          <w:rFonts w:ascii="Times New Roman" w:hAnsi="Times New Roman" w:cs="Times New Roman"/>
          <w:sz w:val="24"/>
          <w:szCs w:val="24"/>
        </w:rPr>
        <w:t>. Это мы видим на покрывалах чайной посуды, на фартуках, на головных уборах.</w:t>
      </w:r>
    </w:p>
    <w:p w:rsidR="00FB6C54" w:rsidRDefault="00A94707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0F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простейших растительных мотивов, является мотив волнообразного побега (виноградной лозы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B1762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17626">
        <w:rPr>
          <w:rFonts w:ascii="Times New Roman" w:hAnsi="Times New Roman" w:cs="Times New Roman"/>
          <w:sz w:val="24"/>
          <w:szCs w:val="24"/>
        </w:rPr>
        <w:t xml:space="preserve"> рис.1)</w:t>
      </w:r>
      <w:r w:rsidR="00707858">
        <w:rPr>
          <w:rFonts w:ascii="Times New Roman" w:hAnsi="Times New Roman" w:cs="Times New Roman"/>
          <w:sz w:val="24"/>
          <w:szCs w:val="24"/>
        </w:rPr>
        <w:t xml:space="preserve">, который обычно обогащался отростками, веточками, цветами, листьями. Некоторые вариации волнообразного побега </w:t>
      </w:r>
      <w:r w:rsidR="00FB6C54">
        <w:rPr>
          <w:rFonts w:ascii="Times New Roman" w:hAnsi="Times New Roman" w:cs="Times New Roman"/>
          <w:sz w:val="24"/>
          <w:szCs w:val="24"/>
        </w:rPr>
        <w:t xml:space="preserve">встречается: на вышивке, на </w:t>
      </w:r>
      <w:r w:rsidR="00707858">
        <w:rPr>
          <w:rFonts w:ascii="Times New Roman" w:hAnsi="Times New Roman" w:cs="Times New Roman"/>
          <w:sz w:val="24"/>
          <w:szCs w:val="24"/>
        </w:rPr>
        <w:t>ювелирных изделиях</w:t>
      </w:r>
      <w:r w:rsidR="00FB6C54">
        <w:rPr>
          <w:rFonts w:ascii="Times New Roman" w:hAnsi="Times New Roman" w:cs="Times New Roman"/>
          <w:sz w:val="24"/>
          <w:szCs w:val="24"/>
        </w:rPr>
        <w:t>, на надгробных камнях, на архитектурных деталях</w:t>
      </w:r>
      <w:proofErr w:type="gramStart"/>
      <w:r w:rsidR="007607E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7607E5">
        <w:rPr>
          <w:rFonts w:ascii="Times New Roman" w:hAnsi="Times New Roman" w:cs="Times New Roman"/>
          <w:sz w:val="24"/>
          <w:szCs w:val="24"/>
        </w:rPr>
        <w:t xml:space="preserve"> рис.</w:t>
      </w:r>
      <w:r w:rsidR="00E92497">
        <w:rPr>
          <w:rFonts w:ascii="Times New Roman" w:hAnsi="Times New Roman" w:cs="Times New Roman"/>
          <w:sz w:val="24"/>
          <w:szCs w:val="24"/>
        </w:rPr>
        <w:t>1</w:t>
      </w:r>
      <w:r w:rsidR="007607E5">
        <w:rPr>
          <w:rFonts w:ascii="Times New Roman" w:hAnsi="Times New Roman" w:cs="Times New Roman"/>
          <w:sz w:val="24"/>
          <w:szCs w:val="24"/>
        </w:rPr>
        <w:t>1,</w:t>
      </w:r>
      <w:r w:rsidR="00E92497">
        <w:rPr>
          <w:rFonts w:ascii="Times New Roman" w:hAnsi="Times New Roman" w:cs="Times New Roman"/>
          <w:sz w:val="24"/>
          <w:szCs w:val="24"/>
        </w:rPr>
        <w:t>1</w:t>
      </w:r>
      <w:r w:rsidR="007607E5">
        <w:rPr>
          <w:rFonts w:ascii="Times New Roman" w:hAnsi="Times New Roman" w:cs="Times New Roman"/>
          <w:sz w:val="24"/>
          <w:szCs w:val="24"/>
        </w:rPr>
        <w:t>7,</w:t>
      </w:r>
      <w:r w:rsidR="00E92497">
        <w:rPr>
          <w:rFonts w:ascii="Times New Roman" w:hAnsi="Times New Roman" w:cs="Times New Roman"/>
          <w:sz w:val="24"/>
          <w:szCs w:val="24"/>
        </w:rPr>
        <w:t>1</w:t>
      </w:r>
      <w:r w:rsidR="007607E5">
        <w:rPr>
          <w:rFonts w:ascii="Times New Roman" w:hAnsi="Times New Roman" w:cs="Times New Roman"/>
          <w:sz w:val="24"/>
          <w:szCs w:val="24"/>
        </w:rPr>
        <w:t>9).</w:t>
      </w:r>
    </w:p>
    <w:p w:rsidR="00A94707" w:rsidRDefault="00D0129D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Видное место занимает в орнаменте трилистник</w:t>
      </w:r>
      <w:r w:rsidR="007374CE">
        <w:rPr>
          <w:rFonts w:ascii="Times New Roman" w:hAnsi="Times New Roman" w:cs="Times New Roman"/>
          <w:sz w:val="24"/>
          <w:szCs w:val="24"/>
        </w:rPr>
        <w:t>, особенно в вышивках, выступая в виде цветка или листка. В древности им украшались бляхи, накладки,</w:t>
      </w:r>
      <w:r w:rsidR="00437750">
        <w:rPr>
          <w:rFonts w:ascii="Times New Roman" w:hAnsi="Times New Roman" w:cs="Times New Roman"/>
          <w:sz w:val="24"/>
          <w:szCs w:val="24"/>
        </w:rPr>
        <w:t xml:space="preserve"> Бронзовые зеркала и другие изделия. Встречается он  и в орнаментации золото</w:t>
      </w:r>
      <w:r w:rsidR="00C53165">
        <w:rPr>
          <w:rFonts w:ascii="Times New Roman" w:hAnsi="Times New Roman" w:cs="Times New Roman"/>
          <w:sz w:val="24"/>
          <w:szCs w:val="24"/>
        </w:rPr>
        <w:t>ордынских булгарских надгробий, архитектурных сооружений, например</w:t>
      </w:r>
      <w:proofErr w:type="gramStart"/>
      <w:r w:rsidR="00C5316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53165">
        <w:rPr>
          <w:rFonts w:ascii="Times New Roman" w:hAnsi="Times New Roman" w:cs="Times New Roman"/>
          <w:sz w:val="24"/>
          <w:szCs w:val="24"/>
        </w:rPr>
        <w:t xml:space="preserve"> Малого минарета, Соборной мечети. В узорах надгробий 16-17 веков встречаются изображение пальмет</w:t>
      </w:r>
      <w:r w:rsidR="00386380">
        <w:rPr>
          <w:rFonts w:ascii="Times New Roman" w:hAnsi="Times New Roman" w:cs="Times New Roman"/>
          <w:sz w:val="24"/>
          <w:szCs w:val="24"/>
        </w:rPr>
        <w:t xml:space="preserve">т и </w:t>
      </w:r>
      <w:proofErr w:type="spellStart"/>
      <w:r w:rsidR="00386380">
        <w:rPr>
          <w:rFonts w:ascii="Times New Roman" w:hAnsi="Times New Roman" w:cs="Times New Roman"/>
          <w:sz w:val="24"/>
          <w:szCs w:val="24"/>
        </w:rPr>
        <w:t>полуп</w:t>
      </w:r>
      <w:r w:rsidR="00C53165">
        <w:rPr>
          <w:rFonts w:ascii="Times New Roman" w:hAnsi="Times New Roman" w:cs="Times New Roman"/>
          <w:sz w:val="24"/>
          <w:szCs w:val="24"/>
        </w:rPr>
        <w:t>альметт</w:t>
      </w:r>
      <w:r w:rsidR="0038638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253C19">
        <w:rPr>
          <w:rFonts w:ascii="Times New Roman" w:hAnsi="Times New Roman" w:cs="Times New Roman"/>
          <w:sz w:val="24"/>
          <w:szCs w:val="24"/>
        </w:rPr>
        <w:t xml:space="preserve"> (рис.2)</w:t>
      </w:r>
      <w:r w:rsidR="00C53165">
        <w:rPr>
          <w:rFonts w:ascii="Times New Roman" w:hAnsi="Times New Roman" w:cs="Times New Roman"/>
          <w:sz w:val="24"/>
          <w:szCs w:val="24"/>
        </w:rPr>
        <w:t>. В частности</w:t>
      </w:r>
      <w:r w:rsidR="00386380">
        <w:rPr>
          <w:rFonts w:ascii="Times New Roman" w:hAnsi="Times New Roman" w:cs="Times New Roman"/>
          <w:sz w:val="24"/>
          <w:szCs w:val="24"/>
        </w:rPr>
        <w:t xml:space="preserve"> популярна была композиция из двух </w:t>
      </w:r>
      <w:proofErr w:type="spellStart"/>
      <w:r w:rsidR="00386380">
        <w:rPr>
          <w:rFonts w:ascii="Times New Roman" w:hAnsi="Times New Roman" w:cs="Times New Roman"/>
          <w:sz w:val="24"/>
          <w:szCs w:val="24"/>
        </w:rPr>
        <w:t>полупальметток</w:t>
      </w:r>
      <w:proofErr w:type="spellEnd"/>
      <w:r w:rsidR="005970A3">
        <w:rPr>
          <w:rFonts w:ascii="Times New Roman" w:hAnsi="Times New Roman" w:cs="Times New Roman"/>
          <w:sz w:val="24"/>
          <w:szCs w:val="24"/>
        </w:rPr>
        <w:t>. Сейчас сохранилось в украшениях узорной обуви, в резьбе по дереву</w:t>
      </w:r>
      <w:proofErr w:type="gramStart"/>
      <w:r w:rsidR="005970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9249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9249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92497">
        <w:rPr>
          <w:rFonts w:ascii="Times New Roman" w:hAnsi="Times New Roman" w:cs="Times New Roman"/>
          <w:sz w:val="24"/>
          <w:szCs w:val="24"/>
        </w:rPr>
        <w:t>ис.16)</w:t>
      </w:r>
      <w:r w:rsidR="00DA0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0A3" w:rsidRDefault="00473F2C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70A3">
        <w:rPr>
          <w:rFonts w:ascii="Times New Roman" w:hAnsi="Times New Roman" w:cs="Times New Roman"/>
          <w:sz w:val="24"/>
          <w:szCs w:val="24"/>
        </w:rPr>
        <w:t>Из цветов наиболее излюбле</w:t>
      </w:r>
      <w:r w:rsidR="00E260CC">
        <w:rPr>
          <w:rFonts w:ascii="Times New Roman" w:hAnsi="Times New Roman" w:cs="Times New Roman"/>
          <w:sz w:val="24"/>
          <w:szCs w:val="24"/>
        </w:rPr>
        <w:t>нным и близким является тюльпан (</w:t>
      </w:r>
      <w:proofErr w:type="spellStart"/>
      <w:r w:rsidR="00E260CC">
        <w:rPr>
          <w:rFonts w:ascii="Times New Roman" w:hAnsi="Times New Roman" w:cs="Times New Roman"/>
          <w:sz w:val="24"/>
          <w:szCs w:val="24"/>
        </w:rPr>
        <w:t>лалэ</w:t>
      </w:r>
      <w:proofErr w:type="spellEnd"/>
      <w:r w:rsidR="00E260CC">
        <w:rPr>
          <w:rFonts w:ascii="Times New Roman" w:hAnsi="Times New Roman" w:cs="Times New Roman"/>
          <w:sz w:val="24"/>
          <w:szCs w:val="24"/>
        </w:rPr>
        <w:t>)</w:t>
      </w:r>
      <w:r w:rsidR="009B7588">
        <w:rPr>
          <w:rFonts w:ascii="Times New Roman" w:hAnsi="Times New Roman" w:cs="Times New Roman"/>
          <w:sz w:val="24"/>
          <w:szCs w:val="24"/>
        </w:rPr>
        <w:t xml:space="preserve"> (</w:t>
      </w:r>
      <w:r w:rsidR="00DA0A6D">
        <w:rPr>
          <w:rFonts w:ascii="Times New Roman" w:hAnsi="Times New Roman" w:cs="Times New Roman"/>
          <w:sz w:val="24"/>
          <w:szCs w:val="24"/>
        </w:rPr>
        <w:t>рис. 3</w:t>
      </w:r>
      <w:r w:rsidR="009B7588">
        <w:rPr>
          <w:rFonts w:ascii="Times New Roman" w:hAnsi="Times New Roman" w:cs="Times New Roman"/>
          <w:sz w:val="24"/>
          <w:szCs w:val="24"/>
        </w:rPr>
        <w:t>)</w:t>
      </w:r>
      <w:r w:rsidR="00E260CC">
        <w:rPr>
          <w:rFonts w:ascii="Times New Roman" w:hAnsi="Times New Roman" w:cs="Times New Roman"/>
          <w:sz w:val="24"/>
          <w:szCs w:val="24"/>
        </w:rPr>
        <w:t>.</w:t>
      </w:r>
      <w:r w:rsidR="00E572C2">
        <w:rPr>
          <w:rFonts w:ascii="Times New Roman" w:hAnsi="Times New Roman" w:cs="Times New Roman"/>
          <w:sz w:val="24"/>
          <w:szCs w:val="24"/>
        </w:rPr>
        <w:t xml:space="preserve"> Он изображался и изображается</w:t>
      </w:r>
      <w:r w:rsidR="00A32D2E">
        <w:rPr>
          <w:rFonts w:ascii="Times New Roman" w:hAnsi="Times New Roman" w:cs="Times New Roman"/>
          <w:sz w:val="24"/>
          <w:szCs w:val="24"/>
        </w:rPr>
        <w:t xml:space="preserve"> и в профиль и в раскрытом виде, являясь основ</w:t>
      </w:r>
      <w:r w:rsidR="008076EB">
        <w:rPr>
          <w:rFonts w:ascii="Times New Roman" w:hAnsi="Times New Roman" w:cs="Times New Roman"/>
          <w:sz w:val="24"/>
          <w:szCs w:val="24"/>
        </w:rPr>
        <w:t>ным украшением на всех вышивках и в орнаментаци</w:t>
      </w:r>
      <w:r w:rsidR="00BC37B2">
        <w:rPr>
          <w:rFonts w:ascii="Times New Roman" w:hAnsi="Times New Roman" w:cs="Times New Roman"/>
          <w:sz w:val="24"/>
          <w:szCs w:val="24"/>
        </w:rPr>
        <w:t>и ювелирных изделий гравировкой, в искусстве каллиграфии,</w:t>
      </w:r>
      <w:r w:rsidR="00D1115D">
        <w:rPr>
          <w:rFonts w:ascii="Times New Roman" w:hAnsi="Times New Roman" w:cs="Times New Roman"/>
          <w:sz w:val="24"/>
          <w:szCs w:val="24"/>
        </w:rPr>
        <w:t xml:space="preserve"> художественной обработки войлока</w:t>
      </w:r>
      <w:proofErr w:type="gramStart"/>
      <w:r w:rsidR="00BC37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94AC8">
        <w:rPr>
          <w:rFonts w:ascii="Times New Roman" w:hAnsi="Times New Roman" w:cs="Times New Roman"/>
          <w:sz w:val="24"/>
          <w:szCs w:val="24"/>
        </w:rPr>
        <w:t xml:space="preserve"> </w:t>
      </w:r>
      <w:r w:rsidR="00DA0A6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DA0A6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DA0A6D">
        <w:rPr>
          <w:rFonts w:ascii="Times New Roman" w:hAnsi="Times New Roman" w:cs="Times New Roman"/>
          <w:sz w:val="24"/>
          <w:szCs w:val="24"/>
        </w:rPr>
        <w:t>ис.</w:t>
      </w:r>
      <w:r w:rsidR="0053539F">
        <w:rPr>
          <w:rFonts w:ascii="Times New Roman" w:hAnsi="Times New Roman" w:cs="Times New Roman"/>
          <w:sz w:val="24"/>
          <w:szCs w:val="24"/>
        </w:rPr>
        <w:t>1</w:t>
      </w:r>
      <w:r w:rsidR="00DA0A6D">
        <w:rPr>
          <w:rFonts w:ascii="Times New Roman" w:hAnsi="Times New Roman" w:cs="Times New Roman"/>
          <w:sz w:val="24"/>
          <w:szCs w:val="24"/>
        </w:rPr>
        <w:t>2,</w:t>
      </w:r>
      <w:r w:rsidR="0053539F">
        <w:rPr>
          <w:rFonts w:ascii="Times New Roman" w:hAnsi="Times New Roman" w:cs="Times New Roman"/>
          <w:sz w:val="24"/>
          <w:szCs w:val="24"/>
        </w:rPr>
        <w:t>1</w:t>
      </w:r>
      <w:r w:rsidR="00DA0A6D">
        <w:rPr>
          <w:rFonts w:ascii="Times New Roman" w:hAnsi="Times New Roman" w:cs="Times New Roman"/>
          <w:sz w:val="24"/>
          <w:szCs w:val="24"/>
        </w:rPr>
        <w:t>3,</w:t>
      </w:r>
      <w:r w:rsidR="0053539F">
        <w:rPr>
          <w:rFonts w:ascii="Times New Roman" w:hAnsi="Times New Roman" w:cs="Times New Roman"/>
          <w:sz w:val="24"/>
          <w:szCs w:val="24"/>
        </w:rPr>
        <w:t>1</w:t>
      </w:r>
      <w:r w:rsidR="00DA0A6D">
        <w:rPr>
          <w:rFonts w:ascii="Times New Roman" w:hAnsi="Times New Roman" w:cs="Times New Roman"/>
          <w:sz w:val="24"/>
          <w:szCs w:val="24"/>
        </w:rPr>
        <w:t>4,</w:t>
      </w:r>
      <w:r w:rsidR="0053539F">
        <w:rPr>
          <w:rFonts w:ascii="Times New Roman" w:hAnsi="Times New Roman" w:cs="Times New Roman"/>
          <w:sz w:val="24"/>
          <w:szCs w:val="24"/>
        </w:rPr>
        <w:t>1</w:t>
      </w:r>
      <w:r w:rsidR="00DA0A6D">
        <w:rPr>
          <w:rFonts w:ascii="Times New Roman" w:hAnsi="Times New Roman" w:cs="Times New Roman"/>
          <w:sz w:val="24"/>
          <w:szCs w:val="24"/>
        </w:rPr>
        <w:t>5)</w:t>
      </w:r>
    </w:p>
    <w:p w:rsidR="008076EB" w:rsidRDefault="008076EB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73F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Тюльпаны в профиль обычно изображались трех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шестилепес</w:t>
      </w:r>
      <w:r w:rsidR="00A7229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развернутом виде – пяти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восьмилепес</w:t>
      </w:r>
      <w:r w:rsidR="00A7229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>. В ряде случаев остроконечные лепес</w:t>
      </w:r>
      <w:r w:rsidR="00A72291">
        <w:rPr>
          <w:rFonts w:ascii="Times New Roman" w:hAnsi="Times New Roman" w:cs="Times New Roman"/>
          <w:sz w:val="24"/>
          <w:szCs w:val="24"/>
        </w:rPr>
        <w:t>тки тюльпанов делались закругленными. Формы тюльпан</w:t>
      </w:r>
      <w:r w:rsidR="00623202">
        <w:rPr>
          <w:rFonts w:ascii="Times New Roman" w:hAnsi="Times New Roman" w:cs="Times New Roman"/>
          <w:sz w:val="24"/>
          <w:szCs w:val="24"/>
        </w:rPr>
        <w:t xml:space="preserve"> встречаются самые разнообразные: вытянутые по вертикали или по горизонтали.</w:t>
      </w:r>
    </w:p>
    <w:p w:rsidR="00623202" w:rsidRDefault="00623202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Значительное место среди цветочных изображений занимает мотив </w:t>
      </w:r>
      <w:r w:rsidR="00FD7AEF">
        <w:rPr>
          <w:rFonts w:ascii="Times New Roman" w:hAnsi="Times New Roman" w:cs="Times New Roman"/>
          <w:sz w:val="24"/>
          <w:szCs w:val="24"/>
        </w:rPr>
        <w:t>распустившейся и полураспустившейся гвоздик</w:t>
      </w:r>
      <w:proofErr w:type="gramStart"/>
      <w:r w:rsidR="00FD7AEF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="00FD7AEF">
        <w:rPr>
          <w:rFonts w:ascii="Times New Roman" w:hAnsi="Times New Roman" w:cs="Times New Roman"/>
          <w:sz w:val="24"/>
          <w:szCs w:val="24"/>
        </w:rPr>
        <w:t>канэфер</w:t>
      </w:r>
      <w:proofErr w:type="spellEnd"/>
      <w:r w:rsidR="00FD7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AEF">
        <w:rPr>
          <w:rFonts w:ascii="Times New Roman" w:hAnsi="Times New Roman" w:cs="Times New Roman"/>
          <w:sz w:val="24"/>
          <w:szCs w:val="24"/>
        </w:rPr>
        <w:t>чэчэге</w:t>
      </w:r>
      <w:proofErr w:type="spellEnd"/>
      <w:r w:rsidR="00FD7AEF">
        <w:rPr>
          <w:rFonts w:ascii="Times New Roman" w:hAnsi="Times New Roman" w:cs="Times New Roman"/>
          <w:sz w:val="24"/>
          <w:szCs w:val="24"/>
        </w:rPr>
        <w:t>). Часто встречался на вышивках головных уборов, на одежде. Гвоздика изображалась в профиль, также раскрытыми, с зубчатыми или закругленными лепестками.</w:t>
      </w:r>
      <w:r w:rsidR="00831B3A">
        <w:rPr>
          <w:rFonts w:ascii="Times New Roman" w:hAnsi="Times New Roman" w:cs="Times New Roman"/>
          <w:sz w:val="24"/>
          <w:szCs w:val="24"/>
        </w:rPr>
        <w:t xml:space="preserve"> Зубчатые лепестки  состояли из трех зубчиков, а число лепестков от трех до пяти.</w:t>
      </w:r>
    </w:p>
    <w:p w:rsidR="00831B3A" w:rsidRDefault="00831B3A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Васильки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яламча</w:t>
      </w:r>
      <w:proofErr w:type="spellEnd"/>
      <w:r>
        <w:rPr>
          <w:rFonts w:ascii="Times New Roman" w:hAnsi="Times New Roman" w:cs="Times New Roman"/>
          <w:sz w:val="24"/>
          <w:szCs w:val="24"/>
        </w:rPr>
        <w:t>) близкие по изображению к гвоздикам, также и изображения с сердцеобразными лепестками, характерные для вышивок тамбуром и гладью.</w:t>
      </w:r>
    </w:p>
    <w:p w:rsidR="00BB1AB5" w:rsidRDefault="00831B3A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B1AB5">
        <w:rPr>
          <w:rFonts w:ascii="Times New Roman" w:hAnsi="Times New Roman" w:cs="Times New Roman"/>
          <w:sz w:val="24"/>
          <w:szCs w:val="24"/>
        </w:rPr>
        <w:t>Очень часто использовалось изображение колокольчиков (</w:t>
      </w:r>
      <w:proofErr w:type="spellStart"/>
      <w:r w:rsidR="00BB1AB5">
        <w:rPr>
          <w:rFonts w:ascii="Times New Roman" w:hAnsi="Times New Roman" w:cs="Times New Roman"/>
          <w:sz w:val="24"/>
          <w:szCs w:val="24"/>
        </w:rPr>
        <w:t>кынгырау</w:t>
      </w:r>
      <w:proofErr w:type="spellEnd"/>
      <w:r w:rsidR="00BB1A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AB5">
        <w:rPr>
          <w:rFonts w:ascii="Times New Roman" w:hAnsi="Times New Roman" w:cs="Times New Roman"/>
          <w:sz w:val="24"/>
          <w:szCs w:val="24"/>
        </w:rPr>
        <w:t>чэчэк</w:t>
      </w:r>
      <w:proofErr w:type="spellEnd"/>
      <w:r w:rsidR="00BB1AB5">
        <w:rPr>
          <w:rFonts w:ascii="Times New Roman" w:hAnsi="Times New Roman" w:cs="Times New Roman"/>
          <w:sz w:val="24"/>
          <w:szCs w:val="24"/>
        </w:rPr>
        <w:t>)</w:t>
      </w:r>
      <w:r w:rsidR="00786910">
        <w:rPr>
          <w:rFonts w:ascii="Times New Roman" w:hAnsi="Times New Roman" w:cs="Times New Roman"/>
          <w:sz w:val="24"/>
          <w:szCs w:val="24"/>
        </w:rPr>
        <w:t xml:space="preserve"> (рис.4)</w:t>
      </w:r>
      <w:r w:rsidR="00BB1AB5">
        <w:rPr>
          <w:rFonts w:ascii="Times New Roman" w:hAnsi="Times New Roman" w:cs="Times New Roman"/>
          <w:sz w:val="24"/>
          <w:szCs w:val="24"/>
        </w:rPr>
        <w:t>. Они характерны для вышивки тамбуром и золотом, мозаики из кожи</w:t>
      </w:r>
      <w:r w:rsidR="00EC2052">
        <w:rPr>
          <w:rFonts w:ascii="Times New Roman" w:hAnsi="Times New Roman" w:cs="Times New Roman"/>
          <w:sz w:val="24"/>
          <w:szCs w:val="24"/>
        </w:rPr>
        <w:t>, войлока</w:t>
      </w:r>
      <w:r w:rsidR="001622F3">
        <w:rPr>
          <w:rFonts w:ascii="Times New Roman" w:hAnsi="Times New Roman" w:cs="Times New Roman"/>
          <w:sz w:val="24"/>
          <w:szCs w:val="24"/>
        </w:rPr>
        <w:t>, в каллиграфии</w:t>
      </w:r>
      <w:r w:rsidR="00BB1AB5">
        <w:rPr>
          <w:rFonts w:ascii="Times New Roman" w:hAnsi="Times New Roman" w:cs="Times New Roman"/>
          <w:sz w:val="24"/>
          <w:szCs w:val="24"/>
        </w:rPr>
        <w:t>. Также можно встретить в резьбе по дереву</w:t>
      </w:r>
      <w:r w:rsidR="00786910">
        <w:rPr>
          <w:rFonts w:ascii="Times New Roman" w:hAnsi="Times New Roman" w:cs="Times New Roman"/>
          <w:sz w:val="24"/>
          <w:szCs w:val="24"/>
        </w:rPr>
        <w:t xml:space="preserve"> (рис</w:t>
      </w:r>
      <w:r w:rsidR="0053539F">
        <w:rPr>
          <w:rFonts w:ascii="Times New Roman" w:hAnsi="Times New Roman" w:cs="Times New Roman"/>
          <w:sz w:val="24"/>
          <w:szCs w:val="24"/>
        </w:rPr>
        <w:t>1</w:t>
      </w:r>
      <w:r w:rsidR="00786910">
        <w:rPr>
          <w:rFonts w:ascii="Times New Roman" w:hAnsi="Times New Roman" w:cs="Times New Roman"/>
          <w:sz w:val="24"/>
          <w:szCs w:val="24"/>
        </w:rPr>
        <w:t>9)</w:t>
      </w:r>
      <w:r w:rsidR="00BB1AB5">
        <w:rPr>
          <w:rFonts w:ascii="Times New Roman" w:hAnsi="Times New Roman" w:cs="Times New Roman"/>
          <w:sz w:val="24"/>
          <w:szCs w:val="24"/>
        </w:rPr>
        <w:t>.</w:t>
      </w:r>
    </w:p>
    <w:p w:rsidR="00416E74" w:rsidRDefault="00BB1AB5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Большой популярностью пользовались изображения георгин.  Использовалось в вышивке, особенно в « ушной технике»</w:t>
      </w:r>
      <w:r w:rsidR="00786910">
        <w:rPr>
          <w:rFonts w:ascii="Times New Roman" w:hAnsi="Times New Roman" w:cs="Times New Roman"/>
          <w:sz w:val="24"/>
          <w:szCs w:val="24"/>
        </w:rPr>
        <w:t xml:space="preserve"> (рис.5)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69EE" w:rsidRDefault="00416E74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079">
        <w:rPr>
          <w:rFonts w:ascii="Times New Roman" w:hAnsi="Times New Roman" w:cs="Times New Roman"/>
          <w:sz w:val="24"/>
          <w:szCs w:val="24"/>
        </w:rPr>
        <w:t xml:space="preserve"> </w:t>
      </w:r>
      <w:r w:rsidR="008169EE">
        <w:rPr>
          <w:rFonts w:ascii="Times New Roman" w:hAnsi="Times New Roman" w:cs="Times New Roman"/>
          <w:sz w:val="24"/>
          <w:szCs w:val="24"/>
        </w:rPr>
        <w:t xml:space="preserve"> Изображение пиона также использовалось в вышивке, в резной орнаментике ювелирных изделий.</w:t>
      </w:r>
    </w:p>
    <w:p w:rsidR="00DD72DF" w:rsidRDefault="008169EE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55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Излюбленным в творчестве татарского народа является изображения </w:t>
      </w:r>
      <w:r w:rsidR="00B358F1">
        <w:rPr>
          <w:rFonts w:ascii="Times New Roman" w:hAnsi="Times New Roman" w:cs="Times New Roman"/>
          <w:sz w:val="24"/>
          <w:szCs w:val="24"/>
        </w:rPr>
        <w:t xml:space="preserve">хризантем (алтын </w:t>
      </w:r>
      <w:proofErr w:type="spellStart"/>
      <w:r w:rsidR="00B358F1">
        <w:rPr>
          <w:rFonts w:ascii="Times New Roman" w:hAnsi="Times New Roman" w:cs="Times New Roman"/>
          <w:sz w:val="24"/>
          <w:szCs w:val="24"/>
        </w:rPr>
        <w:t>чэчэк</w:t>
      </w:r>
      <w:proofErr w:type="spellEnd"/>
      <w:r w:rsidR="00B358F1">
        <w:rPr>
          <w:rFonts w:ascii="Times New Roman" w:hAnsi="Times New Roman" w:cs="Times New Roman"/>
          <w:sz w:val="24"/>
          <w:szCs w:val="24"/>
        </w:rPr>
        <w:t>). Это мы видим на вышивках</w:t>
      </w:r>
      <w:r w:rsidR="00E92497">
        <w:rPr>
          <w:rFonts w:ascii="Times New Roman" w:hAnsi="Times New Roman" w:cs="Times New Roman"/>
          <w:sz w:val="24"/>
          <w:szCs w:val="24"/>
        </w:rPr>
        <w:t xml:space="preserve"> (рис. 13)</w:t>
      </w:r>
      <w:r w:rsidR="00B358F1">
        <w:rPr>
          <w:rFonts w:ascii="Times New Roman" w:hAnsi="Times New Roman" w:cs="Times New Roman"/>
          <w:sz w:val="24"/>
          <w:szCs w:val="24"/>
        </w:rPr>
        <w:t xml:space="preserve"> со строгой симметрией или со свободной асимметрией. Подобная композиция с тонко и изящно проработанными лепестками в целом усиливает </w:t>
      </w:r>
      <w:r w:rsidR="00DD72DF">
        <w:rPr>
          <w:rFonts w:ascii="Times New Roman" w:hAnsi="Times New Roman" w:cs="Times New Roman"/>
          <w:sz w:val="24"/>
          <w:szCs w:val="24"/>
        </w:rPr>
        <w:t>живописность цветка, делает близким к природным формам.</w:t>
      </w:r>
    </w:p>
    <w:p w:rsidR="00B41B39" w:rsidRDefault="00DD72DF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Некоторое распространение, особенно в вышивке золотом и синью, получает изображение цветка астры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кашкарый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B41B39">
        <w:rPr>
          <w:rFonts w:ascii="Times New Roman" w:hAnsi="Times New Roman" w:cs="Times New Roman"/>
          <w:sz w:val="24"/>
          <w:szCs w:val="24"/>
        </w:rPr>
        <w:t>.</w:t>
      </w:r>
    </w:p>
    <w:p w:rsidR="006B23A4" w:rsidRDefault="00B41B39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55079">
        <w:rPr>
          <w:rFonts w:ascii="Times New Roman" w:hAnsi="Times New Roman" w:cs="Times New Roman"/>
          <w:sz w:val="24"/>
          <w:szCs w:val="24"/>
        </w:rPr>
        <w:t xml:space="preserve"> </w:t>
      </w:r>
      <w:r w:rsidR="006B23A4">
        <w:rPr>
          <w:rFonts w:ascii="Times New Roman" w:hAnsi="Times New Roman" w:cs="Times New Roman"/>
          <w:sz w:val="24"/>
          <w:szCs w:val="24"/>
        </w:rPr>
        <w:t>В вышивках особенно красиво передаются цветы и ягоды шиповника</w:t>
      </w:r>
      <w:r w:rsidR="002A5151">
        <w:rPr>
          <w:rFonts w:ascii="Times New Roman" w:hAnsi="Times New Roman" w:cs="Times New Roman"/>
          <w:sz w:val="24"/>
          <w:szCs w:val="24"/>
        </w:rPr>
        <w:t xml:space="preserve"> (рис.7)</w:t>
      </w:r>
      <w:r w:rsidR="006B23A4">
        <w:rPr>
          <w:rFonts w:ascii="Times New Roman" w:hAnsi="Times New Roman" w:cs="Times New Roman"/>
          <w:sz w:val="24"/>
          <w:szCs w:val="24"/>
        </w:rPr>
        <w:t>, в вышитых золотом, шелком и жемчугом бархатных ичигах.</w:t>
      </w:r>
    </w:p>
    <w:p w:rsidR="000F2CCB" w:rsidRDefault="006B23A4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Популярным в орнаментальном творчестве татарского народа является </w:t>
      </w:r>
      <w:r w:rsidR="009A7332">
        <w:rPr>
          <w:rFonts w:ascii="Times New Roman" w:hAnsi="Times New Roman" w:cs="Times New Roman"/>
          <w:sz w:val="24"/>
          <w:szCs w:val="24"/>
        </w:rPr>
        <w:t>мотив полевой ромашки (</w:t>
      </w:r>
      <w:proofErr w:type="spellStart"/>
      <w:r w:rsidR="009A733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9A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32">
        <w:rPr>
          <w:rFonts w:ascii="Times New Roman" w:hAnsi="Times New Roman" w:cs="Times New Roman"/>
          <w:sz w:val="24"/>
          <w:szCs w:val="24"/>
        </w:rPr>
        <w:t>чэчэк</w:t>
      </w:r>
      <w:proofErr w:type="spellEnd"/>
      <w:r w:rsidR="009A7332">
        <w:rPr>
          <w:rFonts w:ascii="Times New Roman" w:hAnsi="Times New Roman" w:cs="Times New Roman"/>
          <w:sz w:val="24"/>
          <w:szCs w:val="24"/>
        </w:rPr>
        <w:t>).</w:t>
      </w:r>
    </w:p>
    <w:p w:rsidR="00A735D4" w:rsidRDefault="00066477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2CCB">
        <w:rPr>
          <w:rFonts w:ascii="Times New Roman" w:hAnsi="Times New Roman" w:cs="Times New Roman"/>
          <w:sz w:val="24"/>
          <w:szCs w:val="24"/>
        </w:rPr>
        <w:t>Изображается цветок и в развернутом виде и в профиль. Лепестки изображались волнообразными и остроконечными.</w:t>
      </w:r>
      <w:r w:rsidR="006B23A4">
        <w:rPr>
          <w:rFonts w:ascii="Times New Roman" w:hAnsi="Times New Roman" w:cs="Times New Roman"/>
          <w:sz w:val="24"/>
          <w:szCs w:val="24"/>
        </w:rPr>
        <w:t xml:space="preserve"> </w:t>
      </w:r>
      <w:r w:rsidR="000F2CCB">
        <w:rPr>
          <w:rFonts w:ascii="Times New Roman" w:hAnsi="Times New Roman" w:cs="Times New Roman"/>
          <w:sz w:val="24"/>
          <w:szCs w:val="24"/>
        </w:rPr>
        <w:t>Наибольшее число различных вариаций этог</w:t>
      </w:r>
      <w:r w:rsidR="00DF7CB0">
        <w:rPr>
          <w:rFonts w:ascii="Times New Roman" w:hAnsi="Times New Roman" w:cs="Times New Roman"/>
          <w:sz w:val="24"/>
          <w:szCs w:val="24"/>
        </w:rPr>
        <w:t>о мотива встречается в вышивках. Редко в ювелирных изделиях, и в резьбе</w:t>
      </w:r>
      <w:r w:rsidR="00E92497">
        <w:rPr>
          <w:rFonts w:ascii="Times New Roman" w:hAnsi="Times New Roman" w:cs="Times New Roman"/>
          <w:sz w:val="24"/>
          <w:szCs w:val="24"/>
        </w:rPr>
        <w:t xml:space="preserve"> (рис.11)</w:t>
      </w:r>
      <w:r w:rsidR="00DF7CB0">
        <w:rPr>
          <w:rFonts w:ascii="Times New Roman" w:hAnsi="Times New Roman" w:cs="Times New Roman"/>
          <w:sz w:val="24"/>
          <w:szCs w:val="24"/>
        </w:rPr>
        <w:t>.</w:t>
      </w:r>
      <w:r w:rsidR="00A735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5D4" w:rsidRDefault="00A735D4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64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Татарскую национальную одежду часто украшает вышивка с изображением цветка мака.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трактуется очень реалистично,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большинстве случаях в профильном изображении. </w:t>
      </w:r>
    </w:p>
    <w:p w:rsidR="00682891" w:rsidRDefault="00A735D4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6477">
        <w:rPr>
          <w:rFonts w:ascii="Times New Roman" w:hAnsi="Times New Roman" w:cs="Times New Roman"/>
          <w:sz w:val="24"/>
          <w:szCs w:val="24"/>
        </w:rPr>
        <w:t xml:space="preserve"> </w:t>
      </w:r>
      <w:r w:rsidR="00600F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Среди многочисленных изображений цветов част</w:t>
      </w:r>
      <w:r w:rsidR="00682891">
        <w:rPr>
          <w:rFonts w:ascii="Times New Roman" w:hAnsi="Times New Roman" w:cs="Times New Roman"/>
          <w:sz w:val="24"/>
          <w:szCs w:val="24"/>
        </w:rPr>
        <w:t xml:space="preserve">о встречается </w:t>
      </w:r>
      <w:proofErr w:type="spellStart"/>
      <w:r w:rsidR="00682891">
        <w:rPr>
          <w:rFonts w:ascii="Times New Roman" w:hAnsi="Times New Roman" w:cs="Times New Roman"/>
          <w:sz w:val="24"/>
          <w:szCs w:val="24"/>
        </w:rPr>
        <w:t>лотосовид</w:t>
      </w:r>
      <w:r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="0025756C">
        <w:rPr>
          <w:rFonts w:ascii="Times New Roman" w:hAnsi="Times New Roman" w:cs="Times New Roman"/>
          <w:sz w:val="24"/>
          <w:szCs w:val="24"/>
        </w:rPr>
        <w:t xml:space="preserve"> (рис.8)</w:t>
      </w:r>
      <w:r w:rsidR="00682891">
        <w:rPr>
          <w:rFonts w:ascii="Times New Roman" w:hAnsi="Times New Roman" w:cs="Times New Roman"/>
          <w:sz w:val="24"/>
          <w:szCs w:val="24"/>
        </w:rPr>
        <w:t>. ПО своему построению и стилевым признакам эти весьма архаичные цветочные мотивы в различных своих вариациях.</w:t>
      </w:r>
    </w:p>
    <w:p w:rsidR="00831B3A" w:rsidRDefault="00682891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0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Лотосовидные</w:t>
      </w:r>
      <w:proofErr w:type="spellEnd"/>
      <w:r w:rsidR="00015E4E">
        <w:rPr>
          <w:rFonts w:ascii="Times New Roman" w:hAnsi="Times New Roman" w:cs="Times New Roman"/>
          <w:sz w:val="24"/>
          <w:szCs w:val="24"/>
        </w:rPr>
        <w:t xml:space="preserve"> изображения цветов</w:t>
      </w:r>
      <w:r>
        <w:rPr>
          <w:rFonts w:ascii="Times New Roman" w:hAnsi="Times New Roman" w:cs="Times New Roman"/>
          <w:sz w:val="24"/>
          <w:szCs w:val="24"/>
        </w:rPr>
        <w:t xml:space="preserve"> в татарском орнаменте используетс</w:t>
      </w:r>
      <w:r w:rsidR="00015E4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 вышивке и кожаной узорной обуви</w:t>
      </w:r>
      <w:r w:rsidR="00015E4E">
        <w:rPr>
          <w:rFonts w:ascii="Times New Roman" w:hAnsi="Times New Roman" w:cs="Times New Roman"/>
          <w:sz w:val="24"/>
          <w:szCs w:val="24"/>
        </w:rPr>
        <w:t>, во многом связанных в прошлой жизни татар с ритуальным и обрядовым назначением этих и</w:t>
      </w:r>
      <w:r w:rsidR="00736932">
        <w:rPr>
          <w:rFonts w:ascii="Times New Roman" w:hAnsi="Times New Roman" w:cs="Times New Roman"/>
          <w:sz w:val="24"/>
          <w:szCs w:val="24"/>
        </w:rPr>
        <w:t xml:space="preserve">зделий. Также данные изображения </w:t>
      </w:r>
      <w:r w:rsidR="00015E4E">
        <w:rPr>
          <w:rFonts w:ascii="Times New Roman" w:hAnsi="Times New Roman" w:cs="Times New Roman"/>
          <w:sz w:val="24"/>
          <w:szCs w:val="24"/>
        </w:rPr>
        <w:t>встречаются в резных украшениях оконных</w:t>
      </w:r>
      <w:r w:rsidR="00831B3A">
        <w:rPr>
          <w:rFonts w:ascii="Times New Roman" w:hAnsi="Times New Roman" w:cs="Times New Roman"/>
          <w:sz w:val="24"/>
          <w:szCs w:val="24"/>
        </w:rPr>
        <w:t xml:space="preserve"> </w:t>
      </w:r>
      <w:r w:rsidR="00015E4E">
        <w:rPr>
          <w:rFonts w:ascii="Times New Roman" w:hAnsi="Times New Roman" w:cs="Times New Roman"/>
          <w:sz w:val="24"/>
          <w:szCs w:val="24"/>
        </w:rPr>
        <w:t>наличников</w:t>
      </w:r>
      <w:proofErr w:type="gramStart"/>
      <w:r w:rsidR="007369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5756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52CB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252CB6">
        <w:rPr>
          <w:rFonts w:ascii="Times New Roman" w:hAnsi="Times New Roman" w:cs="Times New Roman"/>
          <w:sz w:val="24"/>
          <w:szCs w:val="24"/>
        </w:rPr>
        <w:t>ис.12,16, 19</w:t>
      </w:r>
      <w:r w:rsidR="0025756C">
        <w:rPr>
          <w:rFonts w:ascii="Times New Roman" w:hAnsi="Times New Roman" w:cs="Times New Roman"/>
          <w:sz w:val="24"/>
          <w:szCs w:val="24"/>
        </w:rPr>
        <w:t>)</w:t>
      </w:r>
    </w:p>
    <w:p w:rsidR="00736932" w:rsidRDefault="00736932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0F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вышивках</w:t>
      </w:r>
      <w:r w:rsidR="0060451D">
        <w:rPr>
          <w:rFonts w:ascii="Times New Roman" w:hAnsi="Times New Roman" w:cs="Times New Roman"/>
          <w:sz w:val="24"/>
          <w:szCs w:val="24"/>
        </w:rPr>
        <w:t xml:space="preserve"> на татарских костюмах, головных уборах, на покрывалах, скатерти, также в орнаментации и форме ювелирных изделий</w:t>
      </w:r>
      <w:r w:rsidR="0025756C">
        <w:rPr>
          <w:rFonts w:ascii="Times New Roman" w:hAnsi="Times New Roman" w:cs="Times New Roman"/>
          <w:sz w:val="24"/>
          <w:szCs w:val="24"/>
        </w:rPr>
        <w:t xml:space="preserve"> (рис.15, 16, 18,)</w:t>
      </w:r>
      <w:r w:rsidR="0060451D">
        <w:rPr>
          <w:rFonts w:ascii="Times New Roman" w:hAnsi="Times New Roman" w:cs="Times New Roman"/>
          <w:sz w:val="24"/>
          <w:szCs w:val="24"/>
        </w:rPr>
        <w:t xml:space="preserve"> встречается мотив восточных огурцов</w:t>
      </w:r>
      <w:r w:rsidR="0025756C">
        <w:rPr>
          <w:rFonts w:ascii="Times New Roman" w:hAnsi="Times New Roman" w:cs="Times New Roman"/>
          <w:sz w:val="24"/>
          <w:szCs w:val="24"/>
        </w:rPr>
        <w:t xml:space="preserve"> (рис.9)</w:t>
      </w:r>
      <w:r w:rsidR="0060451D">
        <w:rPr>
          <w:rFonts w:ascii="Times New Roman" w:hAnsi="Times New Roman" w:cs="Times New Roman"/>
          <w:sz w:val="24"/>
          <w:szCs w:val="24"/>
        </w:rPr>
        <w:t>. Изображение этого мотива может включать и букет цветов.</w:t>
      </w:r>
    </w:p>
    <w:p w:rsidR="0044410A" w:rsidRDefault="0044410A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0F5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Среди цветочных мотивов значительное место занимает сильно стилизованные и в декоративном отношении условно трактуемые формы, которые трудно отнести к той или другой группе цветов. Однако это не лишало красоты гармоничности изображения.</w:t>
      </w:r>
    </w:p>
    <w:p w:rsidR="0044410A" w:rsidRDefault="0044410A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0F5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Народная фантазия наделяла цветы различными причудливыми формами.</w:t>
      </w:r>
      <w:r w:rsidR="00B805AC">
        <w:rPr>
          <w:rFonts w:ascii="Times New Roman" w:hAnsi="Times New Roman" w:cs="Times New Roman"/>
          <w:sz w:val="24"/>
          <w:szCs w:val="24"/>
        </w:rPr>
        <w:t xml:space="preserve"> Орнаментация различных произведений, особенно вышивок, поражает разнообразием лиственных изображений</w:t>
      </w:r>
      <w:r w:rsidR="00E92497">
        <w:rPr>
          <w:rFonts w:ascii="Times New Roman" w:hAnsi="Times New Roman" w:cs="Times New Roman"/>
          <w:sz w:val="24"/>
          <w:szCs w:val="24"/>
        </w:rPr>
        <w:t xml:space="preserve"> (рис.10)</w:t>
      </w:r>
      <w:r w:rsidR="00B805AC">
        <w:rPr>
          <w:rFonts w:ascii="Times New Roman" w:hAnsi="Times New Roman" w:cs="Times New Roman"/>
          <w:sz w:val="24"/>
          <w:szCs w:val="24"/>
        </w:rPr>
        <w:t>, их форм и цветовых оттенков. Народные мастера создавали разнообразные живописные ветви в пышных букетах.</w:t>
      </w:r>
    </w:p>
    <w:p w:rsidR="00736932" w:rsidRDefault="00524BEF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CD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Разнообразной трактовкой лис</w:t>
      </w:r>
      <w:r w:rsidR="005B35A2">
        <w:rPr>
          <w:rFonts w:ascii="Times New Roman" w:hAnsi="Times New Roman" w:cs="Times New Roman"/>
          <w:sz w:val="24"/>
          <w:szCs w:val="24"/>
        </w:rPr>
        <w:t xml:space="preserve">тьев и цветов татарские </w:t>
      </w:r>
      <w:r w:rsidR="001F07A1">
        <w:rPr>
          <w:rFonts w:ascii="Times New Roman" w:hAnsi="Times New Roman" w:cs="Times New Roman"/>
          <w:sz w:val="24"/>
          <w:szCs w:val="24"/>
        </w:rPr>
        <w:t xml:space="preserve"> мастерицы стремились </w:t>
      </w:r>
      <w:r w:rsidR="005F4B98">
        <w:rPr>
          <w:rFonts w:ascii="Times New Roman" w:hAnsi="Times New Roman" w:cs="Times New Roman"/>
          <w:sz w:val="24"/>
          <w:szCs w:val="24"/>
        </w:rPr>
        <w:t xml:space="preserve">обогатить, оживить растительные композиции. Они сотворили богатый мир цветочных и лиственных узоров.  </w:t>
      </w:r>
      <w:r w:rsidR="005B35A2">
        <w:rPr>
          <w:rFonts w:ascii="Times New Roman" w:hAnsi="Times New Roman" w:cs="Times New Roman"/>
          <w:sz w:val="24"/>
          <w:szCs w:val="24"/>
        </w:rPr>
        <w:t>Изделия  декоративно – прикладного искусства татар – это целая система со своими традициями, отличающаяся большим разнообразием и мастерством исполнения.</w:t>
      </w:r>
    </w:p>
    <w:p w:rsidR="00120CD7" w:rsidRDefault="00120CD7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0F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Декоративно – прикладное искусство татарского народа – самостоятельная и неповторимая часть</w:t>
      </w:r>
      <w:r w:rsidR="003A4A6C">
        <w:rPr>
          <w:rFonts w:ascii="Times New Roman" w:hAnsi="Times New Roman" w:cs="Times New Roman"/>
          <w:sz w:val="24"/>
          <w:szCs w:val="24"/>
        </w:rPr>
        <w:t xml:space="preserve"> эстетического и художественного наследия, которое необходимо сохранить и возродить интерес у будущего поколения.</w:t>
      </w:r>
    </w:p>
    <w:p w:rsidR="000900D9" w:rsidRDefault="000900D9" w:rsidP="004B557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0900D9" w:rsidRDefault="000900D9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5F00F7" w:rsidRDefault="006019B4" w:rsidP="0003231D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="000900D9">
        <w:rPr>
          <w:rFonts w:ascii="Times New Roman" w:hAnsi="Times New Roman" w:cs="Times New Roman"/>
          <w:sz w:val="24"/>
          <w:szCs w:val="24"/>
        </w:rPr>
        <w:t>Основные мотивы: волноо</w:t>
      </w:r>
      <w:r w:rsidR="00D14D21">
        <w:rPr>
          <w:rFonts w:ascii="Times New Roman" w:hAnsi="Times New Roman" w:cs="Times New Roman"/>
          <w:sz w:val="24"/>
          <w:szCs w:val="24"/>
        </w:rPr>
        <w:t>бразного побега.</w:t>
      </w:r>
    </w:p>
    <w:p w:rsidR="00703C0C" w:rsidRDefault="0003231D" w:rsidP="00A6404E">
      <w:pPr>
        <w:ind w:left="142" w:right="566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963065" wp14:editId="09CB7B38">
            <wp:extent cx="4782205" cy="4046483"/>
            <wp:effectExtent l="0" t="0" r="0" b="0"/>
            <wp:docPr id="1" name="Рисунок 1" descr="ᐈ Татарские орнаменты вектор, рисунки татарский орнамент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Татарские орнаменты вектор, рисунки татарский орнамент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96" cy="40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9" w:rsidRDefault="001658D9" w:rsidP="0068105E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1019AD" w:rsidRDefault="001019AD" w:rsidP="00632167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1019AD" w:rsidRDefault="001019AD" w:rsidP="00632167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1019AD" w:rsidRDefault="001019AD" w:rsidP="00632167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5A27AB" w:rsidRDefault="005A27AB" w:rsidP="001658D9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5C27B9" w:rsidRDefault="001658D9" w:rsidP="005C27B9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D73FB1" wp14:editId="64B323D1">
            <wp:extent cx="3025302" cy="1828800"/>
            <wp:effectExtent l="0" t="0" r="3810" b="0"/>
            <wp:docPr id="3" name="Рисунок 3" descr="татарский орнамент вектор | Орнаменты, Украшения,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ий орнамент вектор | Орнаменты, Украшения, Уз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45" cy="18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7B9">
        <w:rPr>
          <w:rFonts w:ascii="Times New Roman" w:hAnsi="Times New Roman" w:cs="Times New Roman"/>
          <w:sz w:val="24"/>
          <w:szCs w:val="24"/>
        </w:rPr>
        <w:t xml:space="preserve"> </w:t>
      </w:r>
      <w:r w:rsidR="00370D1E">
        <w:rPr>
          <w:rFonts w:ascii="Times New Roman" w:hAnsi="Times New Roman" w:cs="Times New Roman"/>
          <w:sz w:val="24"/>
          <w:szCs w:val="24"/>
        </w:rPr>
        <w:t xml:space="preserve">             Рис. 2</w:t>
      </w:r>
      <w:r w:rsidR="0093422A">
        <w:rPr>
          <w:rFonts w:ascii="Times New Roman" w:hAnsi="Times New Roman" w:cs="Times New Roman"/>
          <w:sz w:val="24"/>
          <w:szCs w:val="24"/>
        </w:rPr>
        <w:t xml:space="preserve">. Мотив пальметты и </w:t>
      </w:r>
      <w:proofErr w:type="spellStart"/>
      <w:r w:rsidR="0093422A">
        <w:rPr>
          <w:rFonts w:ascii="Times New Roman" w:hAnsi="Times New Roman" w:cs="Times New Roman"/>
          <w:sz w:val="24"/>
          <w:szCs w:val="24"/>
        </w:rPr>
        <w:t>полупальм</w:t>
      </w:r>
      <w:r w:rsidR="005C27B9">
        <w:rPr>
          <w:rFonts w:ascii="Times New Roman" w:hAnsi="Times New Roman" w:cs="Times New Roman"/>
          <w:sz w:val="24"/>
          <w:szCs w:val="24"/>
        </w:rPr>
        <w:t>етты</w:t>
      </w:r>
      <w:proofErr w:type="spellEnd"/>
      <w:r w:rsidR="005C27B9">
        <w:rPr>
          <w:rFonts w:ascii="Times New Roman" w:hAnsi="Times New Roman" w:cs="Times New Roman"/>
          <w:sz w:val="24"/>
          <w:szCs w:val="24"/>
        </w:rPr>
        <w:t>.</w:t>
      </w:r>
      <w:r w:rsidR="005C27B9" w:rsidRPr="00242755">
        <w:rPr>
          <w:noProof/>
          <w:lang w:eastAsia="ru-RU"/>
        </w:rPr>
        <w:t xml:space="preserve"> </w:t>
      </w:r>
    </w:p>
    <w:p w:rsidR="005F00F7" w:rsidRDefault="005F00F7" w:rsidP="00242755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5A27AB" w:rsidRDefault="005A27AB" w:rsidP="00D85F5C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757414" w:rsidRDefault="00370D1E" w:rsidP="0049270E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  <w:r w:rsidR="0049270E">
        <w:rPr>
          <w:rFonts w:ascii="Times New Roman" w:hAnsi="Times New Roman" w:cs="Times New Roman"/>
          <w:sz w:val="24"/>
          <w:szCs w:val="24"/>
        </w:rPr>
        <w:t xml:space="preserve"> изображение тюльпана.</w:t>
      </w:r>
    </w:p>
    <w:p w:rsidR="00757414" w:rsidRDefault="00757414" w:rsidP="00D85F5C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16468" cy="2343806"/>
            <wp:effectExtent l="0" t="0" r="0" b="0"/>
            <wp:docPr id="5" name="Рисунок 5" descr="10+ Ornaments ideas | ornaments, folk embroidery, redwork embroid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+ Ornaments ideas | ornaments, folk embroidery, redwork embroide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3" cy="23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D7" w:rsidRDefault="002A7A9F" w:rsidP="001C7528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A61FB0">
        <w:rPr>
          <w:rFonts w:ascii="Times New Roman" w:hAnsi="Times New Roman" w:cs="Times New Roman"/>
          <w:sz w:val="24"/>
          <w:szCs w:val="24"/>
        </w:rPr>
        <w:t xml:space="preserve"> Мотив колокольчика</w:t>
      </w:r>
      <w:r w:rsidR="001C7528">
        <w:rPr>
          <w:rFonts w:ascii="Times New Roman" w:hAnsi="Times New Roman" w:cs="Times New Roman"/>
          <w:sz w:val="24"/>
          <w:szCs w:val="24"/>
        </w:rPr>
        <w:t>.</w:t>
      </w:r>
    </w:p>
    <w:p w:rsidR="00E52414" w:rsidRDefault="00E52414" w:rsidP="001C7528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E52414" w:rsidRDefault="00E52414" w:rsidP="001C7528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E52414" w:rsidRDefault="00E52414" w:rsidP="001C7528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8297" cy="2188723"/>
            <wp:effectExtent l="0" t="0" r="0" b="2540"/>
            <wp:docPr id="6" name="Рисунок 6" descr="Презентация по УМК &quot;Татарский орна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УМК &quot;Татарский орнамент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1" cy="21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78" w:rsidRDefault="006D2278" w:rsidP="001C7528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EE210D" w:rsidRDefault="002A7A9F" w:rsidP="001E552C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D47A58">
        <w:rPr>
          <w:rFonts w:ascii="Times New Roman" w:hAnsi="Times New Roman" w:cs="Times New Roman"/>
          <w:sz w:val="24"/>
          <w:szCs w:val="24"/>
        </w:rPr>
        <w:t xml:space="preserve"> Изображение георгины</w:t>
      </w:r>
      <w:r w:rsidR="001E552C">
        <w:rPr>
          <w:rFonts w:ascii="Times New Roman" w:hAnsi="Times New Roman" w:cs="Times New Roman"/>
          <w:sz w:val="24"/>
          <w:szCs w:val="24"/>
        </w:rPr>
        <w:t>.</w:t>
      </w:r>
    </w:p>
    <w:p w:rsidR="00D47A58" w:rsidRDefault="00D47A58" w:rsidP="001E552C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417" cy="2033081"/>
            <wp:effectExtent l="0" t="0" r="0" b="5715"/>
            <wp:docPr id="7" name="Рисунок 7" descr="Конспект занятия &quot; Стилизованный татарский орнамент. Пан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&quot; Стилизованный татарский орнамент. Панн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49" cy="20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28" w:rsidRDefault="001C7528" w:rsidP="001E552C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BB0D34" w:rsidRDefault="005A351E" w:rsidP="0072697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E5798D">
        <w:rPr>
          <w:rFonts w:ascii="Times New Roman" w:hAnsi="Times New Roman" w:cs="Times New Roman"/>
          <w:sz w:val="24"/>
          <w:szCs w:val="24"/>
        </w:rPr>
        <w:t xml:space="preserve"> И</w:t>
      </w:r>
      <w:r w:rsidR="00726974">
        <w:rPr>
          <w:rFonts w:ascii="Times New Roman" w:hAnsi="Times New Roman" w:cs="Times New Roman"/>
          <w:sz w:val="24"/>
          <w:szCs w:val="24"/>
        </w:rPr>
        <w:t>зображение пиона.</w:t>
      </w:r>
    </w:p>
    <w:p w:rsidR="00BB0D34" w:rsidRDefault="00F6052C" w:rsidP="00E51F1A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52545" cy="1050587"/>
            <wp:effectExtent l="0" t="0" r="635" b="0"/>
            <wp:docPr id="4" name="Рисунок 4" descr="Городе проживают люди различных национальностей: украинцы, немцы, белорусы,  русские и в том числе татары, население которых в городе составляет более  пяти тысяч - Реф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е проживают люди различных национальностей: украинцы, немцы, белорусы,  русские и в том числе татары, население которых в городе составляет более  пяти тысяч - Рефера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45" cy="10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03" w:rsidRDefault="005A351E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  <w:r w:rsidR="00D6500F">
        <w:rPr>
          <w:rFonts w:ascii="Times New Roman" w:hAnsi="Times New Roman" w:cs="Times New Roman"/>
          <w:sz w:val="24"/>
          <w:szCs w:val="24"/>
        </w:rPr>
        <w:t xml:space="preserve"> И</w:t>
      </w:r>
      <w:r w:rsidR="00C05B71">
        <w:rPr>
          <w:rFonts w:ascii="Times New Roman" w:hAnsi="Times New Roman" w:cs="Times New Roman"/>
          <w:sz w:val="24"/>
          <w:szCs w:val="24"/>
        </w:rPr>
        <w:t>зображение шиповника.</w:t>
      </w:r>
    </w:p>
    <w:p w:rsidR="00014606" w:rsidRDefault="00014606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014606" w:rsidRDefault="00014606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6056" cy="1870263"/>
            <wp:effectExtent l="0" t="0" r="0" b="0"/>
            <wp:docPr id="8" name="Рисунок 8" descr="7 лучших изображений доски «Татарские мотивы» | орнаменты, узоры, зеркала  для ванных ком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лучших изображений доски «Татарские мотивы» | орнаменты, узоры, зеркала  для ванных комна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55" cy="18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DA" w:rsidRDefault="00444DDA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444DDA" w:rsidRDefault="00BB76B4" w:rsidP="00BB76B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E7444A">
        <w:rPr>
          <w:rFonts w:ascii="Times New Roman" w:hAnsi="Times New Roman" w:cs="Times New Roman"/>
          <w:sz w:val="24"/>
          <w:szCs w:val="24"/>
        </w:rPr>
        <w:t>8</w:t>
      </w:r>
      <w:r w:rsidR="003136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Мотивы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лотосовидных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цветов.</w:t>
      </w:r>
    </w:p>
    <w:p w:rsidR="00E7444A" w:rsidRDefault="00E7444A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E7444A" w:rsidRDefault="00E7444A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313611" w:rsidRDefault="00313611" w:rsidP="00BB76B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19144" cy="2490951"/>
            <wp:effectExtent l="0" t="0" r="5715" b="5080"/>
            <wp:docPr id="9" name="Рисунок 9" descr="ᐈ Национальный узор тюльпан векторные картинки, иллюстрации татарский  национальный орнамент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Национальный узор тюльпан векторные картинки, иллюстрации татарский  национальный орнамент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58" cy="24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EA" w:rsidRDefault="009D11EA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9D11EA" w:rsidRDefault="009D11EA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BB76B4" w:rsidRDefault="00BB76B4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2B0584" w:rsidRDefault="005315D0" w:rsidP="00BB76B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Рис.9 Мотивы восточных огурцов.</w:t>
      </w:r>
    </w:p>
    <w:p w:rsidR="00347CAB" w:rsidRDefault="00347CAB" w:rsidP="00BB76B4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347CAB" w:rsidRDefault="00347CAB" w:rsidP="00BB76B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81655" cy="3762704"/>
            <wp:effectExtent l="0" t="0" r="0" b="0"/>
            <wp:docPr id="2" name="Рисунок 2" descr="80+ лучших изображений доски «Татарский узор» | узоры, орнаменты, выш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+ лучших изображений доски «Татарский узор» | узоры, орнаменты, выши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37" cy="37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A" w:rsidRDefault="007E32FA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Мотивы листьев.</w:t>
      </w:r>
    </w:p>
    <w:p w:rsidR="007E32FA" w:rsidRDefault="007E32FA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E51F1A" w:rsidRDefault="007E32FA" w:rsidP="00E51F1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41379" cy="2837793"/>
            <wp:effectExtent l="0" t="0" r="2540" b="1270"/>
            <wp:docPr id="10" name="Рисунок 10" descr="Богатство орнаментов на татарских полотенцах | Журнал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атство орнаментов на татарских полотенцах | Журнал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21" cy="28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03" w:rsidRDefault="00DA1603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0B76E0" w:rsidRDefault="000B76E0" w:rsidP="007E32FA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0B76E0" w:rsidRDefault="000B76E0" w:rsidP="00AE75F2">
      <w:pPr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455E90" w:rsidRDefault="00455E90" w:rsidP="00455E90">
      <w:pPr>
        <w:ind w:right="56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32B" w:rsidRDefault="00455E90" w:rsidP="0005232B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</w:t>
      </w:r>
      <w:r w:rsidR="0005232B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националь</w:t>
      </w:r>
      <w:r w:rsidR="0005232B">
        <w:rPr>
          <w:rFonts w:ascii="Times New Roman" w:hAnsi="Times New Roman" w:cs="Times New Roman"/>
          <w:sz w:val="24"/>
          <w:szCs w:val="24"/>
        </w:rPr>
        <w:t>ная одежда, украшенная растительным орнаментом.</w:t>
      </w:r>
    </w:p>
    <w:p w:rsidR="0005232B" w:rsidRDefault="0005232B" w:rsidP="0005232B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1. Казанские татары середина 19 века.</w:t>
      </w:r>
    </w:p>
    <w:p w:rsidR="004435F6" w:rsidRDefault="004435F6" w:rsidP="0005232B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Литография по рисунку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31DC" w:rsidRPr="0005232B" w:rsidRDefault="00455E90" w:rsidP="0005232B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983">
        <w:rPr>
          <w:noProof/>
          <w:lang w:eastAsia="ru-RU"/>
        </w:rPr>
        <w:drawing>
          <wp:inline distT="0" distB="0" distL="0" distR="0" wp14:anchorId="1BC76006" wp14:editId="4ABB96E1">
            <wp:extent cx="2585545" cy="3972910"/>
            <wp:effectExtent l="0" t="0" r="5715" b="8890"/>
            <wp:docPr id="11" name="Рисунок 11" descr="Татарский костюм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ий костюм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10" cy="39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90" w:rsidRDefault="00C165E2" w:rsidP="00455E90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 Татарский национальный костюм. Камзолы</w:t>
      </w:r>
      <w:r w:rsidR="00380155">
        <w:rPr>
          <w:rFonts w:ascii="Times New Roman" w:hAnsi="Times New Roman" w:cs="Times New Roman"/>
          <w:sz w:val="24"/>
          <w:szCs w:val="24"/>
        </w:rPr>
        <w:t>, вышитые орнаментом.</w:t>
      </w:r>
    </w:p>
    <w:p w:rsidR="007C4E52" w:rsidRPr="00247BDC" w:rsidRDefault="00C165E2" w:rsidP="00C165E2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3711" cy="2953407"/>
            <wp:effectExtent l="0" t="0" r="8890" b="0"/>
            <wp:docPr id="12" name="Рисунок 12" descr="Татарский националь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ий национальный костю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03" cy="29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67" w:rsidRDefault="008D3167" w:rsidP="00A640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6404E" w:rsidRDefault="00A6404E" w:rsidP="00A640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6404E" w:rsidRDefault="007552AD" w:rsidP="00A640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8018C3" wp14:editId="3642FF0E">
            <wp:extent cx="2196661" cy="3541986"/>
            <wp:effectExtent l="0" t="0" r="0" b="1905"/>
            <wp:docPr id="13" name="Рисунок 13" descr="Татарский народ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28" cy="35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04E">
        <w:rPr>
          <w:rFonts w:ascii="Times New Roman" w:hAnsi="Times New Roman" w:cs="Times New Roman"/>
          <w:sz w:val="24"/>
          <w:szCs w:val="24"/>
        </w:rPr>
        <w:t xml:space="preserve">                     Рис. 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 w:rsidR="00A6404E">
        <w:rPr>
          <w:rFonts w:ascii="Times New Roman" w:hAnsi="Times New Roman" w:cs="Times New Roman"/>
          <w:sz w:val="24"/>
          <w:szCs w:val="24"/>
        </w:rPr>
        <w:t>3. Растительный орнамент на фартуке.</w:t>
      </w:r>
    </w:p>
    <w:p w:rsidR="00B245A8" w:rsidRDefault="00B245A8" w:rsidP="00A6404E">
      <w:pPr>
        <w:rPr>
          <w:rFonts w:ascii="Times New Roman" w:hAnsi="Times New Roman" w:cs="Times New Roman"/>
          <w:sz w:val="24"/>
          <w:szCs w:val="24"/>
        </w:rPr>
      </w:pPr>
    </w:p>
    <w:p w:rsidR="00B245A8" w:rsidRPr="00B52170" w:rsidRDefault="006C665B" w:rsidP="003F18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2540" cy="3384331"/>
            <wp:effectExtent l="0" t="0" r="0" b="6985"/>
            <wp:docPr id="14" name="Рисунок 14" descr="Татарский орнамент в тюбетейке - Картинка 21878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ий орнамент в тюбетейке - Картинка 218785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98" cy="33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8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8D3167" w:rsidRDefault="003F184A" w:rsidP="00455E90">
      <w:pPr>
        <w:ind w:right="-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D3167" w:rsidRPr="006C665B" w:rsidRDefault="006C665B" w:rsidP="00297F50">
      <w:pPr>
        <w:rPr>
          <w:rFonts w:ascii="Times New Roman" w:hAnsi="Times New Roman" w:cs="Times New Roman"/>
          <w:sz w:val="24"/>
          <w:szCs w:val="24"/>
        </w:rPr>
      </w:pPr>
      <w:r w:rsidRPr="006C665B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 Тюбетейки вышитые растительным орнаментом. Использованы мотивы тюльпана, трилистника.</w:t>
      </w:r>
      <w:r w:rsidR="00994F78">
        <w:rPr>
          <w:rFonts w:ascii="Times New Roman" w:hAnsi="Times New Roman" w:cs="Times New Roman"/>
          <w:sz w:val="24"/>
          <w:szCs w:val="24"/>
        </w:rPr>
        <w:t xml:space="preserve"> Использованы также золотые нити.</w:t>
      </w:r>
    </w:p>
    <w:p w:rsidR="008D3167" w:rsidRPr="006C665B" w:rsidRDefault="008D3167" w:rsidP="00297F50">
      <w:pPr>
        <w:rPr>
          <w:rFonts w:ascii="Times New Roman" w:hAnsi="Times New Roman" w:cs="Times New Roman"/>
          <w:sz w:val="24"/>
          <w:szCs w:val="24"/>
        </w:rPr>
      </w:pPr>
    </w:p>
    <w:p w:rsidR="008D3167" w:rsidRDefault="00B030A8" w:rsidP="00297F50">
      <w:pPr>
        <w:rPr>
          <w:rFonts w:ascii="Times New Roman" w:hAnsi="Times New Roman" w:cs="Times New Roman"/>
          <w:b/>
          <w:sz w:val="24"/>
          <w:szCs w:val="24"/>
        </w:rPr>
      </w:pPr>
      <w:r w:rsidRPr="00AD29C7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D29C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Калфаки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вышитые растительным орнаментом</w:t>
      </w:r>
    </w:p>
    <w:p w:rsidR="008D3167" w:rsidRDefault="00DA4C8F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4731" cy="1744717"/>
            <wp:effectExtent l="0" t="0" r="6985" b="8255"/>
            <wp:docPr id="15" name="Рисунок 15" descr="Особенность мусульманской одежды – это возможность сохранить то самое  женское самоощущ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ь мусульманской одежды – это возможность сохранить то самое  женское самоощущение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89" cy="17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67" w:rsidRPr="005E7D6D" w:rsidRDefault="005E7D6D" w:rsidP="005E7D6D">
      <w:pPr>
        <w:jc w:val="right"/>
        <w:rPr>
          <w:rFonts w:ascii="Times New Roman" w:hAnsi="Times New Roman" w:cs="Times New Roman"/>
          <w:sz w:val="24"/>
          <w:szCs w:val="24"/>
        </w:rPr>
      </w:pPr>
      <w:r w:rsidRPr="005E7D6D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 Национальная обувь татар. Украшена растительным орнаментом.</w:t>
      </w:r>
    </w:p>
    <w:p w:rsidR="008D3167" w:rsidRDefault="008D3167" w:rsidP="00DA4C8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3167" w:rsidRDefault="006231E3" w:rsidP="006231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6080" cy="3142593"/>
            <wp:effectExtent l="0" t="0" r="5080" b="1270"/>
            <wp:docPr id="16" name="Рисунок 16" descr="Сперанский, П.Т. Татарский народный орнамент / ред. Н.И Воробьев. Казань:  ... | Аукционы |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ранский, П.Т. Татарский народный орнамент / ред. Н.И Воробьев. Казань:  ... | Аукционы | Аукционный дом «Литфонд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16" cy="31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67" w:rsidRPr="000B7F17" w:rsidRDefault="000B7F17" w:rsidP="00297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70C39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Шейное украшение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 мотив восточных огурцов.</w:t>
      </w:r>
    </w:p>
    <w:p w:rsidR="008D3167" w:rsidRDefault="002E7E43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4731" cy="2123089"/>
            <wp:effectExtent l="0" t="0" r="6985" b="0"/>
            <wp:docPr id="17" name="Рисунок 17" descr="Татарская золотая кладовая | Национальный музей Республики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кая золотая кладовая | Национальный музей Республики Татарста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54" cy="212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67" w:rsidRPr="008A75FA" w:rsidRDefault="008D3167" w:rsidP="00297F50">
      <w:pPr>
        <w:rPr>
          <w:rFonts w:ascii="Times New Roman" w:hAnsi="Times New Roman" w:cs="Times New Roman"/>
          <w:sz w:val="24"/>
          <w:szCs w:val="24"/>
        </w:rPr>
      </w:pPr>
    </w:p>
    <w:p w:rsidR="00001388" w:rsidRPr="005302D6" w:rsidRDefault="00297F50" w:rsidP="00297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302D6">
        <w:rPr>
          <w:rFonts w:ascii="Times New Roman" w:hAnsi="Times New Roman" w:cs="Times New Roman"/>
          <w:sz w:val="24"/>
          <w:szCs w:val="24"/>
        </w:rPr>
        <w:t>Рис.18Растительный орнамент на войлоке.</w:t>
      </w:r>
    </w:p>
    <w:p w:rsidR="00297F50" w:rsidRDefault="00297F50" w:rsidP="00297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01388">
        <w:rPr>
          <w:noProof/>
          <w:lang w:eastAsia="ru-RU"/>
        </w:rPr>
        <w:drawing>
          <wp:inline distT="0" distB="0" distL="0" distR="0" wp14:anchorId="4CF0481D" wp14:editId="390B58CD">
            <wp:extent cx="3531476" cy="1902373"/>
            <wp:effectExtent l="0" t="0" r="0" b="3175"/>
            <wp:docPr id="18" name="Рисунок 18" descr="Когда цветёт татарский тюльпан — Журнал &quot;Татарста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гда цветёт татарский тюльпан — Журнал &quot;Татарстан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09" cy="19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5A" w:rsidRDefault="002F4E5A" w:rsidP="00297F50">
      <w:pPr>
        <w:rPr>
          <w:rFonts w:ascii="Times New Roman" w:hAnsi="Times New Roman" w:cs="Times New Roman"/>
          <w:b/>
          <w:sz w:val="24"/>
          <w:szCs w:val="24"/>
        </w:rPr>
      </w:pPr>
    </w:p>
    <w:p w:rsidR="002F4E5A" w:rsidRDefault="00B72F6C" w:rsidP="00B72F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270C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 Резьба по дереву растительным орнаментом.</w:t>
      </w:r>
    </w:p>
    <w:p w:rsidR="00D3649F" w:rsidRDefault="00D3649F" w:rsidP="00B72F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649F" w:rsidRDefault="00D3649F" w:rsidP="00B72F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40806" cy="2049517"/>
            <wp:effectExtent l="0" t="0" r="0" b="8255"/>
            <wp:docPr id="19" name="Рисунок 19" descr="Домовая резьба по дереву: орнаменты, эскизы и трафа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овая резьба по дереву: орнаменты, эскизы и трафарет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0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9F" w:rsidRDefault="00D3649F" w:rsidP="00B72F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649F" w:rsidRDefault="00D3649F" w:rsidP="00D36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70C3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Резьба по камню.</w:t>
      </w:r>
    </w:p>
    <w:p w:rsidR="008A48B5" w:rsidRDefault="008A48B5" w:rsidP="00D3649F">
      <w:pPr>
        <w:rPr>
          <w:rFonts w:ascii="Times New Roman" w:hAnsi="Times New Roman" w:cs="Times New Roman"/>
          <w:sz w:val="24"/>
          <w:szCs w:val="24"/>
        </w:rPr>
      </w:pPr>
    </w:p>
    <w:p w:rsidR="008A48B5" w:rsidRDefault="008A48B5" w:rsidP="00D364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0648" cy="2049517"/>
            <wp:effectExtent l="0" t="0" r="0" b="8255"/>
            <wp:docPr id="20" name="Рисунок 20" descr="резьба по гипсу (татарский узо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ьба по гипсу (татарский узор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7" cy="20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6C" w:rsidRDefault="00B72F6C" w:rsidP="00B72F6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993" w:rsidRDefault="00623993" w:rsidP="006239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3993" w:rsidRDefault="00623993" w:rsidP="006239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Заключение.</w:t>
      </w:r>
    </w:p>
    <w:p w:rsidR="00623993" w:rsidRDefault="00623993" w:rsidP="006239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3993" w:rsidRDefault="00623993" w:rsidP="006239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4B" w:rsidRDefault="000C182D" w:rsidP="00623993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данной темы приходишь к выводу, что творчество тата</w:t>
      </w:r>
      <w:r w:rsidR="006719D2">
        <w:rPr>
          <w:rFonts w:ascii="Times New Roman" w:hAnsi="Times New Roman" w:cs="Times New Roman"/>
          <w:sz w:val="24"/>
          <w:szCs w:val="24"/>
        </w:rPr>
        <w:t>рского народа неразрывно связано с природой. Все окружение: быт, одежда, украшения, посуда, дом и даже надгробные плиты украш</w:t>
      </w:r>
      <w:r w:rsidR="00A15B15">
        <w:rPr>
          <w:rFonts w:ascii="Times New Roman" w:hAnsi="Times New Roman" w:cs="Times New Roman"/>
          <w:sz w:val="24"/>
          <w:szCs w:val="24"/>
        </w:rPr>
        <w:t>ались элементами природы и являю</w:t>
      </w:r>
      <w:r w:rsidR="00935B4B">
        <w:rPr>
          <w:rFonts w:ascii="Times New Roman" w:hAnsi="Times New Roman" w:cs="Times New Roman"/>
          <w:sz w:val="24"/>
          <w:szCs w:val="24"/>
        </w:rPr>
        <w:t>тся произведения</w:t>
      </w:r>
      <w:r w:rsidR="006719D2">
        <w:rPr>
          <w:rFonts w:ascii="Times New Roman" w:hAnsi="Times New Roman" w:cs="Times New Roman"/>
          <w:sz w:val="24"/>
          <w:szCs w:val="24"/>
        </w:rPr>
        <w:t>м</w:t>
      </w:r>
      <w:r w:rsidR="00A15B15">
        <w:rPr>
          <w:rFonts w:ascii="Times New Roman" w:hAnsi="Times New Roman" w:cs="Times New Roman"/>
          <w:sz w:val="24"/>
          <w:szCs w:val="24"/>
        </w:rPr>
        <w:t>и</w:t>
      </w:r>
      <w:r w:rsidR="006719D2">
        <w:rPr>
          <w:rFonts w:ascii="Times New Roman" w:hAnsi="Times New Roman" w:cs="Times New Roman"/>
          <w:sz w:val="24"/>
          <w:szCs w:val="24"/>
        </w:rPr>
        <w:t xml:space="preserve"> искусства. </w:t>
      </w:r>
      <w:r w:rsidR="00A15B15">
        <w:rPr>
          <w:rFonts w:ascii="Times New Roman" w:hAnsi="Times New Roman" w:cs="Times New Roman"/>
          <w:sz w:val="24"/>
          <w:szCs w:val="24"/>
        </w:rPr>
        <w:t>В каждом их творении прослеживается огромная любовь и бережное отношение  к природе. Это мы видим в изображении  каждого цветка и листк</w:t>
      </w:r>
      <w:r w:rsidR="00A9750C">
        <w:rPr>
          <w:rFonts w:ascii="Times New Roman" w:hAnsi="Times New Roman" w:cs="Times New Roman"/>
          <w:sz w:val="24"/>
          <w:szCs w:val="24"/>
        </w:rPr>
        <w:t>а.</w:t>
      </w:r>
    </w:p>
    <w:p w:rsidR="00DB1073" w:rsidRDefault="00935B4B" w:rsidP="00935B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800">
        <w:rPr>
          <w:rFonts w:ascii="Times New Roman" w:hAnsi="Times New Roman" w:cs="Times New Roman"/>
          <w:sz w:val="24"/>
          <w:szCs w:val="24"/>
        </w:rPr>
        <w:t>Сохранение этого богатейшего мира орнамента – наша цель. Донести это прекрасное творчество и воспитать любовь у будущего поколения</w:t>
      </w:r>
      <w:r w:rsidR="00CB5563">
        <w:rPr>
          <w:rFonts w:ascii="Times New Roman" w:hAnsi="Times New Roman" w:cs="Times New Roman"/>
          <w:sz w:val="24"/>
          <w:szCs w:val="24"/>
        </w:rPr>
        <w:t xml:space="preserve"> </w:t>
      </w:r>
      <w:r w:rsidR="007B5800">
        <w:rPr>
          <w:rFonts w:ascii="Times New Roman" w:hAnsi="Times New Roman" w:cs="Times New Roman"/>
          <w:sz w:val="24"/>
          <w:szCs w:val="24"/>
        </w:rPr>
        <w:t xml:space="preserve">- наши задачи. </w:t>
      </w:r>
      <w:r w:rsidR="00C248C7">
        <w:rPr>
          <w:rFonts w:ascii="Times New Roman" w:hAnsi="Times New Roman" w:cs="Times New Roman"/>
          <w:sz w:val="24"/>
          <w:szCs w:val="24"/>
        </w:rPr>
        <w:t>На занятиях композиции изучаются элементы татар</w:t>
      </w:r>
      <w:r w:rsidR="00B62F3A">
        <w:rPr>
          <w:rFonts w:ascii="Times New Roman" w:hAnsi="Times New Roman" w:cs="Times New Roman"/>
          <w:sz w:val="24"/>
          <w:szCs w:val="24"/>
        </w:rPr>
        <w:t>ского растительного орнамента, изображая в различных вариантах и материалах (</w:t>
      </w:r>
      <w:r w:rsidR="00BC7CBB">
        <w:rPr>
          <w:rFonts w:ascii="Times New Roman" w:hAnsi="Times New Roman" w:cs="Times New Roman"/>
          <w:sz w:val="24"/>
          <w:szCs w:val="24"/>
        </w:rPr>
        <w:t xml:space="preserve">каллиграфия - </w:t>
      </w:r>
      <w:proofErr w:type="spellStart"/>
      <w:r w:rsidR="00B62F3A">
        <w:rPr>
          <w:rFonts w:ascii="Times New Roman" w:hAnsi="Times New Roman" w:cs="Times New Roman"/>
          <w:sz w:val="24"/>
          <w:szCs w:val="24"/>
        </w:rPr>
        <w:t>шамаиль</w:t>
      </w:r>
      <w:proofErr w:type="spellEnd"/>
      <w:r w:rsidR="00B62F3A">
        <w:rPr>
          <w:rFonts w:ascii="Times New Roman" w:hAnsi="Times New Roman" w:cs="Times New Roman"/>
          <w:sz w:val="24"/>
          <w:szCs w:val="24"/>
        </w:rPr>
        <w:t xml:space="preserve"> – на стекле</w:t>
      </w:r>
      <w:r w:rsidR="00B55F29">
        <w:rPr>
          <w:rFonts w:ascii="Times New Roman" w:hAnsi="Times New Roman" w:cs="Times New Roman"/>
          <w:sz w:val="24"/>
          <w:szCs w:val="24"/>
        </w:rPr>
        <w:t>), используя фольгу</w:t>
      </w:r>
      <w:r w:rsidR="00CB5563">
        <w:rPr>
          <w:rFonts w:ascii="Times New Roman" w:hAnsi="Times New Roman" w:cs="Times New Roman"/>
          <w:sz w:val="24"/>
          <w:szCs w:val="24"/>
        </w:rPr>
        <w:t>, гуашь, тушь и т.д., решаются поставленные задачи.</w:t>
      </w:r>
    </w:p>
    <w:p w:rsidR="00606181" w:rsidRDefault="00606181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181" w:rsidRDefault="00606181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BA3" w:rsidRDefault="00D10BEF" w:rsidP="00935B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440052" wp14:editId="3ECCFEC4">
            <wp:extent cx="2384224" cy="1744717"/>
            <wp:effectExtent l="0" t="4128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1618" cy="17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BA3" w:rsidRDefault="00142BA3" w:rsidP="00935B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автора.</w:t>
      </w:r>
      <w:r w:rsidR="00E14B2C">
        <w:rPr>
          <w:rFonts w:ascii="Times New Roman" w:hAnsi="Times New Roman" w:cs="Times New Roman"/>
          <w:sz w:val="24"/>
          <w:szCs w:val="24"/>
        </w:rPr>
        <w:t xml:space="preserve"> Каллиграфи</w:t>
      </w:r>
      <w:proofErr w:type="gramStart"/>
      <w:r w:rsidR="00E14B2C"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Шамаиль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«Слава Аллаху»</w:t>
      </w:r>
      <w:r w:rsidR="00E14B2C">
        <w:rPr>
          <w:rFonts w:ascii="Times New Roman" w:hAnsi="Times New Roman" w:cs="Times New Roman"/>
          <w:sz w:val="24"/>
          <w:szCs w:val="24"/>
        </w:rPr>
        <w:t>.</w:t>
      </w:r>
    </w:p>
    <w:p w:rsidR="00E7419F" w:rsidRDefault="00E7419F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419F" w:rsidRDefault="00E7419F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2F01" w:rsidRDefault="00692F01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2F01" w:rsidRDefault="00692F01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563" w:rsidRDefault="00CB556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29AF" w:rsidRDefault="005A29AF" w:rsidP="005A29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Алмазова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«Художественная культура Татарстана в контексте социальных процессов и духовной традиции» - стр.-238.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Алмазова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«Декоративн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прикладное искусство» - стр-209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Валеев Ф.Х. «Татарский народный орнамент» - стр.-302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Валеев Ф.Х. «Татарское декоративно-прикладное искусство» - стр.-13-46 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Валеев Ф.Х. «Татарский орнамент в декоративно-прикладном искусстве»  - стр.-41-46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Валеев Ф.Х. «Растительный орнамент» - стр.- 46-66</w:t>
      </w:r>
    </w:p>
    <w:p w:rsidR="005A29AF" w:rsidRDefault="005A29AF" w:rsidP="005A29A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Мухамедова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«Татарская народная одежда» - стр. 223 </w:t>
      </w: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1073" w:rsidRDefault="00DB1073" w:rsidP="00935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2FB" w:rsidRDefault="00CD52FB" w:rsidP="005A29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AC8" w:rsidRDefault="006A6AC8" w:rsidP="00275EE5">
      <w:pPr>
        <w:rPr>
          <w:rFonts w:ascii="Times New Roman" w:hAnsi="Times New Roman" w:cs="Times New Roman"/>
          <w:sz w:val="24"/>
          <w:szCs w:val="24"/>
        </w:rPr>
      </w:pPr>
    </w:p>
    <w:p w:rsidR="00CD52FB" w:rsidRDefault="00CD52FB" w:rsidP="00275EE5">
      <w:pPr>
        <w:rPr>
          <w:rFonts w:ascii="Times New Roman" w:hAnsi="Times New Roman" w:cs="Times New Roman"/>
          <w:sz w:val="24"/>
          <w:szCs w:val="24"/>
        </w:rPr>
      </w:pPr>
    </w:p>
    <w:p w:rsidR="00275EE5" w:rsidRPr="00B72F6C" w:rsidRDefault="00275EE5" w:rsidP="00275EE5">
      <w:pPr>
        <w:rPr>
          <w:rFonts w:ascii="Times New Roman" w:hAnsi="Times New Roman" w:cs="Times New Roman"/>
          <w:sz w:val="24"/>
          <w:szCs w:val="24"/>
        </w:rPr>
      </w:pPr>
    </w:p>
    <w:sectPr w:rsidR="00275EE5" w:rsidRPr="00B72F6C" w:rsidSect="00A6404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08"/>
    <w:rsid w:val="00001388"/>
    <w:rsid w:val="00014606"/>
    <w:rsid w:val="00015E4E"/>
    <w:rsid w:val="0002143B"/>
    <w:rsid w:val="0003231D"/>
    <w:rsid w:val="0005232B"/>
    <w:rsid w:val="00056E31"/>
    <w:rsid w:val="00066477"/>
    <w:rsid w:val="00076A83"/>
    <w:rsid w:val="000900D9"/>
    <w:rsid w:val="000B76E0"/>
    <w:rsid w:val="000B7F17"/>
    <w:rsid w:val="000C182D"/>
    <w:rsid w:val="000C7874"/>
    <w:rsid w:val="000D378F"/>
    <w:rsid w:val="000D7405"/>
    <w:rsid w:val="000F2CCB"/>
    <w:rsid w:val="001019AD"/>
    <w:rsid w:val="001068A5"/>
    <w:rsid w:val="00120CD7"/>
    <w:rsid w:val="00130195"/>
    <w:rsid w:val="00136324"/>
    <w:rsid w:val="00142BA3"/>
    <w:rsid w:val="001622F3"/>
    <w:rsid w:val="001658D9"/>
    <w:rsid w:val="001C7528"/>
    <w:rsid w:val="001D73A2"/>
    <w:rsid w:val="001E552C"/>
    <w:rsid w:val="001F07A1"/>
    <w:rsid w:val="001F5088"/>
    <w:rsid w:val="00234263"/>
    <w:rsid w:val="00242755"/>
    <w:rsid w:val="00247BDC"/>
    <w:rsid w:val="00252CB6"/>
    <w:rsid w:val="00253C19"/>
    <w:rsid w:val="0025756C"/>
    <w:rsid w:val="00270C39"/>
    <w:rsid w:val="002739F5"/>
    <w:rsid w:val="00275EE5"/>
    <w:rsid w:val="00284700"/>
    <w:rsid w:val="00293F63"/>
    <w:rsid w:val="00297F50"/>
    <w:rsid w:val="002A11D7"/>
    <w:rsid w:val="002A3021"/>
    <w:rsid w:val="002A5151"/>
    <w:rsid w:val="002A7A9F"/>
    <w:rsid w:val="002B0584"/>
    <w:rsid w:val="002D61A4"/>
    <w:rsid w:val="002E30E3"/>
    <w:rsid w:val="002E7E43"/>
    <w:rsid w:val="002F1E82"/>
    <w:rsid w:val="002F4E5A"/>
    <w:rsid w:val="003043DA"/>
    <w:rsid w:val="00313611"/>
    <w:rsid w:val="00317A90"/>
    <w:rsid w:val="00321724"/>
    <w:rsid w:val="003431DC"/>
    <w:rsid w:val="00347CAB"/>
    <w:rsid w:val="00351896"/>
    <w:rsid w:val="00353983"/>
    <w:rsid w:val="00370D1E"/>
    <w:rsid w:val="00380155"/>
    <w:rsid w:val="00384A87"/>
    <w:rsid w:val="00386380"/>
    <w:rsid w:val="003A4A6C"/>
    <w:rsid w:val="003A70DD"/>
    <w:rsid w:val="003B5243"/>
    <w:rsid w:val="003C348C"/>
    <w:rsid w:val="003E6C31"/>
    <w:rsid w:val="003E716D"/>
    <w:rsid w:val="003F184A"/>
    <w:rsid w:val="0040303F"/>
    <w:rsid w:val="00416E74"/>
    <w:rsid w:val="00432181"/>
    <w:rsid w:val="00437750"/>
    <w:rsid w:val="004435F6"/>
    <w:rsid w:val="0044410A"/>
    <w:rsid w:val="00444DDA"/>
    <w:rsid w:val="004538BC"/>
    <w:rsid w:val="00455E90"/>
    <w:rsid w:val="00472925"/>
    <w:rsid w:val="00473F2C"/>
    <w:rsid w:val="00487791"/>
    <w:rsid w:val="0049270E"/>
    <w:rsid w:val="00495F2E"/>
    <w:rsid w:val="00497879"/>
    <w:rsid w:val="004B5574"/>
    <w:rsid w:val="004B76D4"/>
    <w:rsid w:val="00524BEF"/>
    <w:rsid w:val="005252F6"/>
    <w:rsid w:val="005302D6"/>
    <w:rsid w:val="005315D0"/>
    <w:rsid w:val="0053539F"/>
    <w:rsid w:val="00553BC0"/>
    <w:rsid w:val="00555E86"/>
    <w:rsid w:val="005930C8"/>
    <w:rsid w:val="005970A3"/>
    <w:rsid w:val="005A27AB"/>
    <w:rsid w:val="005A29AF"/>
    <w:rsid w:val="005A351E"/>
    <w:rsid w:val="005A7E5E"/>
    <w:rsid w:val="005B35A2"/>
    <w:rsid w:val="005B6FB5"/>
    <w:rsid w:val="005C27B9"/>
    <w:rsid w:val="005E7D6D"/>
    <w:rsid w:val="005F00F7"/>
    <w:rsid w:val="005F4B98"/>
    <w:rsid w:val="00600F53"/>
    <w:rsid w:val="006019B4"/>
    <w:rsid w:val="0060451D"/>
    <w:rsid w:val="00606181"/>
    <w:rsid w:val="006231E3"/>
    <w:rsid w:val="00623202"/>
    <w:rsid w:val="00623993"/>
    <w:rsid w:val="00632167"/>
    <w:rsid w:val="00635F1B"/>
    <w:rsid w:val="00651E51"/>
    <w:rsid w:val="006719D2"/>
    <w:rsid w:val="0068105E"/>
    <w:rsid w:val="00682891"/>
    <w:rsid w:val="00692F01"/>
    <w:rsid w:val="00697E5B"/>
    <w:rsid w:val="006A6AC8"/>
    <w:rsid w:val="006B23A4"/>
    <w:rsid w:val="006B28CB"/>
    <w:rsid w:val="006B6C0C"/>
    <w:rsid w:val="006C665B"/>
    <w:rsid w:val="006D2278"/>
    <w:rsid w:val="006F3E93"/>
    <w:rsid w:val="00703C0C"/>
    <w:rsid w:val="00707858"/>
    <w:rsid w:val="00726974"/>
    <w:rsid w:val="00736932"/>
    <w:rsid w:val="007374CE"/>
    <w:rsid w:val="00741EE9"/>
    <w:rsid w:val="00746E9B"/>
    <w:rsid w:val="007552AD"/>
    <w:rsid w:val="00757414"/>
    <w:rsid w:val="007607E5"/>
    <w:rsid w:val="00786910"/>
    <w:rsid w:val="007A2959"/>
    <w:rsid w:val="007B5800"/>
    <w:rsid w:val="007C235F"/>
    <w:rsid w:val="007C4E52"/>
    <w:rsid w:val="007D2D50"/>
    <w:rsid w:val="007E32FA"/>
    <w:rsid w:val="007F1EDA"/>
    <w:rsid w:val="008076EB"/>
    <w:rsid w:val="008169EE"/>
    <w:rsid w:val="00831B3A"/>
    <w:rsid w:val="00836308"/>
    <w:rsid w:val="008A4036"/>
    <w:rsid w:val="008A48B5"/>
    <w:rsid w:val="008A6094"/>
    <w:rsid w:val="008A75FA"/>
    <w:rsid w:val="008D3167"/>
    <w:rsid w:val="008E3696"/>
    <w:rsid w:val="008F5703"/>
    <w:rsid w:val="0093422A"/>
    <w:rsid w:val="00935B4B"/>
    <w:rsid w:val="009438F0"/>
    <w:rsid w:val="009701DB"/>
    <w:rsid w:val="00991528"/>
    <w:rsid w:val="00994F78"/>
    <w:rsid w:val="009A7332"/>
    <w:rsid w:val="009B7588"/>
    <w:rsid w:val="009C2ED5"/>
    <w:rsid w:val="009D11EA"/>
    <w:rsid w:val="009E62E8"/>
    <w:rsid w:val="009E664B"/>
    <w:rsid w:val="00A11BE7"/>
    <w:rsid w:val="00A15B15"/>
    <w:rsid w:val="00A32D2E"/>
    <w:rsid w:val="00A41303"/>
    <w:rsid w:val="00A55079"/>
    <w:rsid w:val="00A61FB0"/>
    <w:rsid w:val="00A6404E"/>
    <w:rsid w:val="00A70F12"/>
    <w:rsid w:val="00A72291"/>
    <w:rsid w:val="00A735D4"/>
    <w:rsid w:val="00A8693A"/>
    <w:rsid w:val="00A94707"/>
    <w:rsid w:val="00A9750C"/>
    <w:rsid w:val="00AC2761"/>
    <w:rsid w:val="00AC4626"/>
    <w:rsid w:val="00AD29C7"/>
    <w:rsid w:val="00AE75F2"/>
    <w:rsid w:val="00B030A8"/>
    <w:rsid w:val="00B17626"/>
    <w:rsid w:val="00B231FB"/>
    <w:rsid w:val="00B245A8"/>
    <w:rsid w:val="00B358F1"/>
    <w:rsid w:val="00B37E28"/>
    <w:rsid w:val="00B41B39"/>
    <w:rsid w:val="00B52170"/>
    <w:rsid w:val="00B54788"/>
    <w:rsid w:val="00B55F29"/>
    <w:rsid w:val="00B62F3A"/>
    <w:rsid w:val="00B667A2"/>
    <w:rsid w:val="00B7076F"/>
    <w:rsid w:val="00B70EEB"/>
    <w:rsid w:val="00B72F6C"/>
    <w:rsid w:val="00B805AC"/>
    <w:rsid w:val="00BA55F0"/>
    <w:rsid w:val="00BB0D34"/>
    <w:rsid w:val="00BB1AB5"/>
    <w:rsid w:val="00BB76B4"/>
    <w:rsid w:val="00BC37B2"/>
    <w:rsid w:val="00BC7CBB"/>
    <w:rsid w:val="00C05B71"/>
    <w:rsid w:val="00C165E2"/>
    <w:rsid w:val="00C248C7"/>
    <w:rsid w:val="00C53165"/>
    <w:rsid w:val="00CB1954"/>
    <w:rsid w:val="00CB5563"/>
    <w:rsid w:val="00CD52FB"/>
    <w:rsid w:val="00CF75D9"/>
    <w:rsid w:val="00D0129D"/>
    <w:rsid w:val="00D10BEF"/>
    <w:rsid w:val="00D1115D"/>
    <w:rsid w:val="00D11E8A"/>
    <w:rsid w:val="00D14D21"/>
    <w:rsid w:val="00D3649F"/>
    <w:rsid w:val="00D47A58"/>
    <w:rsid w:val="00D579FA"/>
    <w:rsid w:val="00D60FA0"/>
    <w:rsid w:val="00D6500F"/>
    <w:rsid w:val="00D85F5C"/>
    <w:rsid w:val="00DA0A6D"/>
    <w:rsid w:val="00DA1603"/>
    <w:rsid w:val="00DA4C8F"/>
    <w:rsid w:val="00DB1073"/>
    <w:rsid w:val="00DD72DF"/>
    <w:rsid w:val="00DF2B16"/>
    <w:rsid w:val="00DF4EBC"/>
    <w:rsid w:val="00DF7CB0"/>
    <w:rsid w:val="00E14B2C"/>
    <w:rsid w:val="00E260CC"/>
    <w:rsid w:val="00E51F1A"/>
    <w:rsid w:val="00E52414"/>
    <w:rsid w:val="00E572C2"/>
    <w:rsid w:val="00E5798D"/>
    <w:rsid w:val="00E7419F"/>
    <w:rsid w:val="00E7444A"/>
    <w:rsid w:val="00E80B9D"/>
    <w:rsid w:val="00E90CE6"/>
    <w:rsid w:val="00E92497"/>
    <w:rsid w:val="00E94AC8"/>
    <w:rsid w:val="00EC2052"/>
    <w:rsid w:val="00EE210D"/>
    <w:rsid w:val="00F44A50"/>
    <w:rsid w:val="00F6052C"/>
    <w:rsid w:val="00F60717"/>
    <w:rsid w:val="00F6793D"/>
    <w:rsid w:val="00FA6687"/>
    <w:rsid w:val="00FB6C54"/>
    <w:rsid w:val="00FC2879"/>
    <w:rsid w:val="00FC58BA"/>
    <w:rsid w:val="00FD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041EA-9C27-4AEA-857E-4F47378EC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17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Нурутдинова</dc:creator>
  <cp:lastModifiedBy>Нурутдинова</cp:lastModifiedBy>
  <cp:revision>230</cp:revision>
  <dcterms:created xsi:type="dcterms:W3CDTF">2020-12-13T15:59:00Z</dcterms:created>
  <dcterms:modified xsi:type="dcterms:W3CDTF">2021-02-01T18:35:00Z</dcterms:modified>
</cp:coreProperties>
</file>