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F" w:rsidRPr="00855AB3" w:rsidRDefault="00692EA5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855AB3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Технологическая карта урока </w:t>
      </w:r>
      <w:r w:rsidR="00C4785F" w:rsidRPr="00855AB3">
        <w:rPr>
          <w:rFonts w:ascii="Times New Roman" w:eastAsia="Times New Roman" w:hAnsi="Times New Roman" w:cs="Times New Roman"/>
          <w:b/>
          <w:color w:val="000000"/>
          <w:highlight w:val="white"/>
        </w:rPr>
        <w:t>математики 5 класс.</w:t>
      </w:r>
    </w:p>
    <w:p w:rsidR="005D159F" w:rsidRPr="00855AB3" w:rsidRDefault="00692EA5">
      <w:pPr>
        <w:jc w:val="both"/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 xml:space="preserve"> </w:t>
      </w:r>
    </w:p>
    <w:p w:rsidR="00C4785F" w:rsidRPr="00855AB3" w:rsidRDefault="00692EA5">
      <w:pPr>
        <w:rPr>
          <w:rFonts w:ascii="Times New Roman" w:hAnsi="Times New Roman" w:cs="Times New Roman"/>
          <w:color w:val="000000"/>
        </w:rPr>
      </w:pPr>
      <w:r w:rsidRPr="00855AB3">
        <w:rPr>
          <w:rFonts w:ascii="Times New Roman" w:eastAsia="Times New Roman" w:hAnsi="Times New Roman" w:cs="Times New Roman"/>
        </w:rPr>
        <w:t>Тема</w:t>
      </w:r>
      <w:r w:rsidR="00C4785F" w:rsidRPr="00855AB3">
        <w:rPr>
          <w:rFonts w:ascii="Times New Roman" w:hAnsi="Times New Roman" w:cs="Times New Roman"/>
          <w:color w:val="000000"/>
        </w:rPr>
        <w:t xml:space="preserve"> </w:t>
      </w:r>
      <w:r w:rsidR="00C4785F" w:rsidRPr="00855AB3">
        <w:rPr>
          <w:rFonts w:ascii="Times New Roman" w:hAnsi="Times New Roman" w:cs="Times New Roman"/>
          <w:color w:val="000000"/>
        </w:rPr>
        <w:t>Деление десятичной дроби на десятичную дробь.</w:t>
      </w:r>
    </w:p>
    <w:p w:rsidR="00C4785F" w:rsidRPr="00855AB3" w:rsidRDefault="00C4785F">
      <w:pPr>
        <w:rPr>
          <w:rFonts w:ascii="Times New Roman" w:hAnsi="Times New Roman" w:cs="Times New Roman"/>
          <w:color w:val="000000"/>
        </w:rPr>
      </w:pPr>
      <w:r w:rsidRPr="00855AB3">
        <w:rPr>
          <w:rFonts w:ascii="Times New Roman" w:eastAsia="Times New Roman" w:hAnsi="Times New Roman" w:cs="Times New Roman"/>
        </w:rPr>
        <w:t>ЦЕЛЬ: создать</w:t>
      </w:r>
      <w:r w:rsidRPr="00855AB3">
        <w:rPr>
          <w:rFonts w:ascii="Times New Roman" w:hAnsi="Times New Roman" w:cs="Times New Roman"/>
          <w:color w:val="000000"/>
        </w:rPr>
        <w:t xml:space="preserve"> условия для совершенствования практических навыков деления десятичной дроби на десятичную дробь, применение способов действий в измененных условиях и нестандартных ситуациях.</w:t>
      </w:r>
    </w:p>
    <w:p w:rsidR="005D159F" w:rsidRPr="00855AB3" w:rsidRDefault="00692EA5">
      <w:pPr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 xml:space="preserve">Планируемые результаты: </w:t>
      </w:r>
    </w:p>
    <w:p w:rsidR="005D159F" w:rsidRPr="00855AB3" w:rsidRDefault="007A01F7">
      <w:pPr>
        <w:rPr>
          <w:rFonts w:ascii="Times New Roman" w:eastAsia="Times New Roman" w:hAnsi="Times New Roman" w:cs="Times New Roman"/>
          <w:u w:val="single"/>
        </w:rPr>
      </w:pPr>
      <w:r w:rsidRPr="00855AB3">
        <w:rPr>
          <w:rFonts w:ascii="Times New Roman" w:eastAsia="Times New Roman" w:hAnsi="Times New Roman" w:cs="Times New Roman"/>
          <w:u w:val="single"/>
        </w:rPr>
        <w:t>Личностные результаты</w:t>
      </w:r>
    </w:p>
    <w:p w:rsidR="007A01F7" w:rsidRPr="00855AB3" w:rsidRDefault="00692EA5" w:rsidP="007A01F7">
      <w:pPr>
        <w:rPr>
          <w:rFonts w:ascii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 xml:space="preserve">- </w:t>
      </w:r>
      <w:r w:rsidR="004D67A8" w:rsidRPr="00855AB3">
        <w:rPr>
          <w:rFonts w:ascii="Times New Roman" w:eastAsia="Times New Roman" w:hAnsi="Times New Roman" w:cs="Times New Roman"/>
        </w:rPr>
        <w:t xml:space="preserve"> </w:t>
      </w:r>
      <w:r w:rsidR="007A01F7" w:rsidRPr="00855AB3">
        <w:rPr>
          <w:rFonts w:ascii="Times New Roman" w:hAnsi="Times New Roman" w:cs="Times New Roman"/>
        </w:rPr>
        <w:t>формируют внимательность и аккуратность в вычислениях; требовательное отношение к себе и своей работе.</w:t>
      </w:r>
    </w:p>
    <w:p w:rsidR="007A01F7" w:rsidRPr="00855AB3" w:rsidRDefault="007A01F7" w:rsidP="007A01F7">
      <w:pPr>
        <w:spacing w:line="360" w:lineRule="auto"/>
        <w:rPr>
          <w:rFonts w:ascii="Times New Roman" w:hAnsi="Times New Roman" w:cs="Times New Roman"/>
          <w:color w:val="000000"/>
        </w:rPr>
      </w:pPr>
      <w:r w:rsidRPr="00855AB3">
        <w:rPr>
          <w:rFonts w:ascii="Times New Roman" w:hAnsi="Times New Roman" w:cs="Times New Roman"/>
          <w:color w:val="000000"/>
        </w:rPr>
        <w:t xml:space="preserve">Дают позитивную самооценку результата учебной деятельности, понимают причины успеха учебной деятельности, проявляют познавательный интерес к изучению предмета. </w:t>
      </w:r>
    </w:p>
    <w:p w:rsidR="005D159F" w:rsidRPr="00855AB3" w:rsidRDefault="00692EA5" w:rsidP="007A01F7">
      <w:pPr>
        <w:rPr>
          <w:rFonts w:ascii="Times New Roman" w:eastAsia="Times New Roman" w:hAnsi="Times New Roman" w:cs="Times New Roman"/>
          <w:u w:val="single"/>
        </w:rPr>
      </w:pPr>
      <w:proofErr w:type="spellStart"/>
      <w:r w:rsidRPr="00855AB3">
        <w:rPr>
          <w:rFonts w:ascii="Times New Roman" w:eastAsia="Times New Roman" w:hAnsi="Times New Roman" w:cs="Times New Roman"/>
          <w:u w:val="single"/>
        </w:rPr>
        <w:t>Метапредметные</w:t>
      </w:r>
      <w:proofErr w:type="spellEnd"/>
      <w:r w:rsidRPr="00855AB3">
        <w:rPr>
          <w:rFonts w:ascii="Times New Roman" w:eastAsia="Times New Roman" w:hAnsi="Times New Roman" w:cs="Times New Roman"/>
          <w:u w:val="single"/>
        </w:rPr>
        <w:t xml:space="preserve"> результаты</w:t>
      </w:r>
    </w:p>
    <w:p w:rsidR="005D159F" w:rsidRPr="00855AB3" w:rsidRDefault="00692EA5">
      <w:pPr>
        <w:rPr>
          <w:rFonts w:ascii="Times New Roman" w:eastAsia="Times New Roman" w:hAnsi="Times New Roman" w:cs="Times New Roman"/>
          <w:i/>
        </w:rPr>
      </w:pPr>
      <w:r w:rsidRPr="00855AB3">
        <w:rPr>
          <w:rFonts w:ascii="Times New Roman" w:eastAsia="Times New Roman" w:hAnsi="Times New Roman" w:cs="Times New Roman"/>
          <w:i/>
        </w:rPr>
        <w:t>Регулятивные универсальные учебные действия</w:t>
      </w:r>
    </w:p>
    <w:p w:rsidR="007A01F7" w:rsidRPr="00855AB3" w:rsidRDefault="007A01F7">
      <w:pPr>
        <w:rPr>
          <w:rFonts w:ascii="Times New Roman" w:hAnsi="Times New Roman" w:cs="Times New Roman"/>
          <w:color w:val="000000"/>
        </w:rPr>
      </w:pPr>
      <w:r w:rsidRPr="00855AB3">
        <w:rPr>
          <w:rFonts w:ascii="Times New Roman" w:hAnsi="Times New Roman" w:cs="Times New Roman"/>
          <w:color w:val="000000"/>
        </w:rPr>
        <w:t xml:space="preserve">- </w:t>
      </w:r>
      <w:r w:rsidRPr="00855AB3">
        <w:rPr>
          <w:rFonts w:ascii="Times New Roman" w:hAnsi="Times New Roman" w:cs="Times New Roman"/>
          <w:color w:val="000000"/>
        </w:rPr>
        <w:t xml:space="preserve">определяют цель учебной деятельности, планируют собственную деятельность, определяют средства для ее осуществления, контролируют и оценивают процесс и результаты своей деятельности. </w:t>
      </w:r>
    </w:p>
    <w:p w:rsidR="005D159F" w:rsidRPr="00855AB3" w:rsidRDefault="00692EA5">
      <w:pPr>
        <w:rPr>
          <w:rFonts w:ascii="Times New Roman" w:eastAsia="Times New Roman" w:hAnsi="Times New Roman" w:cs="Times New Roman"/>
          <w:i/>
        </w:rPr>
      </w:pPr>
      <w:r w:rsidRPr="00855AB3">
        <w:rPr>
          <w:rFonts w:ascii="Times New Roman" w:eastAsia="Times New Roman" w:hAnsi="Times New Roman" w:cs="Times New Roman"/>
          <w:i/>
        </w:rPr>
        <w:t>Познавательные универсальные учебные действия</w:t>
      </w:r>
    </w:p>
    <w:p w:rsidR="007A01F7" w:rsidRPr="00855AB3" w:rsidRDefault="004D67A8" w:rsidP="007A01F7">
      <w:pPr>
        <w:spacing w:line="360" w:lineRule="auto"/>
        <w:rPr>
          <w:rFonts w:ascii="Times New Roman" w:hAnsi="Times New Roman" w:cs="Times New Roman"/>
          <w:color w:val="000000"/>
        </w:rPr>
      </w:pPr>
      <w:r w:rsidRPr="00855AB3">
        <w:rPr>
          <w:rFonts w:ascii="Times New Roman" w:eastAsia="Times New Roman" w:hAnsi="Times New Roman" w:cs="Times New Roman"/>
        </w:rPr>
        <w:t xml:space="preserve">-  </w:t>
      </w:r>
      <w:r w:rsidR="007A01F7" w:rsidRPr="00855AB3">
        <w:rPr>
          <w:rFonts w:ascii="Times New Roman" w:hAnsi="Times New Roman" w:cs="Times New Roman"/>
          <w:color w:val="000000"/>
        </w:rPr>
        <w:t xml:space="preserve">развивают самостоятельность, логическое мышление, внимательность, учатся применять правило деления на десятичную дробь, извлекают необходимый материал из учебника. </w:t>
      </w:r>
    </w:p>
    <w:p w:rsidR="005D159F" w:rsidRPr="00855AB3" w:rsidRDefault="00692EA5" w:rsidP="007A01F7">
      <w:pPr>
        <w:rPr>
          <w:rFonts w:ascii="Times New Roman" w:eastAsia="Times New Roman" w:hAnsi="Times New Roman" w:cs="Times New Roman"/>
          <w:i/>
        </w:rPr>
      </w:pPr>
      <w:r w:rsidRPr="00855AB3">
        <w:rPr>
          <w:rFonts w:ascii="Times New Roman" w:eastAsia="Times New Roman" w:hAnsi="Times New Roman" w:cs="Times New Roman"/>
          <w:i/>
        </w:rPr>
        <w:t>Коммуникативные универсальные учебные действия</w:t>
      </w:r>
    </w:p>
    <w:p w:rsidR="007A01F7" w:rsidRPr="00855AB3" w:rsidRDefault="007A01F7" w:rsidP="007A01F7">
      <w:pPr>
        <w:spacing w:line="360" w:lineRule="auto"/>
        <w:rPr>
          <w:rFonts w:ascii="Times New Roman" w:hAnsi="Times New Roman" w:cs="Times New Roman"/>
          <w:color w:val="000000"/>
        </w:rPr>
      </w:pPr>
      <w:r w:rsidRPr="00855AB3">
        <w:rPr>
          <w:rFonts w:ascii="Times New Roman" w:hAnsi="Times New Roman" w:cs="Times New Roman"/>
          <w:color w:val="000000"/>
        </w:rPr>
        <w:t xml:space="preserve">- </w:t>
      </w:r>
      <w:r w:rsidRPr="00855AB3">
        <w:rPr>
          <w:rFonts w:ascii="Times New Roman" w:hAnsi="Times New Roman" w:cs="Times New Roman"/>
          <w:color w:val="000000"/>
        </w:rPr>
        <w:t xml:space="preserve">умение слушать собеседника и </w:t>
      </w:r>
      <w:r w:rsidRPr="00855AB3">
        <w:rPr>
          <w:rFonts w:ascii="Times New Roman" w:hAnsi="Times New Roman" w:cs="Times New Roman"/>
          <w:color w:val="000000"/>
        </w:rPr>
        <w:t>вести диалог</w:t>
      </w:r>
      <w:r w:rsidRPr="00855AB3">
        <w:rPr>
          <w:rFonts w:ascii="Times New Roman" w:hAnsi="Times New Roman" w:cs="Times New Roman"/>
          <w:color w:val="000000"/>
        </w:rPr>
        <w:t xml:space="preserve">, аргументировать свою точку зрения; воспитывать чувство взаимопомощи, уважительное отношение к чужому мнению, культуру учебного труда. </w:t>
      </w:r>
    </w:p>
    <w:p w:rsidR="005D159F" w:rsidRPr="00855AB3" w:rsidRDefault="00692EA5">
      <w:pPr>
        <w:rPr>
          <w:rFonts w:ascii="Times New Roman" w:eastAsia="Times New Roman" w:hAnsi="Times New Roman" w:cs="Times New Roman"/>
          <w:u w:val="single"/>
        </w:rPr>
      </w:pPr>
      <w:r w:rsidRPr="00855AB3">
        <w:rPr>
          <w:rFonts w:ascii="Times New Roman" w:eastAsia="Times New Roman" w:hAnsi="Times New Roman" w:cs="Times New Roman"/>
          <w:u w:val="single"/>
        </w:rPr>
        <w:t>Предметные результаты</w:t>
      </w:r>
    </w:p>
    <w:p w:rsidR="005D159F" w:rsidRPr="00855AB3" w:rsidRDefault="004D67A8" w:rsidP="00C4785F">
      <w:pPr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 xml:space="preserve">-  </w:t>
      </w:r>
      <w:r w:rsidR="00C4785F" w:rsidRPr="00855AB3">
        <w:rPr>
          <w:rFonts w:ascii="Times New Roman" w:hAnsi="Times New Roman" w:cs="Times New Roman"/>
        </w:rPr>
        <w:t>моделируют ситуацию, иллюстрирующую правило деления на десятичную дробь и умение выполнять это действие, выбирают алгоритм решения нестандартной задачи.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  <w:u w:val="single"/>
        </w:rPr>
      </w:pPr>
      <w:r w:rsidRPr="00855AB3">
        <w:rPr>
          <w:rFonts w:ascii="Times New Roman" w:eastAsia="Times New Roman" w:hAnsi="Times New Roman" w:cs="Times New Roman"/>
        </w:rPr>
        <w:t xml:space="preserve">Формы работы: </w:t>
      </w:r>
      <w:r w:rsidRPr="00855AB3">
        <w:rPr>
          <w:rFonts w:ascii="Times New Roman" w:eastAsia="Times New Roman" w:hAnsi="Times New Roman" w:cs="Times New Roman"/>
          <w:u w:val="single"/>
        </w:rPr>
        <w:t>групповая</w:t>
      </w:r>
      <w:r w:rsidRPr="00855AB3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  <w:u w:val="single"/>
        </w:rPr>
      </w:pPr>
      <w:r w:rsidRPr="00855AB3">
        <w:rPr>
          <w:rFonts w:ascii="Times New Roman" w:eastAsia="Times New Roman" w:hAnsi="Times New Roman" w:cs="Times New Roman"/>
          <w:u w:val="single"/>
        </w:rPr>
        <w:t>Технология смешанного обучения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  <w:u w:val="single"/>
        </w:rPr>
      </w:pPr>
      <w:r w:rsidRPr="00855AB3">
        <w:rPr>
          <w:rFonts w:ascii="Times New Roman" w:eastAsia="Times New Roman" w:hAnsi="Times New Roman" w:cs="Times New Roman"/>
          <w:u w:val="single"/>
        </w:rPr>
        <w:t>Модель Ротация станций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  <w:u w:val="single"/>
        </w:rPr>
      </w:pPr>
      <w:r w:rsidRPr="00855AB3">
        <w:rPr>
          <w:rFonts w:ascii="Times New Roman" w:eastAsia="Times New Roman" w:hAnsi="Times New Roman" w:cs="Times New Roman"/>
          <w:u w:val="single"/>
        </w:rPr>
        <w:t>Преимущества данной модели: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>- обеспечение дифференцированного подхода в обучении;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>- возможность построения индивидуальной образовательной траектории каждого ребёнка;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>- повышение ответственности учеников за собственное обучение;</w:t>
      </w:r>
    </w:p>
    <w:p w:rsidR="00752631" w:rsidRPr="00855AB3" w:rsidRDefault="00752631" w:rsidP="00752631">
      <w:pPr>
        <w:rPr>
          <w:rFonts w:ascii="Times New Roman" w:eastAsia="Times New Roman" w:hAnsi="Times New Roman" w:cs="Times New Roman"/>
        </w:rPr>
      </w:pPr>
      <w:r w:rsidRPr="00855AB3">
        <w:rPr>
          <w:rFonts w:ascii="Times New Roman" w:eastAsia="Times New Roman" w:hAnsi="Times New Roman" w:cs="Times New Roman"/>
        </w:rPr>
        <w:t>- создание условий для группового взаимодействия.</w:t>
      </w:r>
    </w:p>
    <w:p w:rsidR="005D159F" w:rsidRPr="00855AB3" w:rsidRDefault="005D159F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147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3675"/>
        <w:gridCol w:w="3585"/>
        <w:gridCol w:w="3150"/>
        <w:gridCol w:w="3600"/>
      </w:tblGrid>
      <w:tr w:rsidR="005D159F">
        <w:tc>
          <w:tcPr>
            <w:tcW w:w="705" w:type="dxa"/>
            <w:shd w:val="clear" w:color="auto" w:fill="auto"/>
            <w:vAlign w:val="center"/>
          </w:tcPr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N п/п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</w:p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Оборудование, материалы, программные продукты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5D159F">
        <w:tc>
          <w:tcPr>
            <w:tcW w:w="14715" w:type="dxa"/>
            <w:gridSpan w:val="5"/>
            <w:shd w:val="clear" w:color="auto" w:fill="auto"/>
          </w:tcPr>
          <w:p w:rsidR="005D159F" w:rsidRPr="00855AB3" w:rsidRDefault="00692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До урока</w:t>
            </w:r>
          </w:p>
        </w:tc>
      </w:tr>
      <w:tr w:rsidR="00752631">
        <w:tc>
          <w:tcPr>
            <w:tcW w:w="705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Делит учеников на 3 группы. </w:t>
            </w:r>
          </w:p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Записывает их имена на доске.</w:t>
            </w:r>
          </w:p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На первоначальном этапе внедрения данной модели обучений деление на группы целесообразно проводить по уровню успеваемости детей: </w:t>
            </w:r>
          </w:p>
          <w:p w:rsidR="00023B72" w:rsidRPr="00855AB3" w:rsidRDefault="00752631" w:rsidP="00023B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1 группа: </w:t>
            </w:r>
            <w:r w:rsidR="00023B72" w:rsidRPr="00855AB3">
              <w:rPr>
                <w:rFonts w:ascii="Times New Roman" w:eastAsia="Times New Roman" w:hAnsi="Times New Roman" w:cs="Times New Roman"/>
              </w:rPr>
              <w:t>низкий уровень.</w:t>
            </w:r>
          </w:p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2 группа: средний уровень</w:t>
            </w:r>
          </w:p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3 группа: </w:t>
            </w:r>
            <w:r w:rsidR="00023B72" w:rsidRPr="00855AB3">
              <w:rPr>
                <w:rFonts w:ascii="Times New Roman" w:eastAsia="Times New Roman" w:hAnsi="Times New Roman" w:cs="Times New Roman"/>
              </w:rPr>
              <w:t>высокий уровень</w:t>
            </w:r>
          </w:p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После проведения 2-3 занятий, состав групп необходимо менять, чтобы каждый ребёнок имел возможность получить опыт сотрудничества с детьми разного уровня успеваемости.</w:t>
            </w:r>
          </w:p>
        </w:tc>
      </w:tr>
      <w:tr w:rsidR="00752631">
        <w:tc>
          <w:tcPr>
            <w:tcW w:w="705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Готовит рабочие листы, вопросы для обсуждения с детьми.</w:t>
            </w:r>
          </w:p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Распечатывает и вырезает карточки </w:t>
            </w:r>
            <w:r w:rsidR="00921DFC" w:rsidRPr="00855AB3">
              <w:rPr>
                <w:rFonts w:ascii="Times New Roman" w:eastAsia="Times New Roman" w:hAnsi="Times New Roman" w:cs="Times New Roman"/>
              </w:rPr>
              <w:t>с заданиями</w:t>
            </w:r>
            <w:r w:rsidRPr="00855AB3">
              <w:rPr>
                <w:rFonts w:ascii="Times New Roman" w:eastAsia="Times New Roman" w:hAnsi="Times New Roman" w:cs="Times New Roman"/>
              </w:rPr>
              <w:t>, вкладывает их в конверты.</w:t>
            </w:r>
          </w:p>
          <w:p w:rsidR="00206695" w:rsidRPr="00855AB3" w:rsidRDefault="00921DFC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206695" w:rsidRPr="00855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танции подписаны (на столах стоят таблички с названиями станций)</w:t>
            </w:r>
          </w:p>
        </w:tc>
        <w:tc>
          <w:tcPr>
            <w:tcW w:w="3585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752631" w:rsidRPr="00855AB3" w:rsidRDefault="00752631" w:rsidP="0075263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2631">
        <w:tc>
          <w:tcPr>
            <w:tcW w:w="14715" w:type="dxa"/>
            <w:gridSpan w:val="5"/>
            <w:shd w:val="clear" w:color="auto" w:fill="auto"/>
          </w:tcPr>
          <w:p w:rsidR="00752631" w:rsidRPr="00855AB3" w:rsidRDefault="00752631" w:rsidP="007526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1 этап урока</w:t>
            </w:r>
          </w:p>
        </w:tc>
      </w:tr>
      <w:tr w:rsidR="00CF11AB">
        <w:trPr>
          <w:trHeight w:val="680"/>
        </w:trPr>
        <w:tc>
          <w:tcPr>
            <w:tcW w:w="70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Проводит инструктаж, в ходе которого знакомит детей с планом работы на уроке.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- Сегодня вам предстоит проявить своё умен</w:t>
            </w:r>
            <w:r w:rsidR="00921DFC" w:rsidRPr="00855AB3">
              <w:rPr>
                <w:rFonts w:ascii="Times New Roman" w:eastAsia="Times New Roman" w:hAnsi="Times New Roman" w:cs="Times New Roman"/>
              </w:rPr>
              <w:t>ие работать совместно в группах и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AB3">
              <w:rPr>
                <w:rFonts w:ascii="Times New Roman" w:eastAsia="Times New Roman" w:hAnsi="Times New Roman" w:cs="Times New Roman"/>
              </w:rPr>
              <w:lastRenderedPageBreak/>
              <w:t>самостоятельно</w:t>
            </w:r>
            <w:r w:rsidR="00921DFC" w:rsidRPr="00855AB3">
              <w:rPr>
                <w:rFonts w:ascii="Times New Roman" w:eastAsia="Times New Roman" w:hAnsi="Times New Roman" w:cs="Times New Roman"/>
              </w:rPr>
              <w:t xml:space="preserve">, 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а </w:t>
            </w:r>
            <w:r w:rsidR="00496920" w:rsidRPr="00855AB3">
              <w:rPr>
                <w:rFonts w:ascii="Times New Roman" w:eastAsia="Times New Roman" w:hAnsi="Times New Roman" w:cs="Times New Roman"/>
              </w:rPr>
              <w:t>возможно, вспомнить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, то, что уже известно. Вы разделитесь на 3 группы. Имена детей каждой группы записаны на доске. </w:t>
            </w:r>
            <w:r w:rsidR="00496920" w:rsidRPr="00855AB3">
              <w:rPr>
                <w:rFonts w:ascii="Times New Roman" w:eastAsia="Times New Roman" w:hAnsi="Times New Roman" w:cs="Times New Roman"/>
              </w:rPr>
              <w:t>В классе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создано 3 станции для работы каждой группы: 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1 – работа с учителем, 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2 – групповая работа </w:t>
            </w:r>
            <w:r w:rsidR="006017B5" w:rsidRPr="00855AB3">
              <w:rPr>
                <w:rFonts w:ascii="Times New Roman" w:eastAsia="Times New Roman" w:hAnsi="Times New Roman" w:cs="Times New Roman"/>
              </w:rPr>
              <w:t>«Подумай и реши»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7B5" w:rsidRPr="00855AB3">
              <w:rPr>
                <w:rFonts w:ascii="Times New Roman" w:eastAsia="Times New Roman" w:hAnsi="Times New Roman" w:cs="Times New Roman"/>
              </w:rPr>
              <w:t>(итогом составление разрезанной мозаики)</w:t>
            </w:r>
          </w:p>
          <w:p w:rsidR="00CF11AB" w:rsidRPr="00855AB3" w:rsidRDefault="00CF11AB" w:rsidP="00921D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3 - работа </w:t>
            </w:r>
            <w:r w:rsidR="006017B5" w:rsidRPr="00855AB3">
              <w:rPr>
                <w:rFonts w:ascii="Times New Roman" w:eastAsia="Times New Roman" w:hAnsi="Times New Roman" w:cs="Times New Roman"/>
              </w:rPr>
              <w:t>на станции</w:t>
            </w:r>
            <w:r w:rsidR="00921DFC" w:rsidRPr="00855AB3">
              <w:rPr>
                <w:rFonts w:ascii="Times New Roman" w:eastAsia="Times New Roman" w:hAnsi="Times New Roman" w:cs="Times New Roman"/>
              </w:rPr>
              <w:t xml:space="preserve"> «Смекалистый»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за компьютерами/планшетами. На выполнение заданий, подготовленных для каждой станции, вам отводится 10 минут. По истечении времени группы по часовой стрелке переходят на другую станцию. </w:t>
            </w:r>
          </w:p>
        </w:tc>
        <w:tc>
          <w:tcPr>
            <w:tcW w:w="358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lastRenderedPageBreak/>
              <w:t>Слушают, задают уточняющие вопросы.</w:t>
            </w:r>
          </w:p>
        </w:tc>
        <w:tc>
          <w:tcPr>
            <w:tcW w:w="3150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В ходе 2-3 занятий целесообразнее начинать работу групп так: дети с высоким уровнем успеваемости направляются сначала на станцию 2 – групповая работа, </w:t>
            </w:r>
            <w:r w:rsidR="006017B5" w:rsidRPr="00855AB3">
              <w:rPr>
                <w:rFonts w:ascii="Times New Roman" w:eastAsia="Times New Roman" w:hAnsi="Times New Roman" w:cs="Times New Roman"/>
              </w:rPr>
              <w:t xml:space="preserve">со </w:t>
            </w:r>
            <w:r w:rsidR="006017B5" w:rsidRPr="00855AB3">
              <w:rPr>
                <w:rFonts w:ascii="Times New Roman" w:eastAsia="Times New Roman" w:hAnsi="Times New Roman" w:cs="Times New Roman"/>
              </w:rPr>
              <w:lastRenderedPageBreak/>
              <w:t>средним уровнем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успеваемости – на станцию 3 - работа </w:t>
            </w:r>
            <w:r w:rsidR="006017B5" w:rsidRPr="00855AB3">
              <w:rPr>
                <w:rFonts w:ascii="Times New Roman" w:eastAsia="Times New Roman" w:hAnsi="Times New Roman" w:cs="Times New Roman"/>
              </w:rPr>
              <w:t>на станции «Смекалистый»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, с низким уровнем – </w:t>
            </w:r>
            <w:r w:rsidR="00496920" w:rsidRPr="00855AB3">
              <w:rPr>
                <w:rFonts w:ascii="Times New Roman" w:eastAsia="Times New Roman" w:hAnsi="Times New Roman" w:cs="Times New Roman"/>
              </w:rPr>
              <w:t>на станцию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1 – работа с учителем.</w:t>
            </w:r>
          </w:p>
          <w:p w:rsidR="00CF11AB" w:rsidRPr="00855AB3" w:rsidRDefault="00CF11AB" w:rsidP="00CF11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3C88DD97" wp14:editId="69A9C903">
                      <wp:extent cx="1673860" cy="1258784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860" cy="1258784"/>
                                <a:chOff x="4484341" y="3126398"/>
                                <a:chExt cx="1698589" cy="1282994"/>
                              </a:xfrm>
                            </wpg:grpSpPr>
                            <wpg:grpSp>
                              <wpg:cNvPr id="2" name="Группа 2"/>
                              <wpg:cNvGrpSpPr/>
                              <wpg:grpSpPr>
                                <a:xfrm>
                                  <a:off x="4484341" y="3126398"/>
                                  <a:ext cx="1698589" cy="1282994"/>
                                  <a:chOff x="-64679" y="-73128"/>
                                  <a:chExt cx="4442669" cy="3875321"/>
                                </a:xfrm>
                              </wpg:grpSpPr>
                              <wps:wsp>
                                <wps:cNvPr id="3" name="Прямоугольник 3"/>
                                <wps:cNvSpPr/>
                                <wps:spPr>
                                  <a:xfrm>
                                    <a:off x="0" y="0"/>
                                    <a:ext cx="4377975" cy="380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F11AB" w:rsidRDefault="00CF11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" name="Группа 4"/>
                                <wpg:cNvGrpSpPr/>
                                <wpg:grpSpPr>
                                  <a:xfrm>
                                    <a:off x="0" y="387000"/>
                                    <a:ext cx="1401053" cy="1397357"/>
                                    <a:chOff x="0" y="387000"/>
                                    <a:chExt cx="1401053" cy="1397357"/>
                                  </a:xfrm>
                                </wpg:grpSpPr>
                                <wps:wsp>
                                  <wps:cNvPr id="5" name="Прямоугольник 5"/>
                                  <wps:cNvSpPr/>
                                  <wps:spPr>
                                    <a:xfrm>
                                      <a:off x="0" y="387000"/>
                                      <a:ext cx="720080" cy="72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" name="Прямоугольник 6"/>
                                  <wps:cNvSpPr/>
                                  <wps:spPr>
                                    <a:xfrm>
                                      <a:off x="680973" y="387000"/>
                                      <a:ext cx="720080" cy="72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" name="Прямоугольник 7"/>
                                  <wps:cNvSpPr/>
                                  <wps:spPr>
                                    <a:xfrm>
                                      <a:off x="0" y="1064277"/>
                                      <a:ext cx="720080" cy="72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" name="Прямоугольник 8"/>
                                  <wps:cNvSpPr/>
                                  <wps:spPr>
                                    <a:xfrm>
                                      <a:off x="680973" y="1064277"/>
                                      <a:ext cx="720080" cy="72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Прямоугольник 9"/>
                                <wps:cNvSpPr/>
                                <wps:spPr>
                                  <a:xfrm>
                                    <a:off x="2628486" y="524337"/>
                                    <a:ext cx="1749504" cy="1208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Прямоугольник 10"/>
                                <wps:cNvSpPr/>
                                <wps:spPr>
                                  <a:xfrm>
                                    <a:off x="980184" y="2434041"/>
                                    <a:ext cx="1824203" cy="1368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Выгнутая вниз стрелка 11"/>
                                <wps:cNvSpPr/>
                                <wps:spPr>
                                  <a:xfrm rot="2772106" flipH="1">
                                    <a:off x="-67711" y="2120692"/>
                                    <a:ext cx="1269349" cy="533045"/>
                                  </a:xfrm>
                                  <a:prstGeom prst="curvedUpArrow">
                                    <a:avLst>
                                      <a:gd name="adj1" fmla="val 25000"/>
                                      <a:gd name="adj2" fmla="val 65509"/>
                                      <a:gd name="adj3" fmla="val 25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BD4B4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F11AB" w:rsidRDefault="00CF11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2" name="Выгнутая вниз стрелка 12"/>
                                <wps:cNvSpPr/>
                                <wps:spPr>
                                  <a:xfrm rot="-10392832" flipH="1">
                                    <a:off x="1428100" y="0"/>
                                    <a:ext cx="1269349" cy="533045"/>
                                  </a:xfrm>
                                  <a:prstGeom prst="curvedUpArrow">
                                    <a:avLst>
                                      <a:gd name="adj1" fmla="val 25000"/>
                                      <a:gd name="adj2" fmla="val 65509"/>
                                      <a:gd name="adj3" fmla="val 25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BD4B4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F11AB" w:rsidRDefault="00CF11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" name="Выгнутая вниз стрелка 13"/>
                                <wps:cNvSpPr/>
                                <wps:spPr>
                                  <a:xfrm rot="-3750183" flipH="1">
                                    <a:off x="2699158" y="2290598"/>
                                    <a:ext cx="1269349" cy="533045"/>
                                  </a:xfrm>
                                  <a:prstGeom prst="curvedUpArrow">
                                    <a:avLst>
                                      <a:gd name="adj1" fmla="val 25000"/>
                                      <a:gd name="adj2" fmla="val 65509"/>
                                      <a:gd name="adj3" fmla="val 25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BD4B4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F11AB" w:rsidRDefault="00CF11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8DD97" id="Группа 1" o:spid="_x0000_s1026" style="width:131.8pt;height:99.1pt;mso-position-horizontal-relative:char;mso-position-vertical-relative:line" coordorigin="44843,31263" coordsize="16985,1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">
                      <v:group id="Группа 2" o:spid="_x0000_s1027" style="position:absolute;left:44843;top:31263;width:16986;height:12830" coordorigin="-646,-731" coordsize="44426,38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Прямоугольник 3" o:spid="_x0000_s1028" style="position:absolute;width:43779;height:3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CF11AB" w:rsidRDefault="00CF11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4" o:spid="_x0000_s1029" style="position:absolute;top:3870;width:14010;height:13973" coordorigin=",3870" coordsize="14010,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rect id="Прямоугольник 5" o:spid="_x0000_s1030" style="position:absolute;top:3870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  <v:textbox inset="2.53958mm,2.53958mm,2.53958mm,2.53958mm"/>
                          </v:rect>
                          <v:rect id="Прямоугольник 6" o:spid="_x0000_s1031" style="position:absolute;left:6809;top:3870;width:720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  <v:textbox inset="2.53958mm,2.53958mm,2.53958mm,2.53958mm"/>
                          </v:rect>
                          <v:rect id="Прямоугольник 7" o:spid="_x0000_s1032" style="position:absolute;top:10642;width:720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  <v:textbox inset="2.53958mm,2.53958mm,2.53958mm,2.53958mm"/>
                          </v:rect>
                          <v:rect id="Прямоугольник 8" o:spid="_x0000_s1033" style="position:absolute;left:6809;top:10642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  <v:textbox inset="2.53958mm,2.53958mm,2.53958mm,2.53958mm"/>
                          </v:rect>
                        </v:group>
                        <v:rect id="Прямоугольник 9" o:spid="_x0000_s1034" style="position:absolute;left:26284;top:5243;width:17495;height:1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/>
                        </v:rect>
                        <v:rect id="Прямоугольник 10" o:spid="_x0000_s1035" style="position:absolute;left:9801;top:24340;width:18242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/>
                        </v:rect>
                        <v:shapetype id="_x0000_t104" coordsize="21600,21600" o:spt="104" adj="12960,19440,7200" path="ar0@22@3@21,,0@4@21@14@22@1@21@7@21@12@2l@13@2@8,0@11@2wa0@22@3@21@10@2@16@24@14@22@1@21@16@24@14,xewr@14@22@1@21@7@21@16@24nfe">
                          <v:stroke joinstyle="miter"/>
                          <v:formulas>
                            <v:f eqn="val #0"/>
                            <v:f eqn="val #1"/>
                            <v:f eqn="val #2"/>
                            <v:f eqn="sum #0 width #1"/>
                            <v:f eqn="prod @3 1 2"/>
                            <v:f eqn="sum #1 #1 width"/>
                            <v:f eqn="sum @5 #1 #0"/>
                            <v:f eqn="prod @6 1 2"/>
                            <v:f eqn="mid width #0"/>
                            <v:f eqn="ellipse #2 height @4"/>
                            <v:f eqn="sum @4 @9 0"/>
                            <v:f eqn="sum @10 #1 width"/>
                            <v:f eqn="sum @7 @9 0"/>
                            <v:f eqn="sum @11 width #0"/>
                            <v:f eqn="sum @5 0 #0"/>
                            <v:f eqn="prod @14 1 2"/>
                            <v:f eqn="mid @4 @7"/>
                            <v:f eqn="sum #0 #1 width"/>
                            <v:f eqn="prod @17 1 2"/>
                            <v:f eqn="sum @16 0 @18"/>
                            <v:f eqn="val width"/>
                            <v:f eqn="val height"/>
                            <v:f eqn="sum 0 0 height"/>
                            <v:f eqn="sum @16 0 @4"/>
                            <v:f eqn="ellipse @23 @4 height"/>
                            <v:f eqn="sum @8 128 0"/>
                            <v:f eqn="prod @5 1 2"/>
                            <v:f eqn="sum @5 0 128"/>
                            <v:f eqn="sum #0 @16 @11"/>
                            <v:f eqn="sum width 0 #0"/>
                            <v:f eqn="prod @29 1 2"/>
                            <v:f eqn="prod height height 1"/>
                            <v:f eqn="prod #2 #2 1"/>
                            <v:f eqn="sum @31 0 @32"/>
                            <v:f eqn="sqrt @33"/>
                            <v:f eqn="sum @34 height 0"/>
                            <v:f eqn="prod width height @35"/>
                            <v:f eqn="sum @36 64 0"/>
                            <v:f eqn="prod #0 1 2"/>
                            <v:f eqn="ellipse @30 @38 height"/>
                            <v:f eqn="sum @39 0 64"/>
                            <v:f eqn="prod @4 1 2"/>
                            <v:f eqn="sum #1 0 @41"/>
                            <v:f eqn="prod height 4390 32768"/>
                            <v:f eqn="prod height 28378 32768"/>
                          </v:formulas>
                          <v:path o:extrusionok="f" o:connecttype="custom" o:connectlocs="@8,0;@11,@2;@15,0;@16,@21;@13,@2" o:connectangles="270,270,270,90,0" textboxrect="@41,@43,@42,@44"/>
                          <v:handles>
                            <v:h position="#0,topLeft" xrange="@37,@27"/>
                            <v:h position="#1,topLeft" xrange="@25,@20"/>
                            <v:h position="bottomRight,#2" yrange="0,@40"/>
                          </v:handles>
                          <o:complex v:ext="view"/>
                        </v:shapetype>
                        <v:shape id="Выгнутая вниз стрелка 11" o:spid="_x0000_s1036" type="#_x0000_t104" style="position:absolute;left:-678;top:21207;width:12693;height:5330;rotation:-302787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" adj="15658,19763,5400" fillcolor="red" strokecolor="#bd4b48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:rsidR="00CF11AB" w:rsidRDefault="00CF11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Выгнутая вниз стрелка 12" o:spid="_x0000_s1037" type="#_x0000_t104" style="position:absolute;left:14281;width:12693;height:5330;rotation:1135174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" adj="15658,19763,5400" fillcolor="red" strokecolor="#bd4b48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:rsidR="00CF11AB" w:rsidRDefault="00CF11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Выгнутая вниз стрелка 13" o:spid="_x0000_s1038" type="#_x0000_t104" style="position:absolute;left:26991;top:22906;width:12693;height:5330;rotation:409620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" adj="15658,19763,5400" fillcolor="red" strokecolor="#bd4b48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:rsidR="00CF11AB" w:rsidRDefault="00CF11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11AB">
        <w:tc>
          <w:tcPr>
            <w:tcW w:w="70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7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Предлагает детям прочитать свои имена на доске и разойтись по станциям.</w:t>
            </w:r>
          </w:p>
        </w:tc>
        <w:tc>
          <w:tcPr>
            <w:tcW w:w="358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Делятся на группы и расходятся по станциям.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Дети, работающие совместно </w:t>
            </w:r>
            <w:r w:rsidR="006017B5" w:rsidRPr="00855AB3">
              <w:rPr>
                <w:rFonts w:ascii="Times New Roman" w:eastAsia="Times New Roman" w:hAnsi="Times New Roman" w:cs="Times New Roman"/>
              </w:rPr>
              <w:t>читают задание</w:t>
            </w:r>
            <w:r w:rsidRPr="00855AB3">
              <w:rPr>
                <w:rFonts w:ascii="Times New Roman" w:eastAsia="Times New Roman" w:hAnsi="Times New Roman" w:cs="Times New Roman"/>
              </w:rPr>
              <w:t>, распределяют обязанности.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CF11AB" w:rsidRPr="00855AB3" w:rsidRDefault="00837451" w:rsidP="008D4A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К</w:t>
            </w:r>
            <w:r w:rsidR="008D4A3C" w:rsidRPr="00855AB3">
              <w:rPr>
                <w:rFonts w:ascii="Times New Roman" w:eastAsia="Times New Roman" w:hAnsi="Times New Roman" w:cs="Times New Roman"/>
              </w:rPr>
              <w:t>арточки</w:t>
            </w:r>
            <w:r w:rsidR="00CF11AB" w:rsidRPr="00855AB3">
              <w:rPr>
                <w:rFonts w:ascii="Times New Roman" w:eastAsia="Times New Roman" w:hAnsi="Times New Roman" w:cs="Times New Roman"/>
              </w:rPr>
              <w:t>, рабочие листы.</w:t>
            </w:r>
          </w:p>
        </w:tc>
        <w:tc>
          <w:tcPr>
            <w:tcW w:w="3600" w:type="dxa"/>
            <w:shd w:val="clear" w:color="auto" w:fill="auto"/>
          </w:tcPr>
          <w:p w:rsidR="00CF11AB" w:rsidRPr="00855AB3" w:rsidRDefault="00D35073" w:rsidP="00CF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Карточки и</w:t>
            </w:r>
            <w:r w:rsidR="00837451" w:rsidRPr="00855AB3">
              <w:rPr>
                <w:rFonts w:ascii="Times New Roman" w:eastAsia="Times New Roman" w:hAnsi="Times New Roman" w:cs="Times New Roman"/>
              </w:rPr>
              <w:t xml:space="preserve"> рабочие листы ниже в приложения №</w:t>
            </w:r>
            <w:r w:rsidRPr="00855AB3">
              <w:rPr>
                <w:rFonts w:ascii="Times New Roman" w:eastAsia="Times New Roman" w:hAnsi="Times New Roman" w:cs="Times New Roman"/>
              </w:rPr>
              <w:t>1, №2, №3.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F11AB">
        <w:tc>
          <w:tcPr>
            <w:tcW w:w="14715" w:type="dxa"/>
            <w:gridSpan w:val="5"/>
            <w:shd w:val="clear" w:color="auto" w:fill="auto"/>
          </w:tcPr>
          <w:p w:rsidR="00CF11AB" w:rsidRPr="00855AB3" w:rsidRDefault="00CF11AB" w:rsidP="00CF11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2 этап урока</w:t>
            </w:r>
          </w:p>
        </w:tc>
      </w:tr>
      <w:tr w:rsidR="00CF11AB">
        <w:tc>
          <w:tcPr>
            <w:tcW w:w="4380" w:type="dxa"/>
            <w:gridSpan w:val="2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1 станция – работа с учителем</w:t>
            </w:r>
          </w:p>
          <w:p w:rsidR="008D4A3C" w:rsidRPr="00855AB3" w:rsidRDefault="008D4A3C" w:rsidP="008D4A3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5A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Устный счет:</w:t>
            </w:r>
          </w:p>
          <w:p w:rsidR="002D438D" w:rsidRPr="00855AB3" w:rsidRDefault="002D438D" w:rsidP="002D43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55AB3">
              <w:rPr>
                <w:rFonts w:ascii="Times New Roman" w:hAnsi="Times New Roman" w:cs="Times New Roman"/>
              </w:rPr>
              <w:t xml:space="preserve">№ </w:t>
            </w:r>
            <w:r w:rsidR="008D4A3C" w:rsidRPr="00855AB3">
              <w:rPr>
                <w:rFonts w:ascii="Times New Roman" w:hAnsi="Times New Roman" w:cs="Times New Roman"/>
              </w:rPr>
              <w:t xml:space="preserve">1. Вычислить: </w:t>
            </w:r>
            <w:r w:rsidR="008D4A3C" w:rsidRPr="00855AB3">
              <w:rPr>
                <w:rFonts w:ascii="Times New Roman" w:hAnsi="Times New Roman" w:cs="Times New Roman"/>
              </w:rPr>
              <w:br/>
              <w:t xml:space="preserve">0,8 : </w:t>
            </w:r>
            <w:r w:rsidRPr="00855AB3">
              <w:rPr>
                <w:rFonts w:ascii="Times New Roman" w:hAnsi="Times New Roman" w:cs="Times New Roman"/>
              </w:rPr>
              <w:t>0,</w:t>
            </w:r>
            <w:r w:rsidR="008D4A3C" w:rsidRPr="00855AB3">
              <w:rPr>
                <w:rFonts w:ascii="Times New Roman" w:hAnsi="Times New Roman" w:cs="Times New Roman"/>
              </w:rPr>
              <w:t xml:space="preserve">8     18,9 : </w:t>
            </w:r>
            <w:r w:rsidRPr="00855AB3">
              <w:rPr>
                <w:rFonts w:ascii="Times New Roman" w:hAnsi="Times New Roman" w:cs="Times New Roman"/>
              </w:rPr>
              <w:t>0,</w:t>
            </w:r>
            <w:r w:rsidR="008D4A3C" w:rsidRPr="00855AB3">
              <w:rPr>
                <w:rFonts w:ascii="Times New Roman" w:hAnsi="Times New Roman" w:cs="Times New Roman"/>
              </w:rPr>
              <w:t xml:space="preserve">9     </w:t>
            </w:r>
            <w:r w:rsidRPr="00855AB3">
              <w:rPr>
                <w:rFonts w:ascii="Times New Roman" w:hAnsi="Times New Roman" w:cs="Times New Roman"/>
              </w:rPr>
              <w:t>15,8 : 0,01</w:t>
            </w:r>
            <w:r w:rsidR="008D4A3C" w:rsidRPr="00855AB3">
              <w:rPr>
                <w:rFonts w:ascii="Times New Roman" w:hAnsi="Times New Roman" w:cs="Times New Roman"/>
              </w:rPr>
              <w:t xml:space="preserve">    0,9 • 0,6    7,4 • 0,1     34 </w:t>
            </w:r>
            <w:r w:rsidR="008D4A3C" w:rsidRPr="00855AB3">
              <w:rPr>
                <w:rFonts w:ascii="Times New Roman" w:hAnsi="Times New Roman" w:cs="Times New Roman"/>
                <w:rtl/>
                <w:lang w:bidi="he-IL"/>
              </w:rPr>
              <w:t>׃</w:t>
            </w:r>
            <w:r w:rsidR="008D4A3C" w:rsidRPr="00855AB3">
              <w:rPr>
                <w:rFonts w:ascii="Times New Roman" w:hAnsi="Times New Roman" w:cs="Times New Roman"/>
              </w:rPr>
              <w:t xml:space="preserve"> </w:t>
            </w:r>
            <w:r w:rsidRPr="00855AB3">
              <w:rPr>
                <w:rFonts w:ascii="Times New Roman" w:hAnsi="Times New Roman" w:cs="Times New Roman"/>
              </w:rPr>
              <w:t>0,1</w:t>
            </w:r>
          </w:p>
          <w:p w:rsidR="00D35073" w:rsidRPr="00D35073" w:rsidRDefault="002D438D" w:rsidP="002D438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55AB3">
              <w:rPr>
                <w:rFonts w:ascii="Times New Roman" w:hAnsi="Times New Roman" w:cs="Times New Roman"/>
              </w:rPr>
              <w:lastRenderedPageBreak/>
              <w:t xml:space="preserve">№ 2  Выполни деление: </w:t>
            </w:r>
            <w:r w:rsidR="008D4A3C" w:rsidRPr="00855AB3">
              <w:rPr>
                <w:rFonts w:ascii="Times New Roman" w:hAnsi="Times New Roman" w:cs="Times New Roman"/>
              </w:rPr>
              <w:br/>
            </w:r>
            <w:r w:rsidR="00D35073" w:rsidRPr="00D35073">
              <w:rPr>
                <w:rFonts w:ascii="Times New Roman" w:eastAsia="Times New Roman" w:hAnsi="Times New Roman" w:cs="Times New Roman"/>
                <w:color w:val="333333"/>
              </w:rPr>
              <w:t>7,56: 0,6= 75,6:6= 12,6</w:t>
            </w:r>
            <w:r w:rsidRPr="00855AB3">
              <w:rPr>
                <w:rFonts w:ascii="Times New Roman" w:eastAsia="Times New Roman" w:hAnsi="Times New Roman" w:cs="Times New Roman"/>
                <w:color w:val="333333"/>
              </w:rPr>
              <w:t xml:space="preserve">  Вместе с учителем вспоминают</w:t>
            </w:r>
          </w:p>
          <w:p w:rsidR="00D35073" w:rsidRPr="00D35073" w:rsidRDefault="00D35073" w:rsidP="00D350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D35073">
              <w:rPr>
                <w:rFonts w:ascii="Times New Roman" w:eastAsia="Times New Roman" w:hAnsi="Times New Roman" w:cs="Times New Roman"/>
                <w:color w:val="333333"/>
              </w:rPr>
              <w:t>0,161: 0,7= 1,61:7=0,23</w:t>
            </w:r>
          </w:p>
          <w:p w:rsidR="00D35073" w:rsidRPr="00D35073" w:rsidRDefault="00D35073" w:rsidP="00D350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D35073">
              <w:rPr>
                <w:rFonts w:ascii="Times New Roman" w:eastAsia="Times New Roman" w:hAnsi="Times New Roman" w:cs="Times New Roman"/>
                <w:color w:val="333333"/>
              </w:rPr>
              <w:t>0,468: 0,09= 46,8:9=5,2</w:t>
            </w:r>
          </w:p>
          <w:p w:rsidR="00D35073" w:rsidRPr="00D35073" w:rsidRDefault="00D35073" w:rsidP="00D350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D35073">
              <w:rPr>
                <w:rFonts w:ascii="Times New Roman" w:eastAsia="Times New Roman" w:hAnsi="Times New Roman" w:cs="Times New Roman"/>
                <w:color w:val="333333"/>
              </w:rPr>
              <w:t>0,00261:0,03= 0,261:3=0,087</w:t>
            </w:r>
          </w:p>
          <w:p w:rsidR="00D35073" w:rsidRPr="00D35073" w:rsidRDefault="00D35073" w:rsidP="00D350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D35073">
              <w:rPr>
                <w:rFonts w:ascii="Times New Roman" w:eastAsia="Times New Roman" w:hAnsi="Times New Roman" w:cs="Times New Roman"/>
                <w:color w:val="333333"/>
              </w:rPr>
              <w:t>0,824:0,8= 8,24:8=1,03</w:t>
            </w:r>
          </w:p>
          <w:p w:rsidR="00D35073" w:rsidRPr="00D35073" w:rsidRDefault="00D35073" w:rsidP="00D350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D35073">
              <w:rPr>
                <w:rFonts w:ascii="Times New Roman" w:eastAsia="Times New Roman" w:hAnsi="Times New Roman" w:cs="Times New Roman"/>
                <w:color w:val="333333"/>
              </w:rPr>
              <w:t>10,5: 3,5= 105: 35=3</w:t>
            </w:r>
          </w:p>
          <w:p w:rsidR="00D35073" w:rsidRPr="00855AB3" w:rsidRDefault="00D35073" w:rsidP="008D4A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438D" w:rsidRPr="00855AB3" w:rsidRDefault="002D438D" w:rsidP="00D3507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</w:rPr>
            </w:pPr>
          </w:p>
          <w:p w:rsidR="00D35073" w:rsidRPr="00D35073" w:rsidRDefault="00D35073" w:rsidP="00D3507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</w:rPr>
            </w:pPr>
            <w:r w:rsidRPr="00D35073">
              <w:rPr>
                <w:rFonts w:ascii="Times New Roman" w:eastAsia="Times New Roman" w:hAnsi="Times New Roman" w:cs="Times New Roman"/>
                <w:color w:val="333333"/>
              </w:rPr>
              <w:t>Один ученик работает на доске, остальные учащиеся работают в тетрадях, сверяются и контролируют решение на доске. Учитель в процессе решения следит за верностью рассуждений, при необходимости задаёт наводящие вопросы.</w:t>
            </w:r>
          </w:p>
          <w:p w:rsidR="00D35073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D35073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Тетради, ручки, интерактивная доска.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kqdcc45z1m41" w:colFirst="0" w:colLast="0"/>
            <w:bookmarkEnd w:id="0"/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fszvcyei7csp" w:colFirst="0" w:colLast="0"/>
            <w:bookmarkEnd w:id="1"/>
            <w:r w:rsidRPr="00855AB3">
              <w:rPr>
                <w:rFonts w:ascii="Times New Roman" w:eastAsia="Times New Roman" w:hAnsi="Times New Roman" w:cs="Times New Roman"/>
              </w:rPr>
              <w:t xml:space="preserve">Учитель оценивает работу детей по результатам </w:t>
            </w:r>
            <w:r w:rsidR="002D438D" w:rsidRPr="00855AB3">
              <w:rPr>
                <w:rFonts w:ascii="Times New Roman" w:eastAsia="Times New Roman" w:hAnsi="Times New Roman" w:cs="Times New Roman"/>
              </w:rPr>
              <w:t>вычислений</w:t>
            </w:r>
            <w:r w:rsidRPr="00855AB3">
              <w:rPr>
                <w:rFonts w:ascii="Times New Roman" w:eastAsia="Times New Roman" w:hAnsi="Times New Roman" w:cs="Times New Roman"/>
              </w:rPr>
              <w:t>.</w:t>
            </w: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11AB" w:rsidRPr="00855AB3" w:rsidRDefault="00CF11AB" w:rsidP="00CF11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6920">
        <w:tc>
          <w:tcPr>
            <w:tcW w:w="4380" w:type="dxa"/>
            <w:gridSpan w:val="2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lastRenderedPageBreak/>
              <w:t>Наблюдает, консультирует, помогает решить спорные вопросы, направляет работу.</w:t>
            </w:r>
          </w:p>
        </w:tc>
        <w:tc>
          <w:tcPr>
            <w:tcW w:w="3585" w:type="dxa"/>
            <w:shd w:val="clear" w:color="auto" w:fill="auto"/>
          </w:tcPr>
          <w:p w:rsidR="00496920" w:rsidRPr="00855AB3" w:rsidRDefault="00496920" w:rsidP="002D43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2 станция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– работают </w:t>
            </w:r>
            <w:r w:rsidR="002D438D" w:rsidRPr="00855AB3">
              <w:rPr>
                <w:rFonts w:ascii="Times New Roman" w:eastAsia="Times New Roman" w:hAnsi="Times New Roman" w:cs="Times New Roman"/>
              </w:rPr>
              <w:t xml:space="preserve">над карточкой № 1. </w:t>
            </w:r>
          </w:p>
        </w:tc>
        <w:tc>
          <w:tcPr>
            <w:tcW w:w="3150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Рабочие листы для каждой группы, ножницы, клей, цветные карандаши.</w:t>
            </w:r>
          </w:p>
        </w:tc>
        <w:tc>
          <w:tcPr>
            <w:tcW w:w="3600" w:type="dxa"/>
            <w:shd w:val="clear" w:color="auto" w:fill="auto"/>
          </w:tcPr>
          <w:p w:rsidR="00496920" w:rsidRPr="00855AB3" w:rsidRDefault="002D438D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Группе после нахождение ответа  предлагается найти птицу среди предложенных картинок и наклеить на рабочий лист, подписать</w:t>
            </w:r>
          </w:p>
        </w:tc>
      </w:tr>
      <w:tr w:rsidR="00496920">
        <w:tc>
          <w:tcPr>
            <w:tcW w:w="4380" w:type="dxa"/>
            <w:gridSpan w:val="2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Наблюдает, консультирует, помогает решить спорные вопросы, направляет работу.</w:t>
            </w:r>
          </w:p>
        </w:tc>
        <w:tc>
          <w:tcPr>
            <w:tcW w:w="3585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3 станция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– </w:t>
            </w:r>
            <w:r w:rsidR="002D438D" w:rsidRPr="00855AB3">
              <w:rPr>
                <w:rFonts w:ascii="Times New Roman" w:eastAsia="Times New Roman" w:hAnsi="Times New Roman" w:cs="Times New Roman"/>
              </w:rPr>
              <w:t xml:space="preserve">работают </w:t>
            </w:r>
            <w:r w:rsidR="002D438D" w:rsidRPr="00855AB3">
              <w:rPr>
                <w:rFonts w:ascii="Times New Roman" w:eastAsia="Times New Roman" w:hAnsi="Times New Roman" w:cs="Times New Roman"/>
              </w:rPr>
              <w:t>над карточкой № 2</w:t>
            </w:r>
            <w:r w:rsidR="002D438D" w:rsidRPr="00855A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496920" w:rsidRPr="00855AB3" w:rsidRDefault="002D438D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Рабочие листы для каждой группы, ножницы, клей, цветные карандаши.</w:t>
            </w:r>
          </w:p>
        </w:tc>
        <w:tc>
          <w:tcPr>
            <w:tcW w:w="3600" w:type="dxa"/>
            <w:shd w:val="clear" w:color="auto" w:fill="auto"/>
          </w:tcPr>
          <w:p w:rsidR="00496920" w:rsidRPr="00855AB3" w:rsidRDefault="00023B72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Группе после нахождение </w:t>
            </w:r>
            <w:r w:rsidRPr="00855AB3">
              <w:rPr>
                <w:rFonts w:ascii="Times New Roman" w:eastAsia="Times New Roman" w:hAnsi="Times New Roman" w:cs="Times New Roman"/>
              </w:rPr>
              <w:t>ответа предлагается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найти </w:t>
            </w:r>
            <w:r w:rsidRPr="00855AB3">
              <w:rPr>
                <w:rFonts w:ascii="Times New Roman" w:eastAsia="Times New Roman" w:hAnsi="Times New Roman" w:cs="Times New Roman"/>
              </w:rPr>
              <w:t>рыбу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среди предложенных картинок и наклеить на рабочий лист, подписать</w:t>
            </w:r>
            <w:r w:rsidRPr="00855A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920" w:rsidRPr="00855AB3" w:rsidRDefault="00496920" w:rsidP="00023B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6920">
        <w:tc>
          <w:tcPr>
            <w:tcW w:w="14715" w:type="dxa"/>
            <w:gridSpan w:val="5"/>
            <w:shd w:val="clear" w:color="auto" w:fill="auto"/>
          </w:tcPr>
          <w:p w:rsidR="00496920" w:rsidRPr="00855AB3" w:rsidRDefault="00496920" w:rsidP="004969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5AB3">
              <w:rPr>
                <w:rFonts w:ascii="Times New Roman" w:eastAsia="Times New Roman" w:hAnsi="Times New Roman" w:cs="Times New Roman"/>
                <w:b/>
              </w:rPr>
              <w:t>3 этап урока</w:t>
            </w:r>
          </w:p>
        </w:tc>
      </w:tr>
      <w:tr w:rsidR="00496920">
        <w:tc>
          <w:tcPr>
            <w:tcW w:w="705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Подводит итоги работы, организует выступление каждой группы.</w:t>
            </w:r>
          </w:p>
        </w:tc>
        <w:tc>
          <w:tcPr>
            <w:tcW w:w="3585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Участники групп демонстрируют классу свои рабочие листы.</w:t>
            </w:r>
          </w:p>
        </w:tc>
        <w:tc>
          <w:tcPr>
            <w:tcW w:w="3150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6920">
        <w:tc>
          <w:tcPr>
            <w:tcW w:w="705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75" w:type="dxa"/>
            <w:shd w:val="clear" w:color="auto" w:fill="auto"/>
          </w:tcPr>
          <w:p w:rsidR="00023B72" w:rsidRPr="00855AB3" w:rsidRDefault="00496920" w:rsidP="00023B7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 xml:space="preserve">Сообщает о результатах работы </w:t>
            </w:r>
          </w:p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5AB3">
              <w:rPr>
                <w:rFonts w:ascii="Times New Roman" w:eastAsia="Times New Roman" w:hAnsi="Times New Roman" w:cs="Times New Roman"/>
              </w:rPr>
              <w:t>Высказывают свои мнения, отвечают на поставленные вопросы, задают уточняющие вопросы.</w:t>
            </w:r>
          </w:p>
        </w:tc>
        <w:tc>
          <w:tcPr>
            <w:tcW w:w="3150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496920" w:rsidRPr="00855AB3" w:rsidRDefault="00496920" w:rsidP="0049692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2BCB" w:rsidRDefault="00AD2BCB">
      <w:pPr>
        <w:spacing w:after="200" w:line="276" w:lineRule="auto"/>
      </w:pPr>
      <w:r>
        <w:lastRenderedPageBreak/>
        <w:t>Приложение №1</w:t>
      </w:r>
    </w:p>
    <w:p w:rsidR="00AD2BCB" w:rsidRPr="00AD2BCB" w:rsidRDefault="00AD2BCB" w:rsidP="00AD2BC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AD2BCB">
        <w:rPr>
          <w:rFonts w:ascii="Times New Roman" w:eastAsia="Times New Roman" w:hAnsi="Times New Roman" w:cs="Times New Roman"/>
          <w:b/>
          <w:bCs/>
          <w:color w:val="000000"/>
        </w:rPr>
        <w:t xml:space="preserve">Задание для </w:t>
      </w:r>
      <w:r w:rsidR="00321949">
        <w:rPr>
          <w:rFonts w:ascii="Times New Roman" w:eastAsia="Times New Roman" w:hAnsi="Times New Roman" w:cs="Times New Roman"/>
          <w:b/>
          <w:bCs/>
          <w:color w:val="000000"/>
        </w:rPr>
        <w:t>второй группы</w:t>
      </w:r>
      <w:r w:rsidRPr="00AD2BC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AD2BCB">
        <w:rPr>
          <w:rFonts w:ascii="Times New Roman" w:eastAsia="Times New Roman" w:hAnsi="Times New Roman" w:cs="Times New Roman"/>
          <w:color w:val="000000"/>
        </w:rPr>
        <w:t xml:space="preserve"> Выполнив все задания </w:t>
      </w:r>
      <w:r w:rsidR="00023B72" w:rsidRPr="00AD2BCB">
        <w:rPr>
          <w:rFonts w:ascii="Times New Roman" w:eastAsia="Times New Roman" w:hAnsi="Times New Roman" w:cs="Times New Roman"/>
          <w:color w:val="000000"/>
        </w:rPr>
        <w:t>(число</w:t>
      </w:r>
      <w:r w:rsidRPr="00AD2BCB">
        <w:rPr>
          <w:rFonts w:ascii="Times New Roman" w:eastAsia="Times New Roman" w:hAnsi="Times New Roman" w:cs="Times New Roman"/>
          <w:color w:val="000000"/>
        </w:rPr>
        <w:t>-буква), вы отгадаете название птицы, которая может бегать под водой.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057"/>
        <w:gridCol w:w="1575"/>
        <w:gridCol w:w="1575"/>
        <w:gridCol w:w="1612"/>
        <w:gridCol w:w="1612"/>
        <w:gridCol w:w="1612"/>
      </w:tblGrid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rPr>
                <w:rFonts w:eastAsia="Times New Roman"/>
                <w:color w:val="000000"/>
                <w:sz w:val="22"/>
                <w:szCs w:val="22"/>
              </w:rPr>
            </w:pPr>
            <w:bookmarkStart w:id="2" w:name="3e3157f369939dafcd4d97aa336277cdc5536f72"/>
            <w:bookmarkStart w:id="3" w:name="0"/>
            <w:bookmarkEnd w:id="2"/>
            <w:bookmarkEnd w:id="3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</w:tr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Вычисли: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17,4 : 0,6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Реши уравнение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2 х а = 12,4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6,21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</w:tr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Найди значения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3,74 : 0,01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0,374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3,074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30,74</w:t>
            </w:r>
          </w:p>
        </w:tc>
      </w:tr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Выполни деление    1,5 : 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</w:tr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AB3" w:rsidRPr="00855AB3" w:rsidRDefault="00855AB3" w:rsidP="00855AB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Реши задачу</w:t>
            </w:r>
            <w:r w:rsidR="00AD2BCB"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Вася случайно разрезал моток веревки на</w:t>
            </w:r>
            <w:r w:rsidR="0030177A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две части. Длина одной из </w:t>
            </w:r>
            <w:proofErr w:type="gramStart"/>
            <w:r w:rsidR="0030177A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них  3</w:t>
            </w:r>
            <w:proofErr w:type="gramEnd"/>
            <w:r w:rsidR="0030177A">
              <w:rPr>
                <w:rFonts w:asciiTheme="minorHAnsi" w:hAnsiTheme="minorHAnsi"/>
                <w:color w:val="333333"/>
                <w:sz w:val="23"/>
                <w:szCs w:val="23"/>
                <w:shd w:val="clear" w:color="auto" w:fill="FFFFFF"/>
              </w:rPr>
              <w:t>,25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 м, длина другой – в </w:t>
            </w:r>
            <w:r w:rsidR="0030177A">
              <w:rPr>
                <w:noProof/>
              </w:rPr>
              <w:t>1,3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 раза короче. Необходимо найти общую длину исходной веревки.</w:t>
            </w:r>
            <w:r>
              <w:rPr>
                <w:rFonts w:asciiTheme="minorHAnsi" w:hAnsiTheme="minorHAnsi"/>
                <w:color w:val="333333"/>
                <w:sz w:val="23"/>
                <w:szCs w:val="23"/>
                <w:shd w:val="clear" w:color="auto" w:fill="FFFFFF"/>
              </w:rPr>
              <w:t xml:space="preserve">    </w:t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855AB3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D2BCB" w:rsidRPr="00AD2BCB" w:rsidTr="0030177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Реши уравнение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d : 3,7 = 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5,03</w:t>
            </w:r>
          </w:p>
        </w:tc>
      </w:tr>
    </w:tbl>
    <w:p w:rsidR="00AD2BCB" w:rsidRDefault="00AD2BCB" w:rsidP="00AD2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AD2BCB">
        <w:rPr>
          <w:rFonts w:ascii="Times New Roman" w:eastAsia="Times New Roman" w:hAnsi="Times New Roman" w:cs="Times New Roman"/>
          <w:color w:val="000000"/>
        </w:rPr>
        <w:t>    Эта наземная птица может бегать под водой. Ее любимая пища – водные насекомые, за ними она охотится, бегая по дну ручья и распустив крылья, чтобы вода не выталкивала ее на поверхность.                             (Ответ: оляпка)</w:t>
      </w:r>
    </w:p>
    <w:p w:rsidR="00321949" w:rsidRDefault="00321949" w:rsidP="00AD2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023B72" w:rsidRDefault="00023B72" w:rsidP="00AD2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191E87" w:rsidRDefault="00191E87" w:rsidP="00AD2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GoBack"/>
      <w:bookmarkEnd w:id="4"/>
    </w:p>
    <w:p w:rsidR="00023B72" w:rsidRDefault="00023B72" w:rsidP="00AD2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023B72" w:rsidRDefault="00023B72" w:rsidP="00AD2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AD2BCB" w:rsidRPr="00AD2BCB" w:rsidRDefault="00321949" w:rsidP="00AD2BC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№2</w:t>
      </w:r>
    </w:p>
    <w:p w:rsidR="00AD2BCB" w:rsidRPr="00AD2BCB" w:rsidRDefault="00AD2BCB" w:rsidP="00AD2BC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AD2BCB">
        <w:rPr>
          <w:rFonts w:ascii="Times New Roman" w:eastAsia="Times New Roman" w:hAnsi="Times New Roman" w:cs="Times New Roman"/>
          <w:b/>
          <w:bCs/>
          <w:color w:val="000000"/>
        </w:rPr>
        <w:t xml:space="preserve">Задание для </w:t>
      </w:r>
      <w:r w:rsidR="00321949">
        <w:rPr>
          <w:rFonts w:ascii="Times New Roman" w:eastAsia="Times New Roman" w:hAnsi="Times New Roman" w:cs="Times New Roman"/>
          <w:b/>
          <w:bCs/>
          <w:color w:val="000000"/>
        </w:rPr>
        <w:t>третьей группы</w:t>
      </w:r>
      <w:r w:rsidRPr="00AD2BC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AD2BCB">
        <w:rPr>
          <w:rFonts w:ascii="Times New Roman" w:eastAsia="Times New Roman" w:hAnsi="Times New Roman" w:cs="Times New Roman"/>
          <w:color w:val="000000"/>
        </w:rPr>
        <w:t xml:space="preserve"> Выполнив все задания </w:t>
      </w:r>
      <w:r w:rsidR="00321949" w:rsidRPr="00AD2BCB">
        <w:rPr>
          <w:rFonts w:ascii="Times New Roman" w:eastAsia="Times New Roman" w:hAnsi="Times New Roman" w:cs="Times New Roman"/>
          <w:color w:val="000000"/>
        </w:rPr>
        <w:t>(число</w:t>
      </w:r>
      <w:r w:rsidRPr="00AD2BCB">
        <w:rPr>
          <w:rFonts w:ascii="Times New Roman" w:eastAsia="Times New Roman" w:hAnsi="Times New Roman" w:cs="Times New Roman"/>
          <w:color w:val="000000"/>
        </w:rPr>
        <w:t>-буква), вы отгадаете название рыбы, которая живет в Тихом океане, а на нерест уходит в одну из рек, впадающую в Тихий океан.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1406"/>
        <w:gridCol w:w="1575"/>
        <w:gridCol w:w="1575"/>
        <w:gridCol w:w="1612"/>
        <w:gridCol w:w="1612"/>
        <w:gridCol w:w="1612"/>
      </w:tblGrid>
      <w:tr w:rsidR="00AD2BCB" w:rsidRPr="00AD2BCB" w:rsidTr="00AD2BC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rPr>
                <w:rFonts w:eastAsia="Times New Roman"/>
                <w:color w:val="000000"/>
                <w:sz w:val="22"/>
                <w:szCs w:val="22"/>
              </w:rPr>
            </w:pPr>
            <w:bookmarkStart w:id="5" w:name="717c55da430bd7d214a91cebafc3b368e23b658f"/>
            <w:bookmarkStart w:id="6" w:name="1"/>
            <w:bookmarkEnd w:id="5"/>
            <w:bookmarkEnd w:id="6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</w:tr>
      <w:tr w:rsidR="00AD2BCB" w:rsidRPr="00AD2BCB" w:rsidTr="00AD2BC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Вычисли: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133,111 :2,2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60,505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AD2BCB" w:rsidRPr="00AD2BCB" w:rsidTr="00AD2BC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Вычисли: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2639,58 : 8,7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6,21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303,4</w:t>
            </w:r>
          </w:p>
        </w:tc>
      </w:tr>
      <w:tr w:rsidR="00AD2BCB" w:rsidRPr="00AD2BCB" w:rsidTr="00AD2BC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Найди значения</w:t>
            </w:r>
            <w:r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46,98 : 1,16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3,74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3,074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30,74</w:t>
            </w:r>
          </w:p>
        </w:tc>
      </w:tr>
      <w:tr w:rsidR="00AD2BCB" w:rsidRPr="00AD2BCB" w:rsidTr="00AD2BC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855AB3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Реши пример</w:t>
            </w:r>
            <w:r w:rsidR="00AD2BCB" w:rsidRPr="00AD2BCB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AD2BCB" w:rsidRPr="00AD2BCB" w:rsidRDefault="00855AB3" w:rsidP="00855AB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1994,3 – (3,4 · 17,5 + 1654,4 </w:t>
            </w:r>
            <w:r>
              <w:rPr>
                <w:rStyle w:val="a7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 5,5) =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855AB3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CB" w:rsidRPr="00AD2BCB" w:rsidRDefault="00AD2BCB" w:rsidP="00AD2BC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2BCB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</w:tr>
    </w:tbl>
    <w:p w:rsidR="00AD2BCB" w:rsidRPr="00AD2BCB" w:rsidRDefault="00AD2BCB" w:rsidP="00AD2BC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AD2BCB">
        <w:rPr>
          <w:rFonts w:ascii="Times New Roman" w:eastAsia="Times New Roman" w:hAnsi="Times New Roman" w:cs="Times New Roman"/>
          <w:color w:val="000000"/>
        </w:rPr>
        <w:t>Самое интересное, что они без ошибки найдут ту же самую реку, пройдут те же пороги, которые проходили их родители, и на том же самом месте устроят новые гнезда.</w:t>
      </w:r>
    </w:p>
    <w:p w:rsidR="00AD2BCB" w:rsidRPr="00855AB3" w:rsidRDefault="00AD2BCB" w:rsidP="00855AB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AD2BCB">
        <w:rPr>
          <w:rFonts w:ascii="Times New Roman" w:eastAsia="Times New Roman" w:hAnsi="Times New Roman" w:cs="Times New Roman"/>
          <w:color w:val="000000"/>
        </w:rPr>
        <w:t>                                 </w:t>
      </w:r>
      <w:r w:rsidR="00321949" w:rsidRPr="00AD2BCB">
        <w:rPr>
          <w:rFonts w:ascii="Times New Roman" w:eastAsia="Times New Roman" w:hAnsi="Times New Roman" w:cs="Times New Roman"/>
          <w:color w:val="000000"/>
        </w:rPr>
        <w:t>Ответ:</w:t>
      </w:r>
      <w:r w:rsidRPr="00AD2BCB">
        <w:rPr>
          <w:rFonts w:ascii="Times New Roman" w:eastAsia="Times New Roman" w:hAnsi="Times New Roman" w:cs="Times New Roman"/>
          <w:color w:val="000000"/>
        </w:rPr>
        <w:t xml:space="preserve"> Кета</w:t>
      </w:r>
    </w:p>
    <w:sectPr w:rsidR="00AD2BCB" w:rsidRPr="00855AB3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38D1"/>
    <w:multiLevelType w:val="multilevel"/>
    <w:tmpl w:val="B77A72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9F"/>
    <w:rsid w:val="00023B72"/>
    <w:rsid w:val="00191E87"/>
    <w:rsid w:val="00206695"/>
    <w:rsid w:val="002D438D"/>
    <w:rsid w:val="0030177A"/>
    <w:rsid w:val="00311F5B"/>
    <w:rsid w:val="00321949"/>
    <w:rsid w:val="00496920"/>
    <w:rsid w:val="004D67A8"/>
    <w:rsid w:val="005D159F"/>
    <w:rsid w:val="006017B5"/>
    <w:rsid w:val="00692EA5"/>
    <w:rsid w:val="00752631"/>
    <w:rsid w:val="007A01F7"/>
    <w:rsid w:val="00837451"/>
    <w:rsid w:val="00855AB3"/>
    <w:rsid w:val="008D4A3C"/>
    <w:rsid w:val="00921DFC"/>
    <w:rsid w:val="00AD2BCB"/>
    <w:rsid w:val="00C4785F"/>
    <w:rsid w:val="00CF11AB"/>
    <w:rsid w:val="00D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35AD"/>
  <w15:docId w15:val="{4B928571-78C9-FE4B-B043-A15BB45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0">
    <w:name w:val="c0"/>
    <w:basedOn w:val="a"/>
    <w:rsid w:val="00AD2B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AD2BCB"/>
  </w:style>
  <w:style w:type="paragraph" w:customStyle="1" w:styleId="c4">
    <w:name w:val="c4"/>
    <w:basedOn w:val="a"/>
    <w:rsid w:val="00AD2B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3">
    <w:name w:val="c13"/>
    <w:basedOn w:val="a"/>
    <w:rsid w:val="00AD2B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35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855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7</cp:revision>
  <dcterms:created xsi:type="dcterms:W3CDTF">2020-04-06T08:57:00Z</dcterms:created>
  <dcterms:modified xsi:type="dcterms:W3CDTF">2020-11-15T18:02:00Z</dcterms:modified>
</cp:coreProperties>
</file>