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F0" w:rsidRDefault="005B3EF0" w:rsidP="009F23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прививать интерес к физике?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3B7">
        <w:rPr>
          <w:rFonts w:ascii="Times New Roman" w:hAnsi="Times New Roman" w:cs="Times New Roman"/>
          <w:sz w:val="28"/>
          <w:szCs w:val="28"/>
        </w:rPr>
        <w:t>Естественнонаучное образование является одним из компонентов подготовки подрастающего поколения к самостоятельной жизни. Наряду с другими компонентами образования оно обеспечивает всестороннее развитие личности ребёнка за время его обучения и воспитания в школе.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 xml:space="preserve">Роль физики в развитии наук о природе чрезвычайно велика. Исследуя наиболее общие формы движения материи, именно физика создает основу для изучения разнообразных конкретных явлений и закономерностей, которые составляют предмет других естественных наук. </w:t>
      </w:r>
      <w:r w:rsidRPr="009F23B7">
        <w:rPr>
          <w:rFonts w:ascii="Times New Roman" w:hAnsi="Times New Roman" w:cs="Times New Roman"/>
          <w:sz w:val="28"/>
          <w:szCs w:val="28"/>
        </w:rPr>
        <w:br/>
        <w:t>Физика является для человека важнейшим источником знания об окружающем мире, обеспечивает его уверенное продвижения по пути технического прогресса; вносит существенный вклад в развитие духовного облика человека, формирует его мировоззрение, учит ориентироваться в шкале культурных ценностей. Эти потенциалы особенно ярко и весомо проявились в физике нового столетия, что и предопределило ту исключительно важную роль, какую стала играть физика в современном мире, поэтому задача учителя - развивать познавательную активность обучающихся, преподнести физику не сухой дисциплиной, а инструментом, с помощью которого ученик может объяснить многое, что происходит вокруг него в природе и жизни и чувствовать себя частью этого единого, что мы называем “мир вокруг нас”.</w:t>
      </w:r>
    </w:p>
    <w:p w:rsidR="00435D5B" w:rsidRDefault="004B46C0" w:rsidP="009F23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 xml:space="preserve">Чем дольше работаешь в школе, тем больше и больше возникает вопросов, тем больше всего боишься допустить ошибки в обучении и воспитании подрастающего поколения. 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Физика является наиболее общей из наук о природе: именно при изучении этого предмета ученик открывает для себя основные закономерности природных явлений и связи между ними. Согласен с существующим мнением, что «физику из школьной программы можно убрать, но из жизни убрать нельзя», поэтому </w:t>
      </w:r>
      <w:r w:rsidRPr="009F23B7">
        <w:rPr>
          <w:rFonts w:ascii="Times New Roman" w:hAnsi="Times New Roman" w:cs="Times New Roman"/>
          <w:b/>
          <w:bCs/>
          <w:sz w:val="28"/>
          <w:szCs w:val="28"/>
        </w:rPr>
        <w:t>моя педагогическая идея</w:t>
      </w:r>
      <w:r w:rsidRPr="009F23B7">
        <w:rPr>
          <w:rFonts w:ascii="Times New Roman" w:hAnsi="Times New Roman" w:cs="Times New Roman"/>
          <w:sz w:val="28"/>
          <w:szCs w:val="28"/>
        </w:rPr>
        <w:t xml:space="preserve">: </w:t>
      </w:r>
      <w:r w:rsidRPr="006941AB">
        <w:rPr>
          <w:rFonts w:ascii="Times New Roman" w:hAnsi="Times New Roman" w:cs="Times New Roman"/>
          <w:bCs/>
          <w:sz w:val="28"/>
          <w:szCs w:val="28"/>
        </w:rPr>
        <w:t>«Сегодня ценность знаний заключается не в том, что мир воспринимается по схеме «знаю – не знаю», «умею – не умею», а в том, что ведущим является тезис «ищу - нахожу, думаю - узнаю, тренируюсь - делаю». «И цель обучения — не запоминание фактов и формулировок, а формирование «человека познающего», то есть такого, который любит думать, сопоставлять, ставить вопросы и делать выводы.</w:t>
      </w:r>
      <w:r w:rsidRPr="009F2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23B7" w:rsidRPr="009F23B7" w:rsidRDefault="009F23B7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 xml:space="preserve">Достижение цели считаю возможным при решении следующих </w:t>
      </w:r>
      <w:r w:rsidRPr="009F23B7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- создавать условия для развития познавательной активности учащихся, умения самостоятельно добывать знания;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знания об экспериментальных фактах, понятиях, законах, теориях, методах физической науки; 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- развивать познавательный интерес к физике и технике, осознанные мотивы учения;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-  прививать устойчивый интерес к предмету, готовить к продолжению образования и сознательному выбору профессии.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 xml:space="preserve">Исходя из поставленных задач, создаю такие условия, при которых возможно использовать фактические и потенциальные возможности каждого ребёнка. </w:t>
      </w:r>
    </w:p>
    <w:p w:rsidR="009F23B7" w:rsidRDefault="009F23B7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 xml:space="preserve"> Имею опыт преподавания физики в базовых и профильных классах. Многие учащиеся связывают с предметом свой профессиональный выбор. Поэтому возникает проблема формирования ключевых предметных компетентностей, стойкого познавательного интереса. </w:t>
      </w:r>
    </w:p>
    <w:p w:rsidR="009F23B7" w:rsidRDefault="009F23B7" w:rsidP="009F23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3B7">
        <w:rPr>
          <w:rFonts w:ascii="Times New Roman" w:hAnsi="Times New Roman" w:cs="Times New Roman"/>
          <w:b/>
          <w:bCs/>
          <w:sz w:val="28"/>
          <w:szCs w:val="28"/>
        </w:rPr>
        <w:t>Как привить интерес к физике?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 xml:space="preserve">В условиях новых подходов к образованию одной из моих задач при обучении физики, помимо формирования у учащихся знаний теоретических основ науки, является привитие устойчивого интереса к ней. Максимально эффективно решаю эти задачи с помощью современных образовательных технологий, основанных на принципе сотрудничества с учащимися, с использованием активных методов обучения.   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 xml:space="preserve">Условия кабинета позволяют реализовывать </w:t>
      </w:r>
      <w:proofErr w:type="spellStart"/>
      <w:r w:rsidRPr="009F23B7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9F23B7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 w:rsidRPr="009F23B7">
        <w:rPr>
          <w:rFonts w:ascii="Times New Roman" w:hAnsi="Times New Roman" w:cs="Times New Roman"/>
          <w:sz w:val="28"/>
          <w:szCs w:val="28"/>
        </w:rPr>
        <w:t xml:space="preserve"> в обучении: менять виды деятельности, осуществлять двигательный режим на уроке, размещать учащихся по остроте зрения, проводить динамические паузы. Учебное оборудование ориентировано на разные виды восприятия (зрительное, слуховое, кинестетическое).  </w:t>
      </w:r>
    </w:p>
    <w:p w:rsid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 xml:space="preserve">Методика преподавания школьного курса физики в России развивается по пути вооружения учащихся </w:t>
      </w:r>
      <w:r w:rsidRPr="009F23B7">
        <w:rPr>
          <w:rFonts w:ascii="Times New Roman" w:hAnsi="Times New Roman" w:cs="Times New Roman"/>
          <w:b/>
          <w:bCs/>
          <w:sz w:val="28"/>
          <w:szCs w:val="28"/>
        </w:rPr>
        <w:t>методами научного познания</w:t>
      </w:r>
      <w:r w:rsidRPr="009F23B7">
        <w:rPr>
          <w:rFonts w:ascii="Times New Roman" w:hAnsi="Times New Roman" w:cs="Times New Roman"/>
          <w:sz w:val="28"/>
          <w:szCs w:val="28"/>
        </w:rPr>
        <w:t xml:space="preserve"> в единстве с усвоением знаний. Только при этом условии можно достичь активизации познавательной деятельности ученика на уроках</w:t>
      </w:r>
    </w:p>
    <w:p w:rsidR="009F23B7" w:rsidRDefault="009F23B7" w:rsidP="009F23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3B7">
        <w:rPr>
          <w:rFonts w:ascii="Times New Roman" w:hAnsi="Times New Roman" w:cs="Times New Roman"/>
          <w:b/>
          <w:bCs/>
          <w:sz w:val="28"/>
          <w:szCs w:val="28"/>
        </w:rPr>
        <w:t xml:space="preserve">Основа школьной физики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F23B7">
        <w:rPr>
          <w:rFonts w:ascii="Times New Roman" w:hAnsi="Times New Roman" w:cs="Times New Roman"/>
          <w:b/>
          <w:bCs/>
          <w:sz w:val="28"/>
          <w:szCs w:val="28"/>
        </w:rPr>
        <w:t xml:space="preserve"> эксперимент</w:t>
      </w:r>
      <w:r w:rsidR="004B46C0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 xml:space="preserve">Учащиеся знакомятся с основными методологическими понятиями метода научного познания, как: </w:t>
      </w:r>
      <w:proofErr w:type="gramStart"/>
      <w:r w:rsidRPr="009F23B7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F23B7">
        <w:rPr>
          <w:rFonts w:ascii="Times New Roman" w:hAnsi="Times New Roman" w:cs="Times New Roman"/>
          <w:sz w:val="28"/>
          <w:szCs w:val="28"/>
        </w:rPr>
        <w:t xml:space="preserve">исходный факт», «гипотеза», «закон», «противоречие», «наблюдение», «эксперимент». Главным принципом предлагаемой методики является развитие познавательной инициативы учащихся на основе метода научного познания, а также частных экспериментальных и теоретических методов исследования. Известно, что основа школьной физики - эксперимент. Эксперимент не как наглядность, а как ведущий метод познания. Более сложные исследования выполняются </w:t>
      </w:r>
      <w:r w:rsidRPr="009F23B7">
        <w:rPr>
          <w:rFonts w:ascii="Times New Roman" w:hAnsi="Times New Roman" w:cs="Times New Roman"/>
          <w:sz w:val="28"/>
          <w:szCs w:val="28"/>
        </w:rPr>
        <w:lastRenderedPageBreak/>
        <w:t>одновременно всем классом под руководством учителя и сопровождаются демонстрационным экспериментом, исследования, доступные для самостоятельного выполнения, делаются школьниками на ученических столах с использованием лабораторных приборов и оборудования. Самостоятельность предполагает владение методом познания и самостоятельное чтение текста учебника.</w:t>
      </w:r>
    </w:p>
    <w:p w:rsidR="009F23B7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При выполнении каждого исследования необходимо, чтобы учащиеся четко понимали его цели. После этого учащиеся могут представить свой способ проведения исследования. Удачные предложения высоко оцениваются и никогда не осуждаются даже самые неудачные предложения.</w:t>
      </w:r>
    </w:p>
    <w:p w:rsidR="009F23B7" w:rsidRDefault="009F23B7" w:rsidP="009F23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3B7">
        <w:rPr>
          <w:rFonts w:ascii="Times New Roman" w:hAnsi="Times New Roman" w:cs="Times New Roman"/>
          <w:b/>
          <w:bCs/>
          <w:sz w:val="28"/>
          <w:szCs w:val="28"/>
        </w:rPr>
        <w:t>«Человек знает физику, если он умеет решать задачи»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Метод познания включает в себя выдвижение гипотезы — догадки. Интуиция — важный инструмент познания. Поэтому за верные догадки также ставятся высокие поощрительные отметки, что стимулирует познавательную инициативу и активность всего класса.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 xml:space="preserve">При обучении школьников в классе учителем организуется учебный процесс для всех учащихся, но процесс познания и творчества </w:t>
      </w:r>
      <w:r w:rsidRPr="009F23B7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индивидуален. </w:t>
      </w:r>
      <w:r w:rsidRPr="009F23B7">
        <w:rPr>
          <w:rFonts w:ascii="Times New Roman" w:hAnsi="Times New Roman" w:cs="Times New Roman"/>
          <w:sz w:val="28"/>
          <w:szCs w:val="28"/>
        </w:rPr>
        <w:t xml:space="preserve">Для каждого ученика в отдельности этот процесс будет настолько успешным, насколько этот отдельный ученик овладеет методом познания. Это делает для них процесс обучения осмысленным и поэтому комфортным.  Физические задачи должны пробуждать и стимулировать познавательную активность и интерес у учащихся.  (Приложение – задачи с исп. Дифференциации) </w:t>
      </w:r>
    </w:p>
    <w:p w:rsidR="00435D5B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3B7">
        <w:rPr>
          <w:rFonts w:ascii="Times New Roman" w:hAnsi="Times New Roman" w:cs="Times New Roman"/>
          <w:sz w:val="28"/>
          <w:szCs w:val="28"/>
        </w:rPr>
        <w:t>Энрико</w:t>
      </w:r>
      <w:proofErr w:type="spellEnd"/>
      <w:r w:rsidRPr="009F23B7">
        <w:rPr>
          <w:rFonts w:ascii="Times New Roman" w:hAnsi="Times New Roman" w:cs="Times New Roman"/>
          <w:sz w:val="28"/>
          <w:szCs w:val="28"/>
        </w:rPr>
        <w:t xml:space="preserve"> Ферми утверждал, что «человек знает физику, если он умеет решать задачи». Для развития продуктивной познавательной деятельности учащихся на уроках особое значение имеют экспериментальные и творческие задачи. В 7 классе в темах «предмет и методы физики», «давление в жидкостях и газах» проводятся уроки решения экспериментальных задач.</w:t>
      </w:r>
    </w:p>
    <w:p w:rsidR="009F23B7" w:rsidRDefault="009F23B7" w:rsidP="009F23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3B7">
        <w:rPr>
          <w:rFonts w:ascii="Times New Roman" w:hAnsi="Times New Roman" w:cs="Times New Roman"/>
          <w:b/>
          <w:bCs/>
          <w:sz w:val="28"/>
          <w:szCs w:val="28"/>
        </w:rPr>
        <w:t>Примеры экспериментальных задач</w:t>
      </w:r>
    </w:p>
    <w:p w:rsidR="00435D5B" w:rsidRPr="009F23B7" w:rsidRDefault="004B46C0" w:rsidP="009F23B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В вашем распоряжении имеются линейка и лист бумаги. Придумайте способ измерения толщины листа и измерьте ее.</w:t>
      </w:r>
    </w:p>
    <w:p w:rsidR="00435D5B" w:rsidRPr="009F23B7" w:rsidRDefault="004B46C0" w:rsidP="009F23B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Предложите</w:t>
      </w:r>
      <w:r w:rsidRPr="009F23B7">
        <w:rPr>
          <w:rFonts w:ascii="Times New Roman" w:hAnsi="Times New Roman" w:cs="Times New Roman"/>
          <w:sz w:val="28"/>
          <w:szCs w:val="28"/>
        </w:rPr>
        <w:tab/>
        <w:t>способ определения объема капли из пипетки, если в вашем распоряжении имеются стаканчик с водой, мензурка и пипетка.</w:t>
      </w:r>
    </w:p>
    <w:p w:rsidR="00435D5B" w:rsidRPr="009F23B7" w:rsidRDefault="004B46C0" w:rsidP="009F23B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Придумайте</w:t>
      </w:r>
      <w:r w:rsidRPr="009F23B7">
        <w:rPr>
          <w:rFonts w:ascii="Times New Roman" w:hAnsi="Times New Roman" w:cs="Times New Roman"/>
          <w:sz w:val="28"/>
          <w:szCs w:val="28"/>
        </w:rPr>
        <w:tab/>
        <w:t>способ определения среднего объема свинцовой дробинки, если в вашем распоряжении имеются мензурка, сосуд с водой и коробка дроби.</w:t>
      </w:r>
    </w:p>
    <w:p w:rsidR="00435D5B" w:rsidRPr="009F23B7" w:rsidRDefault="004B46C0" w:rsidP="009F23B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Измерьте</w:t>
      </w:r>
      <w:r w:rsidRPr="009F23B7">
        <w:rPr>
          <w:rFonts w:ascii="Times New Roman" w:hAnsi="Times New Roman" w:cs="Times New Roman"/>
          <w:sz w:val="28"/>
          <w:szCs w:val="28"/>
        </w:rPr>
        <w:tab/>
        <w:t>толщину катушечной нити и выразите ее в долях сантиметра, миллиметра.</w:t>
      </w:r>
    </w:p>
    <w:p w:rsidR="00435D5B" w:rsidRPr="009F23B7" w:rsidRDefault="004B46C0" w:rsidP="009F23B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lastRenderedPageBreak/>
        <w:t>Предложите</w:t>
      </w:r>
      <w:r w:rsidRPr="009F23B7">
        <w:rPr>
          <w:rFonts w:ascii="Times New Roman" w:hAnsi="Times New Roman" w:cs="Times New Roman"/>
          <w:sz w:val="28"/>
          <w:szCs w:val="28"/>
        </w:rPr>
        <w:tab/>
        <w:t>способ измерения диаметра шара при помощи линейки и двух прямоугольных брусков.</w:t>
      </w:r>
    </w:p>
    <w:p w:rsidR="00435D5B" w:rsidRPr="009F23B7" w:rsidRDefault="004B46C0" w:rsidP="009F23B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Как, имея лишь линейку, измерить толщину дна блюдца, не разбивая его?</w:t>
      </w:r>
    </w:p>
    <w:p w:rsidR="00435D5B" w:rsidRPr="009F23B7" w:rsidRDefault="004B46C0" w:rsidP="009F23B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В</w:t>
      </w:r>
      <w:r w:rsidRPr="009F23B7">
        <w:rPr>
          <w:rFonts w:ascii="Times New Roman" w:hAnsi="Times New Roman" w:cs="Times New Roman"/>
          <w:sz w:val="28"/>
          <w:szCs w:val="28"/>
        </w:rPr>
        <w:tab/>
        <w:t>вашем распоряжении имеются динамометр и металлический цилиндр с крючком. Измерьте силу тяжести, действующую на цилиндр.</w:t>
      </w:r>
    </w:p>
    <w:p w:rsidR="00435D5B" w:rsidRPr="009F23B7" w:rsidRDefault="004B46C0" w:rsidP="009F23B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В</w:t>
      </w:r>
      <w:r w:rsidRPr="009F23B7">
        <w:rPr>
          <w:rFonts w:ascii="Times New Roman" w:hAnsi="Times New Roman" w:cs="Times New Roman"/>
          <w:sz w:val="28"/>
          <w:szCs w:val="28"/>
        </w:rPr>
        <w:tab/>
        <w:t>вашем распоряжении имеются динамометр и линейка. Определите силу, которую надо приложить к пружине динамометра, чтобы растянуть её на 7 см.</w:t>
      </w:r>
    </w:p>
    <w:p w:rsidR="009F23B7" w:rsidRDefault="009F23B7" w:rsidP="009F23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3B7">
        <w:rPr>
          <w:rFonts w:ascii="Times New Roman" w:hAnsi="Times New Roman" w:cs="Times New Roman"/>
          <w:b/>
          <w:bCs/>
          <w:sz w:val="28"/>
          <w:szCs w:val="28"/>
        </w:rPr>
        <w:t>Создание модели «учение с увлечением»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 xml:space="preserve">В процессе решения экспериментальных задач от учащихся всегда требуется принять самостоятельное участие в наблюдениях, интерпретации данных, выдвижения гипотезы, конструирования эксперимента, а также в исследовании задачи в целом. В тематическом контроле содержатся задания трех типов: задания с выбором ответа, текстовые задачи и экспериментальные задания. </w:t>
      </w:r>
    </w:p>
    <w:p w:rsidR="00435D5B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Домашнее задание, как правило, исчерпывается вопросами для самоконтроля, упражнениями и домашними исследованиями. Домашние исследования выполняются с помощью простейших и доступных материалов. «Сконструируйте весы и гири к ним». «Используя бытовые весы, измерьте максимальную силу действия большого и указательного пальца правой и левой руки». «Изучите форму мыльного пузыря». «Сконструируйте прибор «Картезианский водолаз» и выполните опыты с ним».</w:t>
      </w:r>
    </w:p>
    <w:p w:rsidR="00435D5B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9F23B7">
        <w:rPr>
          <w:rFonts w:ascii="Times New Roman" w:hAnsi="Times New Roman" w:cs="Times New Roman"/>
          <w:sz w:val="28"/>
          <w:szCs w:val="28"/>
        </w:rPr>
        <w:t> Образовательный процесс не только включает в себя учебный процесс, но и социально-творческую деятельность, и практику повседневной школьной жизни. Творческий поиск меня, как учителя, связан с реализацией идей проблемного обучения, педагогики сотрудничества, личностно-ориентированного подхода. Это позволяет решать проблему мотивации учебной деятельности, создавать модель “учения с увлечением”.</w:t>
      </w:r>
    </w:p>
    <w:p w:rsidR="00435D5B" w:rsidRPr="004B46C0" w:rsidRDefault="004B46C0" w:rsidP="004B46C0">
      <w:pPr>
        <w:jc w:val="both"/>
        <w:rPr>
          <w:rFonts w:ascii="Times New Roman" w:hAnsi="Times New Roman" w:cs="Times New Roman"/>
          <w:sz w:val="28"/>
          <w:szCs w:val="28"/>
        </w:rPr>
      </w:pPr>
      <w:r w:rsidRPr="004B46C0">
        <w:rPr>
          <w:rFonts w:ascii="Times New Roman" w:hAnsi="Times New Roman" w:cs="Times New Roman"/>
          <w:sz w:val="28"/>
          <w:szCs w:val="28"/>
        </w:rPr>
        <w:t xml:space="preserve">В своей работе придерживаюсь слов Ушинского: “Дитя требует деятельности беспрестанно, а утомляется не деятельностью, а ее однообразием», поэтому на уроках прибегаю к использованию разнообразных форм организации учащихся: уроки-соревнования, </w:t>
      </w:r>
      <w:proofErr w:type="gramStart"/>
      <w:r w:rsidRPr="004B46C0">
        <w:rPr>
          <w:rFonts w:ascii="Times New Roman" w:hAnsi="Times New Roman" w:cs="Times New Roman"/>
          <w:sz w:val="28"/>
          <w:szCs w:val="28"/>
        </w:rPr>
        <w:t>игры,  КВН</w:t>
      </w:r>
      <w:proofErr w:type="gramEnd"/>
      <w:r w:rsidRPr="004B46C0">
        <w:rPr>
          <w:rFonts w:ascii="Times New Roman" w:hAnsi="Times New Roman" w:cs="Times New Roman"/>
          <w:sz w:val="28"/>
          <w:szCs w:val="28"/>
        </w:rPr>
        <w:t>, ролевая игра, викторина, турнир. Уроки, основывающиеся на развитии творческих и коммуникативных способностей: урок – диалог, урок – пресс конференция, урок – путешествие. теоремы. </w:t>
      </w:r>
    </w:p>
    <w:p w:rsidR="00435D5B" w:rsidRDefault="004B46C0" w:rsidP="004B46C0">
      <w:pPr>
        <w:jc w:val="both"/>
        <w:rPr>
          <w:rFonts w:ascii="Times New Roman" w:hAnsi="Times New Roman" w:cs="Times New Roman"/>
          <w:sz w:val="28"/>
          <w:szCs w:val="28"/>
        </w:rPr>
      </w:pPr>
      <w:r w:rsidRPr="004B46C0">
        <w:rPr>
          <w:rFonts w:ascii="Times New Roman" w:hAnsi="Times New Roman" w:cs="Times New Roman"/>
          <w:sz w:val="28"/>
          <w:szCs w:val="28"/>
        </w:rPr>
        <w:lastRenderedPageBreak/>
        <w:t xml:space="preserve">Эти формы уроков развивают личность ребенка, прививают интерес к предмету, создают положительно психологическую атмосферу, активизируют учебную работу, создают условия для самореализации учащихся. </w:t>
      </w:r>
    </w:p>
    <w:p w:rsidR="004B46C0" w:rsidRDefault="004B46C0" w:rsidP="004B46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6C0">
        <w:rPr>
          <w:rFonts w:ascii="Times New Roman" w:hAnsi="Times New Roman" w:cs="Times New Roman"/>
          <w:b/>
          <w:bCs/>
          <w:sz w:val="28"/>
          <w:szCs w:val="28"/>
        </w:rPr>
        <w:t>Использование проектных и информационные технологий</w:t>
      </w:r>
    </w:p>
    <w:p w:rsidR="00435D5B" w:rsidRPr="004B46C0" w:rsidRDefault="004B46C0" w:rsidP="004B46C0">
      <w:pPr>
        <w:jc w:val="both"/>
        <w:rPr>
          <w:rFonts w:ascii="Times New Roman" w:hAnsi="Times New Roman" w:cs="Times New Roman"/>
          <w:sz w:val="28"/>
          <w:szCs w:val="28"/>
        </w:rPr>
      </w:pPr>
      <w:r w:rsidRPr="004B46C0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своей работе считаю использование компьютера, электронных учебных пособий, Интернет-ресурсов, интерактивной доски, что позволяет сделать любой урок более привлекательным и современным. Стараюсь активно внедрять в образовательный процесс современные </w:t>
      </w:r>
      <w:r w:rsidRPr="004B46C0">
        <w:rPr>
          <w:rFonts w:ascii="Times New Roman" w:hAnsi="Times New Roman" w:cs="Times New Roman"/>
          <w:b/>
          <w:bCs/>
          <w:sz w:val="28"/>
          <w:szCs w:val="28"/>
        </w:rPr>
        <w:t>проектные</w:t>
      </w:r>
      <w:r w:rsidRPr="004B46C0">
        <w:rPr>
          <w:rFonts w:ascii="Times New Roman" w:hAnsi="Times New Roman" w:cs="Times New Roman"/>
          <w:sz w:val="28"/>
          <w:szCs w:val="28"/>
        </w:rPr>
        <w:t xml:space="preserve"> и </w:t>
      </w:r>
      <w:r w:rsidRPr="004B46C0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технологии.</w:t>
      </w:r>
    </w:p>
    <w:p w:rsidR="00435D5B" w:rsidRPr="004B46C0" w:rsidRDefault="004B46C0" w:rsidP="004B46C0">
      <w:pPr>
        <w:jc w:val="both"/>
        <w:rPr>
          <w:rFonts w:ascii="Times New Roman" w:hAnsi="Times New Roman" w:cs="Times New Roman"/>
          <w:sz w:val="28"/>
          <w:szCs w:val="28"/>
        </w:rPr>
      </w:pPr>
      <w:r w:rsidRPr="004B46C0">
        <w:rPr>
          <w:rFonts w:ascii="Times New Roman" w:hAnsi="Times New Roman" w:cs="Times New Roman"/>
          <w:sz w:val="28"/>
          <w:szCs w:val="28"/>
        </w:rPr>
        <w:t xml:space="preserve">Метод проектов предполагает использование проблемных, исследовательских, поисковых методов, ориентированных на практический результат. Проектная деятельность учащихся может строиться на новом, осваиваемом учебном материале. </w:t>
      </w:r>
    </w:p>
    <w:p w:rsidR="00435D5B" w:rsidRPr="004B46C0" w:rsidRDefault="004B46C0" w:rsidP="004B46C0">
      <w:pPr>
        <w:jc w:val="both"/>
        <w:rPr>
          <w:rFonts w:ascii="Times New Roman" w:hAnsi="Times New Roman" w:cs="Times New Roman"/>
          <w:sz w:val="28"/>
          <w:szCs w:val="28"/>
        </w:rPr>
      </w:pPr>
      <w:r w:rsidRPr="004B46C0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создает самые благоприятные условия для организации такой деятельности. Так учащиеся 10 класса выполняли проекты: «Внутренняя энергия», «Первый закон термодинамики», «Термодинамика </w:t>
      </w:r>
      <w:proofErr w:type="spellStart"/>
      <w:r w:rsidRPr="004B46C0">
        <w:rPr>
          <w:rFonts w:ascii="Times New Roman" w:hAnsi="Times New Roman" w:cs="Times New Roman"/>
          <w:sz w:val="28"/>
          <w:szCs w:val="28"/>
        </w:rPr>
        <w:t>изопроцессов</w:t>
      </w:r>
      <w:proofErr w:type="spellEnd"/>
      <w:r w:rsidRPr="004B46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35D5B" w:rsidRDefault="004B46C0" w:rsidP="004B46C0">
      <w:pPr>
        <w:jc w:val="both"/>
        <w:rPr>
          <w:rFonts w:ascii="Times New Roman" w:hAnsi="Times New Roman" w:cs="Times New Roman"/>
          <w:sz w:val="28"/>
          <w:szCs w:val="28"/>
        </w:rPr>
      </w:pPr>
      <w:r w:rsidRPr="004B46C0">
        <w:rPr>
          <w:rFonts w:ascii="Times New Roman" w:hAnsi="Times New Roman" w:cs="Times New Roman"/>
          <w:sz w:val="28"/>
          <w:szCs w:val="28"/>
        </w:rPr>
        <w:t>Для ученика учебный проект - это возможность раскрытия своего творческого потенциала. Для учителя учебный проект - это изменение роли самого учителя. Самое главное, что ученик переводится в активную позицию.</w:t>
      </w:r>
    </w:p>
    <w:p w:rsidR="004B46C0" w:rsidRDefault="004B46C0" w:rsidP="004B46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6C0">
        <w:rPr>
          <w:rFonts w:ascii="Times New Roman" w:hAnsi="Times New Roman" w:cs="Times New Roman"/>
          <w:b/>
          <w:bCs/>
          <w:sz w:val="28"/>
          <w:szCs w:val="28"/>
        </w:rPr>
        <w:t>Индивидуальный подход – условие успешного обучения</w:t>
      </w:r>
    </w:p>
    <w:p w:rsidR="004B46C0" w:rsidRDefault="004B46C0" w:rsidP="004B46C0">
      <w:pPr>
        <w:jc w:val="both"/>
        <w:rPr>
          <w:rFonts w:ascii="Times New Roman" w:hAnsi="Times New Roman" w:cs="Times New Roman"/>
          <w:sz w:val="28"/>
          <w:szCs w:val="28"/>
        </w:rPr>
      </w:pPr>
      <w:r w:rsidRPr="004B46C0">
        <w:rPr>
          <w:rFonts w:ascii="Times New Roman" w:hAnsi="Times New Roman" w:cs="Times New Roman"/>
          <w:sz w:val="28"/>
          <w:szCs w:val="28"/>
        </w:rPr>
        <w:t>Общие интеллектуальные способности учеников разные, разная у них и обучаемость: кто-то может очень быстро усвоить новый материал, кому-то нужно гораздо больше времени, большое число повторений для закрепления материала, для кого-то предпочтительнее слуховое восприятие новой информации, для кого-то зрительное. При работе с учащимися, испытывающими трудность в обучении, стремлюсь формировать положительное отношение к учению. Для этого использую занимательный материал, касающийся сущности изучаемого, поощряю успехи ребенка, демонстрирую личное расположение, внимание, готовность к оказанию помощи. Для профилактики неуспеваемости целенаправленно расставляю акценты в обучении на различных этапах урока, а именно: </w:t>
      </w:r>
    </w:p>
    <w:p w:rsidR="00435D5B" w:rsidRPr="004B46C0" w:rsidRDefault="004B46C0" w:rsidP="004B46C0">
      <w:pPr>
        <w:rPr>
          <w:rFonts w:ascii="Times New Roman" w:hAnsi="Times New Roman" w:cs="Times New Roman"/>
          <w:sz w:val="28"/>
          <w:szCs w:val="28"/>
        </w:rPr>
      </w:pPr>
      <w:r w:rsidRPr="004B46C0">
        <w:rPr>
          <w:rFonts w:ascii="Times New Roman" w:hAnsi="Times New Roman" w:cs="Times New Roman"/>
          <w:sz w:val="28"/>
          <w:szCs w:val="28"/>
        </w:rPr>
        <w:br/>
        <w:t>• в процессе контроля за подготовленностью учащихся; </w:t>
      </w:r>
      <w:r w:rsidRPr="004B46C0">
        <w:rPr>
          <w:rFonts w:ascii="Times New Roman" w:hAnsi="Times New Roman" w:cs="Times New Roman"/>
          <w:sz w:val="28"/>
          <w:szCs w:val="28"/>
        </w:rPr>
        <w:br/>
        <w:t>• при изложении нового материала; </w:t>
      </w:r>
      <w:r w:rsidRPr="004B46C0">
        <w:rPr>
          <w:rFonts w:ascii="Times New Roman" w:hAnsi="Times New Roman" w:cs="Times New Roman"/>
          <w:sz w:val="28"/>
          <w:szCs w:val="28"/>
        </w:rPr>
        <w:br/>
        <w:t>• в ходе самостоятельной работы.</w:t>
      </w:r>
    </w:p>
    <w:p w:rsidR="004B46C0" w:rsidRDefault="004B46C0" w:rsidP="004B46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6C0">
        <w:rPr>
          <w:rFonts w:ascii="Times New Roman" w:hAnsi="Times New Roman" w:cs="Times New Roman"/>
          <w:sz w:val="28"/>
          <w:szCs w:val="28"/>
        </w:rPr>
        <w:lastRenderedPageBreak/>
        <w:t>Индивидуальную работу с одаренными детьми организую разными способами: решение в классе дополнительных задач, стимулирование поиска различных вариантов решения задачи, предложение дополнительных заданий для домашней работы, знакомство учащихся с дополнительной литературой по предмету, стимулирование поиска различных доказательств одной и той же теоремы. </w:t>
      </w:r>
    </w:p>
    <w:p w:rsidR="00435D5B" w:rsidRPr="004B46C0" w:rsidRDefault="004B46C0" w:rsidP="004B46C0">
      <w:pPr>
        <w:jc w:val="both"/>
        <w:rPr>
          <w:rFonts w:ascii="Times New Roman" w:hAnsi="Times New Roman" w:cs="Times New Roman"/>
          <w:sz w:val="28"/>
          <w:szCs w:val="28"/>
        </w:rPr>
      </w:pPr>
      <w:r w:rsidRPr="004B46C0">
        <w:rPr>
          <w:rFonts w:ascii="Times New Roman" w:hAnsi="Times New Roman" w:cs="Times New Roman"/>
          <w:b/>
          <w:bCs/>
          <w:sz w:val="28"/>
          <w:szCs w:val="28"/>
        </w:rPr>
        <w:t>Целью современной школы является формирование личности информационной, то есть способной не только, и не столько выполнять свои функции, сколько принимать критические решения и устанавливать новые отношения в быстро меняющейся реальности. От учителя в данных условиях требуется построить педагогический процесс в соответствии с потребностями и целями современного общества. </w:t>
      </w:r>
    </w:p>
    <w:p w:rsidR="004B46C0" w:rsidRPr="004B46C0" w:rsidRDefault="004B46C0" w:rsidP="004B4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6C0" w:rsidRPr="009F23B7" w:rsidRDefault="004B46C0" w:rsidP="009F2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3B7" w:rsidRPr="009F23B7" w:rsidRDefault="009F23B7" w:rsidP="009F2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3B7" w:rsidRPr="009F23B7" w:rsidRDefault="009F23B7" w:rsidP="009F2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3B7" w:rsidRPr="009F23B7" w:rsidRDefault="009F23B7" w:rsidP="009F2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3B7" w:rsidRPr="009F23B7" w:rsidRDefault="009F23B7" w:rsidP="009F23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3B7" w:rsidRPr="009F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F0A"/>
    <w:multiLevelType w:val="hybridMultilevel"/>
    <w:tmpl w:val="27148FA0"/>
    <w:lvl w:ilvl="0" w:tplc="6E7AB7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82445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40CC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F6B8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1CAE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3860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E0D1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5E05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050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C00043"/>
    <w:multiLevelType w:val="hybridMultilevel"/>
    <w:tmpl w:val="505C633C"/>
    <w:lvl w:ilvl="0" w:tplc="80BE81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1AAF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E62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5E58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CEE63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DC1F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6451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AE52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345F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CF83938"/>
    <w:multiLevelType w:val="hybridMultilevel"/>
    <w:tmpl w:val="BEDA3D0A"/>
    <w:lvl w:ilvl="0" w:tplc="04AEE0A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8634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D6BDF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401E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CC42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8050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3822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F8EF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8E64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85C283B"/>
    <w:multiLevelType w:val="hybridMultilevel"/>
    <w:tmpl w:val="35684014"/>
    <w:lvl w:ilvl="0" w:tplc="B4CA3E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78625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D442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F6A6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6C02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A821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08A7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24B6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E463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DC82D37"/>
    <w:multiLevelType w:val="hybridMultilevel"/>
    <w:tmpl w:val="94A4EACA"/>
    <w:lvl w:ilvl="0" w:tplc="FC644C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3831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0EBB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16B5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F204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AA1B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EA17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6232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1ADEB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3F0628F"/>
    <w:multiLevelType w:val="hybridMultilevel"/>
    <w:tmpl w:val="BE5E95A4"/>
    <w:lvl w:ilvl="0" w:tplc="1F6258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287A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A455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2CD57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DC72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6A17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DCAB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E040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8268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00372FA"/>
    <w:multiLevelType w:val="hybridMultilevel"/>
    <w:tmpl w:val="45FC4B3C"/>
    <w:lvl w:ilvl="0" w:tplc="9E665E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2E54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E6B4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28B5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FC1D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1E59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E621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68B7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52F4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147036E"/>
    <w:multiLevelType w:val="hybridMultilevel"/>
    <w:tmpl w:val="94168876"/>
    <w:lvl w:ilvl="0" w:tplc="86B0B5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C810D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5E01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30E19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C445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9EC6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B648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34F4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B039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CA21554"/>
    <w:multiLevelType w:val="hybridMultilevel"/>
    <w:tmpl w:val="B27273AA"/>
    <w:lvl w:ilvl="0" w:tplc="BE2066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926B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804D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8E84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A4E9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023E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9056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BA177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B200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E732A5C"/>
    <w:multiLevelType w:val="hybridMultilevel"/>
    <w:tmpl w:val="75EC60C0"/>
    <w:lvl w:ilvl="0" w:tplc="36BC19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B63D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EA75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0EAD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B437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2E53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6A43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529D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7E6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F39505F"/>
    <w:multiLevelType w:val="hybridMultilevel"/>
    <w:tmpl w:val="1D883F9E"/>
    <w:lvl w:ilvl="0" w:tplc="05B692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DE06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608B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E63D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3EDB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CEA8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7685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C85B2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BE80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AB619E5"/>
    <w:multiLevelType w:val="hybridMultilevel"/>
    <w:tmpl w:val="3892C1BC"/>
    <w:lvl w:ilvl="0" w:tplc="00FE4E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502D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2269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F2ABF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5837F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2298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60A0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482A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6257A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1A51440"/>
    <w:multiLevelType w:val="hybridMultilevel"/>
    <w:tmpl w:val="FB6C2418"/>
    <w:lvl w:ilvl="0" w:tplc="291436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A4C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FEEB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F62E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C6A1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B8A75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3CFD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80F7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9C4B6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12"/>
    <w:rsid w:val="001833DE"/>
    <w:rsid w:val="00195512"/>
    <w:rsid w:val="00435D5B"/>
    <w:rsid w:val="004B46C0"/>
    <w:rsid w:val="005B3EF0"/>
    <w:rsid w:val="006941AB"/>
    <w:rsid w:val="009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3C17-4C5A-4315-92B5-72F6D083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13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1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2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86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11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75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6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50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16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20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19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28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91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81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63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3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50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1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46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12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1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39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57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87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91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29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26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91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20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26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55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099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59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4806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32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410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17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76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5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2021-02-16T13:51:00Z</dcterms:created>
  <dcterms:modified xsi:type="dcterms:W3CDTF">2021-03-14T13:01:00Z</dcterms:modified>
</cp:coreProperties>
</file>