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33" w:rsidRPr="006C00E6" w:rsidRDefault="00CB5133" w:rsidP="00CB5133">
      <w:pPr>
        <w:jc w:val="center"/>
        <w:rPr>
          <w:b/>
          <w:bCs/>
        </w:rPr>
      </w:pPr>
      <w:r>
        <w:rPr>
          <w:b/>
          <w:bCs/>
        </w:rPr>
        <w:t>Технологическая карта</w:t>
      </w:r>
      <w:r w:rsidRPr="00D446F7">
        <w:rPr>
          <w:b/>
          <w:bCs/>
        </w:rPr>
        <w:t xml:space="preserve"> урока</w:t>
      </w:r>
      <w:r w:rsidRPr="00070C95">
        <w:rPr>
          <w:b/>
          <w:bCs/>
        </w:rPr>
        <w:t xml:space="preserve"> </w:t>
      </w:r>
      <w:r>
        <w:rPr>
          <w:b/>
          <w:bCs/>
        </w:rPr>
        <w:t>по английскому языку</w:t>
      </w:r>
    </w:p>
    <w:p w:rsidR="00CB5133" w:rsidRPr="00553BB6" w:rsidRDefault="00CB5133" w:rsidP="00CB5133">
      <w:pPr>
        <w:ind w:left="142"/>
        <w:rPr>
          <w:b/>
          <w:bCs/>
        </w:rPr>
      </w:pPr>
      <w:r>
        <w:rPr>
          <w:b/>
          <w:bCs/>
        </w:rPr>
        <w:t>Группы</w:t>
      </w:r>
      <w:r w:rsidRPr="00D446F7">
        <w:rPr>
          <w:b/>
          <w:bCs/>
        </w:rPr>
        <w:t>:</w:t>
      </w:r>
      <w:r>
        <w:rPr>
          <w:b/>
          <w:bCs/>
        </w:rPr>
        <w:t xml:space="preserve"> М</w:t>
      </w:r>
      <w:r w:rsidRPr="00553BB6">
        <w:rPr>
          <w:b/>
          <w:bCs/>
        </w:rPr>
        <w:t xml:space="preserve">11, </w:t>
      </w:r>
      <w:r>
        <w:rPr>
          <w:b/>
          <w:bCs/>
        </w:rPr>
        <w:t>ПО11</w:t>
      </w:r>
    </w:p>
    <w:p w:rsidR="00CB5133" w:rsidRPr="00D446F7" w:rsidRDefault="00CB5133" w:rsidP="00CB5133">
      <w:pPr>
        <w:ind w:left="142"/>
      </w:pPr>
      <w:r w:rsidRPr="00D446F7">
        <w:rPr>
          <w:b/>
          <w:bCs/>
        </w:rPr>
        <w:t>Тип урока: </w:t>
      </w:r>
      <w:r>
        <w:rPr>
          <w:b/>
          <w:bCs/>
        </w:rPr>
        <w:t xml:space="preserve">комбинированный урок </w:t>
      </w:r>
      <w:r w:rsidRPr="00D446F7">
        <w:t> </w:t>
      </w:r>
    </w:p>
    <w:tbl>
      <w:tblPr>
        <w:tblW w:w="15452" w:type="dxa"/>
        <w:tblInd w:w="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8"/>
        <w:gridCol w:w="4941"/>
        <w:gridCol w:w="7963"/>
      </w:tblGrid>
      <w:tr w:rsidR="00CB5133" w:rsidRPr="003C398B" w:rsidTr="00EC0DE9"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Default="00CB5133" w:rsidP="00EC0DE9">
            <w:pPr>
              <w:jc w:val="center"/>
              <w:rPr>
                <w:b/>
                <w:bCs/>
              </w:rPr>
            </w:pPr>
            <w:r w:rsidRPr="007517C8">
              <w:rPr>
                <w:b/>
                <w:bCs/>
                <w:sz w:val="22"/>
                <w:szCs w:val="22"/>
              </w:rPr>
              <w:t>Раздел 10</w:t>
            </w:r>
          </w:p>
          <w:p w:rsidR="00CB5133" w:rsidRDefault="00CB5133" w:rsidP="00EC0DE9">
            <w:pPr>
              <w:jc w:val="center"/>
              <w:rPr>
                <w:b/>
                <w:bCs/>
              </w:rPr>
            </w:pPr>
          </w:p>
          <w:p w:rsidR="00CB5133" w:rsidRPr="00D446F7" w:rsidRDefault="00CB5133" w:rsidP="00EC0DE9">
            <w:r>
              <w:rPr>
                <w:b/>
                <w:bCs/>
              </w:rPr>
              <w:t xml:space="preserve">                   </w:t>
            </w:r>
            <w:r w:rsidRPr="00D446F7">
              <w:rPr>
                <w:b/>
                <w:bCs/>
              </w:rPr>
              <w:t>Тема</w:t>
            </w:r>
          </w:p>
        </w:tc>
        <w:tc>
          <w:tcPr>
            <w:tcW w:w="1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7517C8" w:rsidRDefault="00CB5133" w:rsidP="00EC0DE9">
            <w:pPr>
              <w:jc w:val="center"/>
              <w:rPr>
                <w:b/>
                <w:bCs/>
                <w:sz w:val="22"/>
                <w:szCs w:val="22"/>
              </w:rPr>
            </w:pPr>
            <w:r w:rsidRPr="007517C8">
              <w:rPr>
                <w:b/>
                <w:bCs/>
                <w:sz w:val="22"/>
                <w:szCs w:val="22"/>
              </w:rPr>
              <w:t>Экскурсии и путешествия</w:t>
            </w:r>
          </w:p>
          <w:p w:rsidR="00CB5133" w:rsidRDefault="00CB5133" w:rsidP="00EC0DE9">
            <w:pPr>
              <w:jc w:val="center"/>
              <w:rPr>
                <w:b/>
                <w:bCs/>
              </w:rPr>
            </w:pPr>
          </w:p>
          <w:p w:rsidR="00CB5133" w:rsidRPr="005A140F" w:rsidRDefault="00CB5133" w:rsidP="00EC0DE9">
            <w:pPr>
              <w:rPr>
                <w:b/>
              </w:rPr>
            </w:pPr>
            <w:r>
              <w:rPr>
                <w:b/>
                <w:bCs/>
              </w:rPr>
              <w:t xml:space="preserve">                                                                              </w:t>
            </w:r>
            <w:r>
              <w:rPr>
                <w:b/>
              </w:rPr>
              <w:t>«</w:t>
            </w:r>
            <w:r w:rsidRPr="005A140F">
              <w:rPr>
                <w:b/>
              </w:rPr>
              <w:t>Бронирование экскурсий</w:t>
            </w:r>
            <w:r>
              <w:rPr>
                <w:b/>
              </w:rPr>
              <w:t>»</w:t>
            </w:r>
          </w:p>
        </w:tc>
      </w:tr>
      <w:tr w:rsidR="00CB5133" w:rsidRPr="006B57B2" w:rsidTr="00EC0DE9"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jc w:val="center"/>
              <w:rPr>
                <w:sz w:val="22"/>
                <w:szCs w:val="22"/>
              </w:rPr>
            </w:pPr>
            <w:r w:rsidRPr="006B57B2">
              <w:rPr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1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2B43BB" w:rsidRDefault="00CB5133" w:rsidP="00CB5133">
            <w:pPr>
              <w:numPr>
                <w:ilvl w:val="0"/>
                <w:numId w:val="1"/>
              </w:numPr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 w:rsidRPr="002B43BB">
              <w:rPr>
                <w:color w:val="000000"/>
                <w:sz w:val="21"/>
                <w:szCs w:val="21"/>
              </w:rPr>
              <w:t xml:space="preserve">Научить </w:t>
            </w:r>
            <w:r>
              <w:rPr>
                <w:color w:val="000000"/>
                <w:sz w:val="21"/>
                <w:szCs w:val="21"/>
              </w:rPr>
              <w:t xml:space="preserve">студентов </w:t>
            </w:r>
            <w:r w:rsidRPr="002B43BB">
              <w:rPr>
                <w:color w:val="000000"/>
                <w:sz w:val="21"/>
                <w:szCs w:val="21"/>
              </w:rPr>
              <w:t xml:space="preserve">составлять </w:t>
            </w:r>
            <w:r>
              <w:rPr>
                <w:color w:val="000000"/>
                <w:sz w:val="21"/>
                <w:szCs w:val="21"/>
              </w:rPr>
              <w:t>диалоги по теме</w:t>
            </w:r>
            <w:r w:rsidRPr="002B43BB">
              <w:rPr>
                <w:color w:val="000000"/>
                <w:sz w:val="21"/>
                <w:szCs w:val="21"/>
              </w:rPr>
              <w:t xml:space="preserve"> </w:t>
            </w:r>
            <w:r w:rsidRPr="002B43BB">
              <w:rPr>
                <w:rFonts w:eastAsia="Calibri"/>
                <w:sz w:val="22"/>
                <w:szCs w:val="22"/>
                <w:lang w:eastAsia="ar-SA"/>
              </w:rPr>
              <w:t>«</w:t>
            </w:r>
            <w:r>
              <w:t>Бронирование экскурсий</w:t>
            </w:r>
            <w:r w:rsidRPr="00697095">
              <w:rPr>
                <w:b/>
                <w:bCs/>
                <w:lang w:val="de-DE"/>
              </w:rPr>
              <w:t>»</w:t>
            </w:r>
          </w:p>
        </w:tc>
      </w:tr>
      <w:tr w:rsidR="00CB5133" w:rsidRPr="006B57B2" w:rsidTr="00EC0DE9">
        <w:tc>
          <w:tcPr>
            <w:tcW w:w="25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7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jc w:val="center"/>
              <w:rPr>
                <w:sz w:val="22"/>
                <w:szCs w:val="22"/>
              </w:rPr>
            </w:pPr>
            <w:r w:rsidRPr="006B57B2">
              <w:rPr>
                <w:b/>
                <w:bCs/>
                <w:sz w:val="22"/>
                <w:szCs w:val="22"/>
              </w:rPr>
              <w:t>Планируемые  результаты: Универсальные учебные действия</w:t>
            </w:r>
          </w:p>
        </w:tc>
      </w:tr>
      <w:tr w:rsidR="00CB5133" w:rsidRPr="006B57B2" w:rsidTr="00EC0DE9">
        <w:tc>
          <w:tcPr>
            <w:tcW w:w="25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color w:val="000000"/>
                <w:sz w:val="22"/>
                <w:szCs w:val="22"/>
              </w:rPr>
              <w:t>I. Образовательные</w:t>
            </w:r>
          </w:p>
          <w:p w:rsidR="00CB5133" w:rsidRPr="006C00E6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B57B2"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Активизировать  употребление в речи </w:t>
            </w:r>
            <w:r>
              <w:rPr>
                <w:sz w:val="22"/>
                <w:szCs w:val="22"/>
              </w:rPr>
              <w:t xml:space="preserve"> грамматического </w:t>
            </w:r>
            <w:r w:rsidRPr="006B57B2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>а</w:t>
            </w:r>
            <w:r w:rsidRPr="006B57B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Present</w:t>
            </w:r>
            <w:r w:rsidRPr="006C00E6">
              <w:rPr>
                <w:sz w:val="22"/>
                <w:szCs w:val="22"/>
              </w:rPr>
              <w:t xml:space="preserve"> </w:t>
            </w:r>
            <w:r>
              <w:rPr>
                <w:bCs/>
                <w:lang w:val="en-US"/>
              </w:rPr>
              <w:t>Progressive</w:t>
            </w:r>
            <w:r w:rsidRPr="006B57B2">
              <w:rPr>
                <w:sz w:val="22"/>
                <w:szCs w:val="22"/>
              </w:rPr>
              <w:t xml:space="preserve">»  </w:t>
            </w:r>
          </w:p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t xml:space="preserve"> -</w:t>
            </w:r>
            <w:r>
              <w:rPr>
                <w:color w:val="000000"/>
                <w:sz w:val="22"/>
                <w:szCs w:val="22"/>
              </w:rPr>
              <w:t>Практиковать студентов в устной диалогической речи</w:t>
            </w:r>
            <w:r w:rsidRPr="006B57B2">
              <w:rPr>
                <w:color w:val="000000"/>
                <w:sz w:val="22"/>
                <w:szCs w:val="22"/>
              </w:rPr>
              <w:t>.</w:t>
            </w:r>
          </w:p>
          <w:p w:rsidR="00CB5133" w:rsidRPr="005A379C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color w:val="000000"/>
                <w:sz w:val="22"/>
                <w:szCs w:val="22"/>
              </w:rPr>
              <w:t>II. Развивающие</w:t>
            </w:r>
          </w:p>
          <w:p w:rsidR="00CB5133" w:rsidRPr="00BA3D25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BA3D25">
              <w:t xml:space="preserve">- 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>
              <w:t>азвитие</w:t>
            </w:r>
            <w:proofErr w:type="spellEnd"/>
            <w:r>
              <w:t xml:space="preserve"> навыков устной диалогической речи и познавательной активности</w:t>
            </w:r>
          </w:p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</w:t>
            </w:r>
            <w:r w:rsidRPr="00A741D2">
              <w:t xml:space="preserve"> </w:t>
            </w:r>
            <w:proofErr w:type="gramStart"/>
            <w:r>
              <w:rPr>
                <w:lang w:val="en-US"/>
              </w:rPr>
              <w:t>P</w:t>
            </w:r>
            <w:proofErr w:type="spellStart"/>
            <w:proofErr w:type="gramEnd"/>
            <w:r>
              <w:t>азвитие</w:t>
            </w:r>
            <w:proofErr w:type="spellEnd"/>
            <w:r>
              <w:t xml:space="preserve">  языковых компетенций</w:t>
            </w:r>
            <w:r w:rsidRPr="006B57B2">
              <w:rPr>
                <w:color w:val="000000"/>
                <w:sz w:val="22"/>
                <w:szCs w:val="22"/>
              </w:rPr>
              <w:t>.</w:t>
            </w:r>
          </w:p>
          <w:p w:rsidR="00CB5133" w:rsidRPr="00BA3D25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t xml:space="preserve">- </w:t>
            </w:r>
            <w:r w:rsidRPr="00BA3D25">
              <w:rPr>
                <w:color w:val="000000"/>
                <w:sz w:val="22"/>
                <w:szCs w:val="22"/>
              </w:rPr>
              <w:t xml:space="preserve">Развивать познавательные интересы, интеллектуальные, творческие способности и </w:t>
            </w:r>
            <w:proofErr w:type="spellStart"/>
            <w:r w:rsidRPr="00BA3D25">
              <w:rPr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BA3D25">
              <w:rPr>
                <w:color w:val="000000"/>
                <w:sz w:val="22"/>
                <w:szCs w:val="22"/>
              </w:rPr>
              <w:t xml:space="preserve"> навыки студентов в процессе выполнения заданий</w:t>
            </w:r>
          </w:p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color w:val="000000"/>
                <w:sz w:val="22"/>
                <w:szCs w:val="22"/>
              </w:rPr>
              <w:t>III. Воспитательные</w:t>
            </w:r>
          </w:p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ind w:left="1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B57B2">
              <w:rPr>
                <w:color w:val="000000"/>
                <w:sz w:val="22"/>
                <w:szCs w:val="22"/>
              </w:rPr>
              <w:t xml:space="preserve">Воспитывать в </w:t>
            </w:r>
            <w:proofErr w:type="gramStart"/>
            <w:r w:rsidRPr="006B57B2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6B57B2">
              <w:rPr>
                <w:color w:val="000000"/>
                <w:sz w:val="22"/>
                <w:szCs w:val="22"/>
              </w:rPr>
              <w:t>тудентах</w:t>
            </w:r>
            <w:proofErr w:type="spellEnd"/>
            <w:r w:rsidRPr="006B57B2">
              <w:rPr>
                <w:color w:val="000000"/>
                <w:sz w:val="22"/>
                <w:szCs w:val="22"/>
              </w:rPr>
              <w:t xml:space="preserve"> усидчивость и умение работать в одной группе.</w:t>
            </w:r>
          </w:p>
          <w:p w:rsidR="00CB5133" w:rsidRDefault="00CB5133" w:rsidP="00EC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B57B2">
              <w:rPr>
                <w:sz w:val="22"/>
                <w:szCs w:val="22"/>
              </w:rPr>
              <w:t xml:space="preserve"> Воспитание  культуры общения.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Формирование коммуникативных   компетенций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</w:tc>
        <w:tc>
          <w:tcPr>
            <w:tcW w:w="7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sz w:val="22"/>
                <w:szCs w:val="22"/>
              </w:rPr>
              <w:lastRenderedPageBreak/>
              <w:t>Личностные</w:t>
            </w:r>
            <w:r w:rsidRPr="006B57B2">
              <w:rPr>
                <w:i/>
                <w:iCs/>
                <w:sz w:val="22"/>
                <w:szCs w:val="22"/>
              </w:rPr>
              <w:t>: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 xml:space="preserve">- </w:t>
            </w:r>
            <w:proofErr w:type="spellStart"/>
            <w:r w:rsidRPr="006B57B2">
              <w:rPr>
                <w:sz w:val="22"/>
                <w:szCs w:val="22"/>
              </w:rPr>
              <w:t>Смыслообразование</w:t>
            </w:r>
            <w:proofErr w:type="spellEnd"/>
            <w:r w:rsidRPr="006B57B2">
              <w:rPr>
                <w:sz w:val="22"/>
                <w:szCs w:val="22"/>
              </w:rPr>
              <w:t>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Осознание возможности самореализации средствами иностранного языка;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Формирование мотивационной основы учебной деятельности, включающей социальные, учебно-познавательные и внешние мотивы.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 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sz w:val="22"/>
                <w:szCs w:val="22"/>
              </w:rPr>
              <w:t>Регулятивные: 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i/>
                <w:iCs/>
                <w:sz w:val="22"/>
                <w:szCs w:val="22"/>
              </w:rPr>
              <w:t xml:space="preserve">- </w:t>
            </w:r>
            <w:r w:rsidRPr="006B57B2">
              <w:rPr>
                <w:sz w:val="22"/>
                <w:szCs w:val="22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 xml:space="preserve">- Умение организовывать учебное сотрудничество; 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Умение работать индивидуально и в парах.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 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sz w:val="22"/>
                <w:szCs w:val="22"/>
              </w:rPr>
              <w:t>Познавательные: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i/>
                <w:iCs/>
                <w:sz w:val="22"/>
                <w:szCs w:val="22"/>
              </w:rPr>
              <w:t xml:space="preserve">- </w:t>
            </w:r>
            <w:r w:rsidRPr="006B57B2">
              <w:rPr>
                <w:sz w:val="22"/>
                <w:szCs w:val="22"/>
              </w:rPr>
              <w:t>Умение выделять общие и существенные признаки, делать обобщающие выводы;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Умение анализировать, устанавливать причинно-следственные связи, строить  логическое рассуждение;</w:t>
            </w:r>
          </w:p>
          <w:p w:rsidR="00CB5133" w:rsidRPr="006B57B2" w:rsidRDefault="00CB5133" w:rsidP="00EC0D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 w:rsidRPr="006B57B2">
              <w:rPr>
                <w:i/>
                <w:iCs/>
                <w:sz w:val="22"/>
                <w:szCs w:val="22"/>
              </w:rPr>
              <w:t>: 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 xml:space="preserve">- умение организовывать  учебное сотрудничество и совместную деятельность с </w:t>
            </w:r>
            <w:r>
              <w:rPr>
                <w:sz w:val="22"/>
                <w:szCs w:val="22"/>
              </w:rPr>
              <w:t>преподавателем</w:t>
            </w:r>
            <w:r w:rsidRPr="006B57B2">
              <w:rPr>
                <w:sz w:val="22"/>
                <w:szCs w:val="22"/>
              </w:rPr>
              <w:t xml:space="preserve"> и сверстниками;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умение адекватно использовать коммуникативные, прежде всего речевые, средства для решения различных коммуникативных задач, владеть монологической формой коммуникации;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владение устной и письменной речью;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 умение формулировать собственное мнение и позицию;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lastRenderedPageBreak/>
              <w:t>- умение</w:t>
            </w:r>
            <w:r w:rsidRPr="006B57B2">
              <w:rPr>
                <w:b/>
                <w:bCs/>
                <w:sz w:val="22"/>
                <w:szCs w:val="22"/>
              </w:rPr>
              <w:t> </w:t>
            </w:r>
            <w:r w:rsidRPr="006B57B2">
              <w:rPr>
                <w:sz w:val="22"/>
                <w:szCs w:val="22"/>
              </w:rPr>
              <w:t>задавать вопросы;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>- воспитание уважительного отношения к мнению других.</w:t>
            </w:r>
          </w:p>
        </w:tc>
      </w:tr>
      <w:tr w:rsidR="00CB5133" w:rsidRPr="006B57B2" w:rsidTr="00EC0DE9"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6B57B2">
              <w:rPr>
                <w:b/>
                <w:sz w:val="22"/>
                <w:szCs w:val="22"/>
              </w:rPr>
              <w:t xml:space="preserve"> Образовательные       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6B57B2">
              <w:rPr>
                <w:b/>
                <w:sz w:val="22"/>
                <w:szCs w:val="22"/>
              </w:rPr>
              <w:t>ресурсы</w:t>
            </w:r>
          </w:p>
        </w:tc>
        <w:tc>
          <w:tcPr>
            <w:tcW w:w="1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t xml:space="preserve">Учебник </w:t>
            </w:r>
            <w:proofErr w:type="spellStart"/>
            <w:r w:rsidRPr="006B57B2">
              <w:rPr>
                <w:color w:val="000000"/>
                <w:sz w:val="22"/>
                <w:szCs w:val="22"/>
              </w:rPr>
              <w:t>Безкоровайная</w:t>
            </w:r>
            <w:proofErr w:type="spellEnd"/>
            <w:r w:rsidRPr="006B57B2">
              <w:rPr>
                <w:color w:val="000000"/>
                <w:sz w:val="22"/>
                <w:szCs w:val="22"/>
              </w:rPr>
              <w:t xml:space="preserve"> Г.Т., Соколова Н.И. «</w:t>
            </w:r>
            <w:proofErr w:type="spellStart"/>
            <w:r w:rsidRPr="006B57B2">
              <w:rPr>
                <w:color w:val="000000"/>
                <w:sz w:val="22"/>
                <w:szCs w:val="22"/>
              </w:rPr>
              <w:t>Planet</w:t>
            </w:r>
            <w:proofErr w:type="spellEnd"/>
            <w:r w:rsidRPr="006B57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57B2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6B57B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57B2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6B57B2">
              <w:rPr>
                <w:color w:val="000000"/>
                <w:sz w:val="22"/>
                <w:szCs w:val="22"/>
              </w:rPr>
              <w:t>»: учебник английского языка для учреждений НПО и СПО. - М.: Издательский центр "Академия", 2016.—256 с.; диск к данному учебнику.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</w:tc>
      </w:tr>
      <w:tr w:rsidR="00CB5133" w:rsidRPr="006B57B2" w:rsidTr="00EC0DE9"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Default="00CB5133" w:rsidP="00EC0DE9">
            <w:pPr>
              <w:pStyle w:val="c1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 xml:space="preserve"> Средства</w:t>
            </w:r>
          </w:p>
          <w:p w:rsidR="00CB5133" w:rsidRDefault="00CB5133" w:rsidP="00EC0DE9">
            <w:pPr>
              <w:rPr>
                <w:b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12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УМК, ИКТ,  дидактический материал</w:t>
            </w:r>
          </w:p>
        </w:tc>
      </w:tr>
    </w:tbl>
    <w:p w:rsidR="00CB5133" w:rsidRPr="006B57B2" w:rsidRDefault="00CB5133" w:rsidP="00CB5133">
      <w:pPr>
        <w:jc w:val="center"/>
        <w:rPr>
          <w:b/>
          <w:sz w:val="22"/>
          <w:szCs w:val="22"/>
        </w:rPr>
      </w:pPr>
      <w:r w:rsidRPr="006B57B2">
        <w:rPr>
          <w:b/>
          <w:sz w:val="22"/>
          <w:szCs w:val="22"/>
        </w:rPr>
        <w:t xml:space="preserve">            Этапы урока</w:t>
      </w:r>
    </w:p>
    <w:p w:rsidR="00CB5133" w:rsidRPr="006B57B2" w:rsidRDefault="00CB5133" w:rsidP="00CB5133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b/>
                <w:sz w:val="22"/>
                <w:szCs w:val="22"/>
              </w:rPr>
              <w:t>Этапы урока</w:t>
            </w:r>
          </w:p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b/>
                <w:bCs/>
                <w:sz w:val="22"/>
                <w:szCs w:val="22"/>
              </w:rPr>
              <w:t>Деятельность преподавателя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b/>
                <w:bCs/>
                <w:sz w:val="22"/>
                <w:szCs w:val="22"/>
              </w:rPr>
              <w:t>Деятельность студентов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b/>
                <w:sz w:val="22"/>
                <w:szCs w:val="22"/>
              </w:rPr>
              <w:t>Формируемые УУД</w:t>
            </w:r>
          </w:p>
        </w:tc>
      </w:tr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b/>
                <w:color w:val="000000"/>
                <w:sz w:val="22"/>
                <w:szCs w:val="22"/>
              </w:rPr>
              <w:t>I. Организационный момент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jc w:val="right"/>
              <w:rPr>
                <w:b/>
                <w:spacing w:val="-2"/>
                <w:sz w:val="22"/>
                <w:szCs w:val="22"/>
                <w:lang w:bidi="hi-IN"/>
              </w:rPr>
            </w:pPr>
            <w:r w:rsidRPr="006B57B2">
              <w:rPr>
                <w:b/>
                <w:spacing w:val="-2"/>
                <w:sz w:val="22"/>
                <w:szCs w:val="22"/>
                <w:lang w:bidi="hi-IN"/>
              </w:rPr>
              <w:t xml:space="preserve">  </w:t>
            </w:r>
          </w:p>
          <w:p w:rsidR="00CB5133" w:rsidRPr="006B57B2" w:rsidRDefault="00CB5133" w:rsidP="00EC0DE9">
            <w:pPr>
              <w:jc w:val="right"/>
              <w:rPr>
                <w:b/>
                <w:spacing w:val="-2"/>
                <w:sz w:val="22"/>
                <w:szCs w:val="22"/>
                <w:lang w:bidi="hi-IN"/>
              </w:rPr>
            </w:pPr>
            <w:r w:rsidRPr="006B57B2">
              <w:rPr>
                <w:b/>
                <w:spacing w:val="-2"/>
                <w:sz w:val="22"/>
                <w:szCs w:val="22"/>
                <w:lang w:bidi="hi-IN"/>
              </w:rPr>
              <w:t xml:space="preserve"> </w:t>
            </w:r>
          </w:p>
          <w:p w:rsidR="00CB5133" w:rsidRDefault="00CB5133" w:rsidP="00EC0DE9">
            <w:pPr>
              <w:rPr>
                <w:b/>
                <w:spacing w:val="-2"/>
                <w:sz w:val="22"/>
                <w:szCs w:val="22"/>
                <w:lang w:bidi="hi-IN"/>
              </w:rPr>
            </w:pPr>
            <w:r w:rsidRPr="006C00E6">
              <w:rPr>
                <w:b/>
                <w:spacing w:val="-2"/>
                <w:sz w:val="22"/>
                <w:szCs w:val="22"/>
                <w:lang w:bidi="hi-IN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bidi="hi-IN"/>
              </w:rPr>
              <w:t xml:space="preserve">     </w:t>
            </w:r>
            <w:r w:rsidRPr="006B57B2">
              <w:rPr>
                <w:b/>
                <w:spacing w:val="-2"/>
                <w:sz w:val="22"/>
                <w:szCs w:val="22"/>
                <w:lang w:bidi="hi-IN"/>
              </w:rPr>
              <w:t>Фонетическая зарядка.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b/>
                <w:spacing w:val="-2"/>
                <w:sz w:val="22"/>
                <w:szCs w:val="22"/>
                <w:lang w:bidi="hi-IN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lang w:bidi="hi-IN"/>
              </w:rPr>
              <w:t xml:space="preserve">       </w:t>
            </w:r>
            <w:r w:rsidRPr="006B57B2">
              <w:rPr>
                <w:b/>
                <w:spacing w:val="-2"/>
                <w:sz w:val="22"/>
                <w:szCs w:val="22"/>
                <w:lang w:bidi="hi-IN"/>
              </w:rPr>
              <w:t>Речевая разминка.</w:t>
            </w:r>
          </w:p>
        </w:tc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ind w:left="90"/>
              <w:rPr>
                <w:sz w:val="22"/>
                <w:szCs w:val="22"/>
              </w:rPr>
            </w:pPr>
            <w:r w:rsidRPr="006B57B2">
              <w:rPr>
                <w:rStyle w:val="c32"/>
                <w:color w:val="000000"/>
                <w:sz w:val="22"/>
                <w:szCs w:val="22"/>
              </w:rPr>
              <w:t>Приветствие студентов с использованием устойчивых речевых клише</w:t>
            </w:r>
            <w:r w:rsidRPr="006B57B2">
              <w:rPr>
                <w:sz w:val="22"/>
                <w:szCs w:val="22"/>
              </w:rPr>
              <w:t>. Проверка готовности к уроку.</w:t>
            </w:r>
          </w:p>
          <w:p w:rsidR="00CB5133" w:rsidRPr="006B57B2" w:rsidRDefault="00CB5133" w:rsidP="00EC0DE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pacing w:val="-2"/>
                <w:sz w:val="22"/>
                <w:szCs w:val="22"/>
                <w:lang w:eastAsia="en-US" w:bidi="hi-IN"/>
              </w:rPr>
            </w:pPr>
          </w:p>
          <w:p w:rsidR="00CB5133" w:rsidRPr="006C00E6" w:rsidRDefault="00CB5133" w:rsidP="00EC0DE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pacing w:val="-2"/>
                <w:sz w:val="22"/>
                <w:szCs w:val="22"/>
                <w:lang w:val="en-US" w:eastAsia="en-US" w:bidi="hi-IN"/>
              </w:rPr>
            </w:pPr>
            <w:r w:rsidRPr="006B57B2">
              <w:rPr>
                <w:spacing w:val="-2"/>
                <w:sz w:val="22"/>
                <w:szCs w:val="22"/>
                <w:lang w:eastAsia="en-US" w:bidi="hi-IN"/>
              </w:rPr>
              <w:t xml:space="preserve">Развивать </w:t>
            </w:r>
            <w:r w:rsidRPr="006C1F72">
              <w:rPr>
                <w:spacing w:val="-2"/>
                <w:sz w:val="22"/>
                <w:szCs w:val="22"/>
                <w:lang w:eastAsia="en-US" w:bidi="hi-IN"/>
              </w:rPr>
              <w:t>произносительные навыки, настроить артикуляцию учащихся на английскую речь.</w:t>
            </w:r>
            <w:r w:rsidRPr="006B57B2">
              <w:rPr>
                <w:spacing w:val="-2"/>
                <w:sz w:val="22"/>
                <w:szCs w:val="22"/>
                <w:lang w:eastAsia="en-US" w:bidi="hi-IN"/>
              </w:rPr>
              <w:t xml:space="preserve"> Задаёт</w:t>
            </w:r>
            <w:r w:rsidRPr="006C00E6">
              <w:rPr>
                <w:spacing w:val="-2"/>
                <w:sz w:val="22"/>
                <w:szCs w:val="22"/>
                <w:lang w:val="en-US" w:eastAsia="en-US" w:bidi="hi-IN"/>
              </w:rPr>
              <w:t xml:space="preserve"> </w:t>
            </w:r>
            <w:r w:rsidRPr="006B57B2">
              <w:rPr>
                <w:spacing w:val="-2"/>
                <w:sz w:val="22"/>
                <w:szCs w:val="22"/>
                <w:lang w:eastAsia="en-US" w:bidi="hi-IN"/>
              </w:rPr>
              <w:t>вопросы</w:t>
            </w:r>
            <w:r w:rsidRPr="006C00E6">
              <w:rPr>
                <w:spacing w:val="-2"/>
                <w:sz w:val="22"/>
                <w:szCs w:val="22"/>
                <w:lang w:val="en-US" w:eastAsia="en-US" w:bidi="hi-IN"/>
              </w:rPr>
              <w:t xml:space="preserve"> </w:t>
            </w:r>
            <w:r w:rsidRPr="006B57B2">
              <w:rPr>
                <w:spacing w:val="-2"/>
                <w:sz w:val="22"/>
                <w:szCs w:val="22"/>
                <w:lang w:eastAsia="en-US" w:bidi="hi-IN"/>
              </w:rPr>
              <w:t>студентам</w:t>
            </w:r>
            <w:r w:rsidRPr="006C00E6">
              <w:rPr>
                <w:spacing w:val="-2"/>
                <w:sz w:val="22"/>
                <w:szCs w:val="22"/>
                <w:lang w:val="en-US" w:eastAsia="en-US" w:bidi="hi-IN"/>
              </w:rPr>
              <w:t xml:space="preserve"> </w:t>
            </w:r>
            <w:r w:rsidRPr="006B57B2">
              <w:rPr>
                <w:spacing w:val="-2"/>
                <w:sz w:val="22"/>
                <w:szCs w:val="22"/>
                <w:lang w:eastAsia="en-US" w:bidi="hi-IN"/>
              </w:rPr>
              <w:t>по</w:t>
            </w:r>
            <w:r w:rsidRPr="006C00E6">
              <w:rPr>
                <w:spacing w:val="-2"/>
                <w:sz w:val="22"/>
                <w:szCs w:val="22"/>
                <w:lang w:val="en-US" w:eastAsia="en-US" w:bidi="hi-IN"/>
              </w:rPr>
              <w:t xml:space="preserve"> </w:t>
            </w:r>
            <w:r w:rsidRPr="006B57B2">
              <w:rPr>
                <w:spacing w:val="-2"/>
                <w:sz w:val="22"/>
                <w:szCs w:val="22"/>
                <w:lang w:eastAsia="en-US" w:bidi="hi-IN"/>
              </w:rPr>
              <w:t>теме</w:t>
            </w:r>
            <w:r w:rsidRPr="006C00E6">
              <w:rPr>
                <w:spacing w:val="-2"/>
                <w:sz w:val="22"/>
                <w:szCs w:val="22"/>
                <w:lang w:val="en-US" w:eastAsia="en-US" w:bidi="hi-IN"/>
              </w:rPr>
              <w:t xml:space="preserve"> «</w:t>
            </w:r>
            <w:r>
              <w:rPr>
                <w:spacing w:val="-2"/>
                <w:sz w:val="22"/>
                <w:szCs w:val="22"/>
                <w:lang w:val="en-US" w:eastAsia="en-US" w:bidi="hi-IN"/>
              </w:rPr>
              <w:t>Travelling</w:t>
            </w:r>
            <w:r w:rsidRPr="006C00E6">
              <w:rPr>
                <w:spacing w:val="-2"/>
                <w:sz w:val="22"/>
                <w:szCs w:val="22"/>
                <w:lang w:val="en-US" w:eastAsia="en-US" w:bidi="hi-IN"/>
              </w:rPr>
              <w:t>»</w:t>
            </w:r>
          </w:p>
          <w:p w:rsidR="00CB5133" w:rsidRPr="006B57B2" w:rsidRDefault="00CB5133" w:rsidP="00EC0DE9">
            <w:pPr>
              <w:tabs>
                <w:tab w:val="left" w:pos="708"/>
              </w:tabs>
              <w:suppressAutoHyphens/>
              <w:spacing w:line="100" w:lineRule="atLeast"/>
              <w:rPr>
                <w:spacing w:val="-2"/>
                <w:sz w:val="22"/>
                <w:szCs w:val="22"/>
                <w:lang w:val="en-US" w:eastAsia="en-US" w:bidi="hi-IN"/>
              </w:rPr>
            </w:pP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 xml:space="preserve">1. Do you </w:t>
            </w:r>
            <w:r>
              <w:rPr>
                <w:spacing w:val="-2"/>
                <w:sz w:val="22"/>
                <w:szCs w:val="22"/>
                <w:lang w:val="en-US" w:eastAsia="en-US" w:bidi="hi-IN"/>
              </w:rPr>
              <w:t>like travelling</w:t>
            </w: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>?</w:t>
            </w:r>
          </w:p>
          <w:p w:rsidR="00CB5133" w:rsidRPr="006B57B2" w:rsidRDefault="00CB5133" w:rsidP="00EC0DE9">
            <w:pPr>
              <w:tabs>
                <w:tab w:val="left" w:pos="708"/>
              </w:tabs>
              <w:suppressAutoHyphens/>
              <w:spacing w:line="100" w:lineRule="atLeast"/>
              <w:rPr>
                <w:spacing w:val="-2"/>
                <w:sz w:val="22"/>
                <w:szCs w:val="22"/>
                <w:lang w:val="en-US" w:eastAsia="en-US" w:bidi="hi-IN"/>
              </w:rPr>
            </w:pP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>2.</w:t>
            </w:r>
            <w:r>
              <w:rPr>
                <w:spacing w:val="-2"/>
                <w:sz w:val="22"/>
                <w:szCs w:val="22"/>
                <w:lang w:val="en-US" w:eastAsia="en-US" w:bidi="hi-IN"/>
              </w:rPr>
              <w:t xml:space="preserve"> How many means of travelling </w:t>
            </w:r>
            <w:proofErr w:type="gramStart"/>
            <w:r>
              <w:rPr>
                <w:spacing w:val="-2"/>
                <w:sz w:val="22"/>
                <w:szCs w:val="22"/>
                <w:lang w:val="en-US" w:eastAsia="en-US" w:bidi="hi-IN"/>
              </w:rPr>
              <w:t xml:space="preserve">do </w:t>
            </w: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 xml:space="preserve"> you</w:t>
            </w:r>
            <w:proofErr w:type="gramEnd"/>
            <w:r>
              <w:rPr>
                <w:spacing w:val="-2"/>
                <w:sz w:val="22"/>
                <w:szCs w:val="22"/>
                <w:lang w:val="en-US" w:eastAsia="en-US" w:bidi="hi-IN"/>
              </w:rPr>
              <w:t xml:space="preserve"> know</w:t>
            </w: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>?</w:t>
            </w:r>
          </w:p>
          <w:p w:rsidR="00CB5133" w:rsidRDefault="00CB5133" w:rsidP="00EC0DE9">
            <w:pPr>
              <w:tabs>
                <w:tab w:val="left" w:pos="708"/>
              </w:tabs>
              <w:suppressAutoHyphens/>
              <w:spacing w:line="100" w:lineRule="atLeast"/>
              <w:rPr>
                <w:spacing w:val="-2"/>
                <w:sz w:val="22"/>
                <w:szCs w:val="22"/>
                <w:lang w:val="en-US" w:eastAsia="en-US" w:bidi="hi-IN"/>
              </w:rPr>
            </w:pP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 xml:space="preserve">3. What </w:t>
            </w:r>
            <w:r>
              <w:rPr>
                <w:spacing w:val="-2"/>
                <w:sz w:val="22"/>
                <w:szCs w:val="22"/>
                <w:lang w:val="en-US" w:eastAsia="en-US" w:bidi="hi-IN"/>
              </w:rPr>
              <w:t xml:space="preserve">kind of </w:t>
            </w:r>
            <w:proofErr w:type="gramStart"/>
            <w:r>
              <w:rPr>
                <w:spacing w:val="-2"/>
                <w:sz w:val="22"/>
                <w:szCs w:val="22"/>
                <w:lang w:val="en-US" w:eastAsia="en-US" w:bidi="hi-IN"/>
              </w:rPr>
              <w:t>travelling</w:t>
            </w: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 xml:space="preserve"> </w:t>
            </w:r>
            <w:r>
              <w:rPr>
                <w:spacing w:val="-2"/>
                <w:sz w:val="22"/>
                <w:szCs w:val="22"/>
                <w:lang w:val="en-US" w:eastAsia="en-US" w:bidi="hi-IN"/>
              </w:rPr>
              <w:t xml:space="preserve"> do</w:t>
            </w:r>
            <w:proofErr w:type="gramEnd"/>
            <w:r>
              <w:rPr>
                <w:spacing w:val="-2"/>
                <w:sz w:val="22"/>
                <w:szCs w:val="22"/>
                <w:lang w:val="en-US" w:eastAsia="en-US" w:bidi="hi-IN"/>
              </w:rPr>
              <w:t xml:space="preserve"> you prefer</w:t>
            </w:r>
            <w:r w:rsidRPr="006B57B2">
              <w:rPr>
                <w:spacing w:val="-2"/>
                <w:sz w:val="22"/>
                <w:szCs w:val="22"/>
                <w:lang w:val="en-US" w:eastAsia="en-US" w:bidi="hi-IN"/>
              </w:rPr>
              <w:t>?</w:t>
            </w:r>
          </w:p>
          <w:p w:rsidR="00CB5133" w:rsidRPr="00CB5133" w:rsidRDefault="00CB5133" w:rsidP="00CB5133">
            <w:pPr>
              <w:tabs>
                <w:tab w:val="left" w:pos="708"/>
              </w:tabs>
              <w:suppressAutoHyphens/>
              <w:spacing w:line="100" w:lineRule="atLeast"/>
              <w:rPr>
                <w:spacing w:val="-2"/>
                <w:sz w:val="22"/>
                <w:szCs w:val="22"/>
                <w:lang w:val="en-US" w:eastAsia="en-US" w:bidi="hi-IN"/>
              </w:rPr>
            </w:pPr>
            <w:r>
              <w:rPr>
                <w:spacing w:val="-2"/>
                <w:sz w:val="22"/>
                <w:szCs w:val="22"/>
                <w:lang w:val="en-US" w:eastAsia="en-US" w:bidi="hi-IN"/>
              </w:rPr>
              <w:t>4. Travelling by air is the fastest means of travelling, isn’t it?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32"/>
                <w:color w:val="000000"/>
                <w:sz w:val="22"/>
                <w:szCs w:val="22"/>
              </w:rPr>
              <w:t>Готовятся</w:t>
            </w:r>
            <w:r w:rsidRPr="006B57B2">
              <w:rPr>
                <w:rStyle w:val="c10"/>
                <w:b/>
                <w:bCs/>
                <w:color w:val="000000"/>
                <w:sz w:val="22"/>
                <w:szCs w:val="22"/>
              </w:rPr>
              <w:t>, </w:t>
            </w:r>
            <w:r w:rsidRPr="006B57B2">
              <w:rPr>
                <w:rStyle w:val="c32"/>
                <w:color w:val="000000"/>
                <w:sz w:val="22"/>
                <w:szCs w:val="22"/>
              </w:rPr>
              <w:t>дают устный ответ в форме приветствия.</w:t>
            </w: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rPr>
                <w:sz w:val="22"/>
                <w:szCs w:val="22"/>
              </w:rPr>
            </w:pPr>
          </w:p>
          <w:p w:rsidR="00CB5133" w:rsidRPr="006B57B2" w:rsidRDefault="00CB5133" w:rsidP="00EC0DE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2"/>
                <w:szCs w:val="22"/>
                <w:lang w:val="en-US"/>
              </w:rPr>
            </w:pPr>
            <w:r w:rsidRPr="006B57B2">
              <w:rPr>
                <w:spacing w:val="-2"/>
                <w:sz w:val="22"/>
                <w:szCs w:val="22"/>
                <w:lang w:eastAsia="en-US" w:bidi="hi-IN"/>
              </w:rPr>
              <w:t>Отвечают на вопросы преподавателя.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  <w:r w:rsidRPr="006B57B2">
              <w:rPr>
                <w:spacing w:val="-2"/>
                <w:sz w:val="22"/>
                <w:szCs w:val="22"/>
                <w:lang w:bidi="hi-IN"/>
              </w:rPr>
              <w:t>Личностные</w:t>
            </w:r>
            <w:r w:rsidRPr="006B57B2">
              <w:rPr>
                <w:rStyle w:val="c1"/>
                <w:color w:val="000000"/>
                <w:sz w:val="22"/>
                <w:szCs w:val="22"/>
                <w:lang w:val="en-US"/>
              </w:rPr>
              <w:t>,</w:t>
            </w:r>
            <w:r w:rsidRPr="006B57B2">
              <w:rPr>
                <w:rStyle w:val="c1"/>
                <w:color w:val="000000"/>
                <w:sz w:val="22"/>
                <w:szCs w:val="22"/>
              </w:rPr>
              <w:t xml:space="preserve"> регулятивные, коммуникативные.</w:t>
            </w:r>
            <w:r w:rsidRPr="006B57B2">
              <w:rPr>
                <w:b/>
                <w:spacing w:val="-2"/>
                <w:sz w:val="22"/>
                <w:szCs w:val="22"/>
                <w:lang w:bidi="hi-IN"/>
              </w:rPr>
              <w:t xml:space="preserve"> </w:t>
            </w:r>
          </w:p>
        </w:tc>
      </w:tr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b/>
                <w:color w:val="000000"/>
                <w:sz w:val="22"/>
                <w:szCs w:val="22"/>
              </w:rPr>
              <w:t>II. Проверка домашнего задания</w:t>
            </w:r>
          </w:p>
        </w:tc>
        <w:tc>
          <w:tcPr>
            <w:tcW w:w="3696" w:type="dxa"/>
            <w:shd w:val="clear" w:color="auto" w:fill="auto"/>
          </w:tcPr>
          <w:p w:rsidR="00CB5133" w:rsidRPr="00AC6CAA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rStyle w:val="c1"/>
                <w:color w:val="000000"/>
                <w:sz w:val="22"/>
                <w:szCs w:val="22"/>
              </w:rPr>
              <w:t xml:space="preserve">Организовывает проверку монологического сообщения </w:t>
            </w:r>
            <w:r>
              <w:rPr>
                <w:rStyle w:val="c1"/>
                <w:color w:val="000000"/>
                <w:sz w:val="22"/>
                <w:szCs w:val="22"/>
              </w:rPr>
              <w:t>«</w:t>
            </w:r>
            <w:r>
              <w:rPr>
                <w:rStyle w:val="c1"/>
                <w:color w:val="000000"/>
                <w:sz w:val="22"/>
                <w:szCs w:val="22"/>
                <w:lang w:val="en-US"/>
              </w:rPr>
              <w:t>Planning</w:t>
            </w:r>
            <w:r w:rsidRPr="00CA2612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  <w:lang w:val="en-US"/>
              </w:rPr>
              <w:t>a</w:t>
            </w:r>
            <w:r w:rsidRPr="00CA2612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  <w:lang w:val="en-US"/>
              </w:rPr>
              <w:t>trip</w:t>
            </w:r>
            <w:r>
              <w:rPr>
                <w:rStyle w:val="c1"/>
                <w:color w:val="000000"/>
                <w:sz w:val="22"/>
                <w:szCs w:val="22"/>
              </w:rPr>
              <w:t>»</w:t>
            </w:r>
            <w:r w:rsidRPr="006B57B2">
              <w:rPr>
                <w:color w:val="000000"/>
                <w:sz w:val="22"/>
                <w:szCs w:val="22"/>
              </w:rPr>
              <w:t xml:space="preserve">Преподаватель даёт время на подготовку-7 мин., затем </w:t>
            </w:r>
            <w:r w:rsidRPr="006B57B2">
              <w:rPr>
                <w:color w:val="000000"/>
                <w:sz w:val="22"/>
                <w:szCs w:val="22"/>
              </w:rPr>
              <w:lastRenderedPageBreak/>
              <w:t>проводит опрос  студентов. Корректирует ошибки в речи студентов. Поясняет критерии оценки монологического высказывания. Оценивает ответы</w:t>
            </w:r>
          </w:p>
        </w:tc>
        <w:tc>
          <w:tcPr>
            <w:tcW w:w="3697" w:type="dxa"/>
            <w:shd w:val="clear" w:color="auto" w:fill="auto"/>
          </w:tcPr>
          <w:p w:rsidR="00CB5133" w:rsidRPr="00254A54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lastRenderedPageBreak/>
              <w:t>Отвечают  подготовленный  монолог-сообщение по теме</w:t>
            </w:r>
            <w:r>
              <w:rPr>
                <w:rStyle w:val="c1"/>
                <w:color w:val="000000"/>
                <w:sz w:val="22"/>
                <w:szCs w:val="22"/>
              </w:rPr>
              <w:t>«</w:t>
            </w:r>
            <w:r>
              <w:rPr>
                <w:rStyle w:val="c1"/>
                <w:color w:val="000000"/>
                <w:sz w:val="22"/>
                <w:szCs w:val="22"/>
                <w:lang w:val="en-US"/>
              </w:rPr>
              <w:t>Planning</w:t>
            </w:r>
            <w:r w:rsidRPr="00CA2612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  <w:lang w:val="en-US"/>
              </w:rPr>
              <w:t>a</w:t>
            </w:r>
            <w:r w:rsidRPr="00CA2612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  <w:lang w:val="en-US"/>
              </w:rPr>
              <w:t>trip</w:t>
            </w:r>
            <w:r>
              <w:rPr>
                <w:rStyle w:val="c1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697" w:type="dxa"/>
            <w:shd w:val="clear" w:color="auto" w:fill="auto"/>
          </w:tcPr>
          <w:p w:rsidR="00CB5133" w:rsidRPr="00254A54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color w:val="000000"/>
                <w:sz w:val="22"/>
                <w:szCs w:val="22"/>
              </w:rPr>
              <w:t>Регулятивные, коммуникативные.</w:t>
            </w:r>
            <w:r w:rsidRPr="006B57B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b/>
                <w:color w:val="000000"/>
                <w:sz w:val="22"/>
                <w:szCs w:val="22"/>
              </w:rPr>
              <w:lastRenderedPageBreak/>
              <w:t>III. Постановка темы и целей урока</w:t>
            </w:r>
          </w:p>
        </w:tc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color w:val="000000"/>
                <w:sz w:val="22"/>
                <w:szCs w:val="22"/>
              </w:rPr>
              <w:t>Создает проблемную ситуацию, которая подтолкнет  студентов к формулированию цели урока. 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color w:val="000000"/>
                <w:sz w:val="22"/>
                <w:szCs w:val="22"/>
              </w:rPr>
              <w:t xml:space="preserve">Слушают, отвечают на вопросы, стараются выразить на английском языке свое отношение к </w:t>
            </w:r>
            <w:r>
              <w:rPr>
                <w:rStyle w:val="c1"/>
                <w:color w:val="000000"/>
                <w:sz w:val="22"/>
                <w:szCs w:val="22"/>
              </w:rPr>
              <w:t>путешествию</w:t>
            </w:r>
            <w:r w:rsidRPr="006B57B2"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color w:val="000000"/>
                <w:sz w:val="22"/>
                <w:szCs w:val="22"/>
              </w:rPr>
              <w:t xml:space="preserve">Регулятивные, </w:t>
            </w:r>
            <w:r w:rsidRPr="006B57B2">
              <w:rPr>
                <w:bCs/>
                <w:iCs/>
                <w:sz w:val="22"/>
                <w:szCs w:val="22"/>
              </w:rPr>
              <w:t>личностные</w:t>
            </w:r>
          </w:p>
        </w:tc>
      </w:tr>
      <w:tr w:rsidR="00CB5133" w:rsidRPr="006B57B2" w:rsidTr="00EC0DE9">
        <w:trPr>
          <w:trHeight w:val="2421"/>
        </w:trPr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b/>
                <w:color w:val="000000"/>
                <w:sz w:val="22"/>
                <w:szCs w:val="22"/>
              </w:rPr>
              <w:t>IV. Закрепление нового материала</w:t>
            </w:r>
          </w:p>
        </w:tc>
        <w:tc>
          <w:tcPr>
            <w:tcW w:w="3696" w:type="dxa"/>
            <w:shd w:val="clear" w:color="auto" w:fill="auto"/>
          </w:tcPr>
          <w:p w:rsidR="00CB5133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CA2612">
              <w:rPr>
                <w:color w:val="000000"/>
                <w:sz w:val="22"/>
                <w:szCs w:val="22"/>
              </w:rPr>
              <w:t>1.</w:t>
            </w:r>
            <w:r w:rsidRPr="00CF5A8A">
              <w:rPr>
                <w:color w:val="000000"/>
                <w:sz w:val="22"/>
                <w:szCs w:val="22"/>
              </w:rPr>
              <w:t xml:space="preserve">Организует работу по </w:t>
            </w:r>
            <w:proofErr w:type="spellStart"/>
            <w:r>
              <w:rPr>
                <w:color w:val="000000"/>
                <w:sz w:val="22"/>
                <w:szCs w:val="22"/>
              </w:rPr>
              <w:t>аудированию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диалогов с заполнением отпусков</w:t>
            </w:r>
            <w:r w:rsidRPr="00CF5A8A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(Аудио-трек 19 на </w:t>
            </w:r>
            <w:r w:rsidRPr="00CF5A8A">
              <w:rPr>
                <w:color w:val="000000"/>
                <w:sz w:val="22"/>
                <w:szCs w:val="22"/>
              </w:rPr>
              <w:t xml:space="preserve">стр. </w:t>
            </w:r>
            <w:r>
              <w:rPr>
                <w:color w:val="000000"/>
                <w:sz w:val="22"/>
                <w:szCs w:val="22"/>
              </w:rPr>
              <w:t>120.)</w:t>
            </w:r>
            <w:r w:rsidRPr="00CF5A8A">
              <w:rPr>
                <w:color w:val="000000"/>
                <w:sz w:val="22"/>
                <w:szCs w:val="22"/>
              </w:rPr>
              <w:t xml:space="preserve"> </w:t>
            </w:r>
          </w:p>
          <w:p w:rsidR="00CB5133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Даёт</w:t>
            </w:r>
            <w:r w:rsidRPr="00613A1E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тудентам возможность прослушать </w:t>
            </w:r>
            <w:r w:rsidRPr="00613A1E">
              <w:rPr>
                <w:sz w:val="22"/>
                <w:szCs w:val="22"/>
              </w:rPr>
              <w:t>диалог</w:t>
            </w:r>
            <w:r>
              <w:rPr>
                <w:sz w:val="22"/>
                <w:szCs w:val="22"/>
              </w:rPr>
              <w:t>и</w:t>
            </w:r>
            <w:r w:rsidRPr="00613A1E">
              <w:rPr>
                <w:sz w:val="22"/>
                <w:szCs w:val="22"/>
              </w:rPr>
              <w:t xml:space="preserve"> 2 раза, заполнить пропущенные фразы и предложения для связности текста.</w:t>
            </w:r>
            <w:r>
              <w:rPr>
                <w:sz w:val="22"/>
                <w:szCs w:val="22"/>
              </w:rPr>
              <w:t xml:space="preserve"> </w:t>
            </w:r>
            <w:r w:rsidRPr="00613A1E">
              <w:rPr>
                <w:sz w:val="22"/>
                <w:szCs w:val="22"/>
              </w:rPr>
              <w:t>Осуществ</w:t>
            </w:r>
            <w:r>
              <w:rPr>
                <w:sz w:val="22"/>
                <w:szCs w:val="22"/>
              </w:rPr>
              <w:t xml:space="preserve">ляет </w:t>
            </w:r>
            <w:r w:rsidRPr="00613A1E">
              <w:rPr>
                <w:sz w:val="22"/>
                <w:szCs w:val="22"/>
              </w:rPr>
              <w:t xml:space="preserve"> контроль.</w:t>
            </w:r>
          </w:p>
          <w:p w:rsidR="00CB5133" w:rsidRPr="00EA20E0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AA6D7C">
              <w:rPr>
                <w:sz w:val="22"/>
                <w:szCs w:val="22"/>
              </w:rPr>
              <w:t xml:space="preserve">2. </w:t>
            </w:r>
            <w:r w:rsidRPr="00CF5A8A">
              <w:rPr>
                <w:color w:val="000000"/>
                <w:sz w:val="22"/>
                <w:szCs w:val="22"/>
              </w:rPr>
              <w:t xml:space="preserve">Организует работу по </w:t>
            </w:r>
            <w:r>
              <w:rPr>
                <w:color w:val="000000"/>
                <w:sz w:val="22"/>
                <w:szCs w:val="22"/>
              </w:rPr>
              <w:t>составлению своих собственных диалогов.</w:t>
            </w:r>
          </w:p>
        </w:tc>
        <w:tc>
          <w:tcPr>
            <w:tcW w:w="3697" w:type="dxa"/>
            <w:shd w:val="clear" w:color="auto" w:fill="auto"/>
          </w:tcPr>
          <w:p w:rsidR="00CB5133" w:rsidRPr="00613A1E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13A1E">
              <w:rPr>
                <w:color w:val="000000"/>
                <w:sz w:val="22"/>
                <w:szCs w:val="22"/>
              </w:rPr>
              <w:t>Студенты внимательно слушают диалоги, затем по памяти в</w:t>
            </w:r>
            <w:r>
              <w:rPr>
                <w:color w:val="000000"/>
                <w:sz w:val="22"/>
                <w:szCs w:val="22"/>
              </w:rPr>
              <w:t>ставляют отсутствующие фразы и о</w:t>
            </w:r>
            <w:r w:rsidRPr="00613A1E">
              <w:rPr>
                <w:color w:val="000000"/>
                <w:sz w:val="22"/>
                <w:szCs w:val="22"/>
              </w:rPr>
              <w:t>звучивают ответы.</w:t>
            </w:r>
          </w:p>
          <w:p w:rsidR="00CB5133" w:rsidRPr="00613A1E" w:rsidRDefault="00CB5133" w:rsidP="00EC0DE9">
            <w:pPr>
              <w:jc w:val="center"/>
              <w:rPr>
                <w:color w:val="993300"/>
                <w:sz w:val="22"/>
                <w:szCs w:val="22"/>
              </w:rPr>
            </w:pPr>
          </w:p>
          <w:p w:rsidR="00CB5133" w:rsidRDefault="00CB5133" w:rsidP="00EC0DE9">
            <w:pPr>
              <w:rPr>
                <w:sz w:val="22"/>
                <w:szCs w:val="22"/>
              </w:rPr>
            </w:pPr>
          </w:p>
          <w:p w:rsidR="00CB5133" w:rsidRPr="00AA6D7C" w:rsidRDefault="00CB5133" w:rsidP="00EC0DE9">
            <w:pPr>
              <w:rPr>
                <w:sz w:val="22"/>
                <w:szCs w:val="22"/>
              </w:rPr>
            </w:pPr>
          </w:p>
          <w:p w:rsidR="00CB5133" w:rsidRPr="00AA6D7C" w:rsidRDefault="00CB5133" w:rsidP="00EC0DE9">
            <w:pPr>
              <w:rPr>
                <w:sz w:val="22"/>
                <w:szCs w:val="22"/>
              </w:rPr>
            </w:pPr>
          </w:p>
          <w:p w:rsidR="00CB5133" w:rsidRPr="00AA6D7C" w:rsidRDefault="00CB5133" w:rsidP="00EC0DE9">
            <w:pPr>
              <w:rPr>
                <w:sz w:val="22"/>
                <w:szCs w:val="22"/>
              </w:rPr>
            </w:pPr>
          </w:p>
          <w:p w:rsidR="00CB5133" w:rsidRPr="00AA6D7C" w:rsidRDefault="00CB5133" w:rsidP="00EC0DE9">
            <w:pPr>
              <w:rPr>
                <w:sz w:val="22"/>
                <w:szCs w:val="22"/>
              </w:rPr>
            </w:pPr>
            <w:r w:rsidRPr="00613A1E">
              <w:rPr>
                <w:sz w:val="22"/>
                <w:szCs w:val="22"/>
              </w:rPr>
              <w:t>Включаются в самостоятельную деятельность.</w:t>
            </w:r>
            <w:r w:rsidRPr="00613A1E">
              <w:rPr>
                <w:color w:val="000000"/>
                <w:sz w:val="22"/>
                <w:szCs w:val="22"/>
              </w:rPr>
              <w:t xml:space="preserve"> Самостоятельно </w:t>
            </w:r>
            <w:r>
              <w:rPr>
                <w:color w:val="000000"/>
                <w:sz w:val="22"/>
                <w:szCs w:val="22"/>
              </w:rPr>
              <w:t xml:space="preserve">составляют диалоги по теме </w:t>
            </w:r>
            <w:r w:rsidRPr="002B43BB">
              <w:rPr>
                <w:rFonts w:eastAsia="Calibri"/>
                <w:sz w:val="22"/>
                <w:szCs w:val="22"/>
                <w:lang w:eastAsia="ar-SA"/>
              </w:rPr>
              <w:t>«</w:t>
            </w:r>
            <w:r>
              <w:t>Бронирование экскурсий</w:t>
            </w:r>
            <w:r w:rsidRPr="00697095">
              <w:rPr>
                <w:b/>
                <w:bCs/>
                <w:lang w:val="de-DE"/>
              </w:rPr>
              <w:t>»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32"/>
                <w:color w:val="000000"/>
                <w:sz w:val="22"/>
                <w:szCs w:val="22"/>
              </w:rPr>
              <w:t>Личностные, регулятивные, познавательные, коммутативные.</w:t>
            </w:r>
            <w:bookmarkStart w:id="0" w:name="_GoBack"/>
            <w:bookmarkEnd w:id="0"/>
          </w:p>
        </w:tc>
      </w:tr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Pr="006B57B2">
              <w:rPr>
                <w:b/>
                <w:sz w:val="22"/>
                <w:szCs w:val="22"/>
              </w:rPr>
              <w:t>. Контроль</w:t>
            </w:r>
          </w:p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rPr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 xml:space="preserve">Предлагает студентам самостоятельно оценить свою работу. </w:t>
            </w:r>
          </w:p>
          <w:p w:rsidR="00CB5133" w:rsidRPr="00AC6CAA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t>Оценивает ответы</w:t>
            </w:r>
          </w:p>
        </w:tc>
        <w:tc>
          <w:tcPr>
            <w:tcW w:w="3697" w:type="dxa"/>
            <w:shd w:val="clear" w:color="auto" w:fill="auto"/>
          </w:tcPr>
          <w:p w:rsidR="00CB5133" w:rsidRPr="00E00D58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sz w:val="22"/>
                <w:szCs w:val="22"/>
              </w:rPr>
              <w:t xml:space="preserve">Оценивают правильность выполнения </w:t>
            </w:r>
            <w:r>
              <w:rPr>
                <w:sz w:val="22"/>
                <w:szCs w:val="22"/>
              </w:rPr>
              <w:t>заданий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32"/>
                <w:color w:val="000000"/>
                <w:sz w:val="22"/>
                <w:szCs w:val="22"/>
              </w:rPr>
              <w:t>Личностные, регулятивные, познавательные, коммутативные.</w:t>
            </w:r>
          </w:p>
        </w:tc>
      </w:tr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</w:t>
            </w:r>
            <w:r w:rsidRPr="006B57B2">
              <w:rPr>
                <w:b/>
                <w:sz w:val="22"/>
                <w:szCs w:val="22"/>
              </w:rPr>
              <w:t xml:space="preserve">. </w:t>
            </w:r>
            <w:r w:rsidRPr="006B57B2">
              <w:rPr>
                <w:b/>
                <w:color w:val="000000"/>
                <w:sz w:val="22"/>
                <w:szCs w:val="22"/>
              </w:rPr>
              <w:t>Подведение итогов урока, рефлексия</w:t>
            </w:r>
          </w:p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</w:p>
        </w:tc>
        <w:tc>
          <w:tcPr>
            <w:tcW w:w="3696" w:type="dxa"/>
            <w:shd w:val="clear" w:color="auto" w:fill="auto"/>
          </w:tcPr>
          <w:p w:rsidR="00CB5133" w:rsidRPr="00AC6CAA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t>Озвучивает оценки и задачи следующе</w:t>
            </w:r>
            <w:r>
              <w:rPr>
                <w:color w:val="000000"/>
                <w:sz w:val="22"/>
                <w:szCs w:val="22"/>
              </w:rPr>
              <w:t xml:space="preserve">го урока. Мобилизует </w:t>
            </w:r>
            <w:r w:rsidRPr="006B57B2">
              <w:rPr>
                <w:color w:val="000000"/>
                <w:sz w:val="22"/>
                <w:szCs w:val="22"/>
              </w:rPr>
              <w:t xml:space="preserve"> на рефлексию своей деятельности. Зада</w:t>
            </w:r>
            <w:r>
              <w:rPr>
                <w:color w:val="000000"/>
                <w:sz w:val="22"/>
                <w:szCs w:val="22"/>
              </w:rPr>
              <w:t xml:space="preserve">ет вопросы. </w:t>
            </w: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t>Отвечают на вопросы преподавателя.</w:t>
            </w:r>
          </w:p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rStyle w:val="c1"/>
                <w:color w:val="000000"/>
                <w:sz w:val="22"/>
                <w:szCs w:val="22"/>
              </w:rPr>
              <w:t>Регулятивные, коммуникативные</w:t>
            </w:r>
            <w:r w:rsidRPr="006B57B2">
              <w:rPr>
                <w:rStyle w:val="c1"/>
                <w:color w:val="000000"/>
                <w:sz w:val="22"/>
                <w:szCs w:val="22"/>
                <w:lang w:val="en-US"/>
              </w:rPr>
              <w:t>,</w:t>
            </w:r>
            <w:r w:rsidRPr="006B57B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B57B2">
              <w:rPr>
                <w:bCs/>
                <w:iCs/>
                <w:sz w:val="22"/>
                <w:szCs w:val="22"/>
              </w:rPr>
              <w:t>личностные</w:t>
            </w:r>
          </w:p>
        </w:tc>
      </w:tr>
      <w:tr w:rsidR="00CB5133" w:rsidRPr="006B57B2" w:rsidTr="00EC0DE9"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rPr>
                <w:b/>
                <w:sz w:val="22"/>
                <w:szCs w:val="22"/>
              </w:rPr>
            </w:pPr>
            <w:r>
              <w:rPr>
                <w:rStyle w:val="c1"/>
                <w:b/>
                <w:color w:val="000000"/>
                <w:sz w:val="22"/>
                <w:szCs w:val="22"/>
              </w:rPr>
              <w:t>VII</w:t>
            </w:r>
            <w:r w:rsidRPr="006B57B2">
              <w:rPr>
                <w:rStyle w:val="c1"/>
                <w:b/>
                <w:color w:val="000000"/>
                <w:sz w:val="22"/>
                <w:szCs w:val="22"/>
              </w:rPr>
              <w:t>. Домашнее задание</w:t>
            </w:r>
          </w:p>
        </w:tc>
        <w:tc>
          <w:tcPr>
            <w:tcW w:w="3696" w:type="dxa"/>
            <w:shd w:val="clear" w:color="auto" w:fill="auto"/>
          </w:tcPr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Задаёт</w:t>
            </w:r>
            <w:r w:rsidRPr="006B57B2">
              <w:rPr>
                <w:color w:val="000000"/>
                <w:sz w:val="22"/>
                <w:szCs w:val="22"/>
              </w:rPr>
              <w:t xml:space="preserve"> домашнее </w:t>
            </w:r>
            <w:r>
              <w:rPr>
                <w:color w:val="000000"/>
                <w:sz w:val="22"/>
                <w:szCs w:val="22"/>
              </w:rPr>
              <w:t>задание</w:t>
            </w:r>
            <w:r w:rsidRPr="00BB511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B57B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Выучить подготовленный диалог на уроке</w:t>
            </w:r>
            <w:r w:rsidRPr="006B57B2">
              <w:rPr>
                <w:color w:val="000000"/>
                <w:sz w:val="22"/>
                <w:szCs w:val="22"/>
              </w:rPr>
              <w:t xml:space="preserve">. </w:t>
            </w:r>
          </w:p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6B57B2">
              <w:rPr>
                <w:color w:val="000000"/>
                <w:sz w:val="22"/>
                <w:szCs w:val="22"/>
              </w:rPr>
              <w:lastRenderedPageBreak/>
              <w:t>Записывают домашнее задание, задают вопросы, если они возникли.</w:t>
            </w:r>
          </w:p>
          <w:p w:rsidR="00CB5133" w:rsidRPr="006B57B2" w:rsidRDefault="00CB5133" w:rsidP="00EC0DE9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="00CB5133" w:rsidRPr="006B57B2" w:rsidRDefault="00CB5133" w:rsidP="00EC0DE9">
            <w:pPr>
              <w:jc w:val="center"/>
              <w:rPr>
                <w:b/>
                <w:sz w:val="22"/>
                <w:szCs w:val="22"/>
              </w:rPr>
            </w:pPr>
            <w:r w:rsidRPr="006B57B2">
              <w:rPr>
                <w:bCs/>
                <w:iCs/>
                <w:sz w:val="22"/>
                <w:szCs w:val="22"/>
              </w:rPr>
              <w:lastRenderedPageBreak/>
              <w:t xml:space="preserve">Познавательные </w:t>
            </w:r>
          </w:p>
        </w:tc>
      </w:tr>
    </w:tbl>
    <w:p w:rsidR="008B6749" w:rsidRDefault="00CB5133"/>
    <w:sectPr w:rsidR="008B6749" w:rsidSect="00CB51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30F"/>
    <w:multiLevelType w:val="multilevel"/>
    <w:tmpl w:val="6AB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7B"/>
    <w:rsid w:val="004B0A8D"/>
    <w:rsid w:val="00CB5133"/>
    <w:rsid w:val="00EC757B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CB5133"/>
  </w:style>
  <w:style w:type="character" w:customStyle="1" w:styleId="c1">
    <w:name w:val="c1"/>
    <w:rsid w:val="00CB5133"/>
  </w:style>
  <w:style w:type="paragraph" w:customStyle="1" w:styleId="c18">
    <w:name w:val="c18"/>
    <w:basedOn w:val="a"/>
    <w:rsid w:val="00CB5133"/>
    <w:pPr>
      <w:spacing w:before="100" w:beforeAutospacing="1" w:after="100" w:afterAutospacing="1"/>
    </w:pPr>
  </w:style>
  <w:style w:type="character" w:customStyle="1" w:styleId="c11">
    <w:name w:val="c11"/>
    <w:rsid w:val="00CB5133"/>
  </w:style>
  <w:style w:type="character" w:customStyle="1" w:styleId="c32">
    <w:name w:val="c32"/>
    <w:rsid w:val="00CB5133"/>
  </w:style>
  <w:style w:type="paragraph" w:styleId="a3">
    <w:name w:val="Normal (Web)"/>
    <w:basedOn w:val="a"/>
    <w:uiPriority w:val="99"/>
    <w:unhideWhenUsed/>
    <w:rsid w:val="00CB51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CB5133"/>
  </w:style>
  <w:style w:type="character" w:customStyle="1" w:styleId="c1">
    <w:name w:val="c1"/>
    <w:rsid w:val="00CB5133"/>
  </w:style>
  <w:style w:type="paragraph" w:customStyle="1" w:styleId="c18">
    <w:name w:val="c18"/>
    <w:basedOn w:val="a"/>
    <w:rsid w:val="00CB5133"/>
    <w:pPr>
      <w:spacing w:before="100" w:beforeAutospacing="1" w:after="100" w:afterAutospacing="1"/>
    </w:pPr>
  </w:style>
  <w:style w:type="character" w:customStyle="1" w:styleId="c11">
    <w:name w:val="c11"/>
    <w:rsid w:val="00CB5133"/>
  </w:style>
  <w:style w:type="character" w:customStyle="1" w:styleId="c32">
    <w:name w:val="c32"/>
    <w:rsid w:val="00CB5133"/>
  </w:style>
  <w:style w:type="paragraph" w:styleId="a3">
    <w:name w:val="Normal (Web)"/>
    <w:basedOn w:val="a"/>
    <w:uiPriority w:val="99"/>
    <w:unhideWhenUsed/>
    <w:rsid w:val="00CB5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762</Words>
  <Characters>4348</Characters>
  <Application>Microsoft Office Word</Application>
  <DocSecurity>0</DocSecurity>
  <Lines>36</Lines>
  <Paragraphs>10</Paragraphs>
  <ScaleCrop>false</ScaleCrop>
  <Company>SiBeRiA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2020-03-09T10:36:00Z</dcterms:created>
  <dcterms:modified xsi:type="dcterms:W3CDTF">2020-03-09T10:44:00Z</dcterms:modified>
</cp:coreProperties>
</file>