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36" w:rsidRPr="00487D27" w:rsidRDefault="004D0236"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Концертмейстер – самая распространённая профе</w:t>
      </w:r>
      <w:r w:rsidR="00AE70BC" w:rsidRPr="00487D27">
        <w:rPr>
          <w:rFonts w:ascii="Times New Roman" w:hAnsi="Times New Roman"/>
          <w:sz w:val="28"/>
          <w:szCs w:val="28"/>
        </w:rPr>
        <w:t>ссия среди пианистов.  К</w:t>
      </w:r>
      <w:r w:rsidRPr="00487D27">
        <w:rPr>
          <w:rFonts w:ascii="Times New Roman" w:hAnsi="Times New Roman"/>
          <w:sz w:val="28"/>
          <w:szCs w:val="28"/>
        </w:rPr>
        <w:t>онцертмейстер нужен буквально по всем специальностям (кроме собственно пианистов): и на концертной эстраде, и в хоровом коллективе, и в класс</w:t>
      </w:r>
      <w:r w:rsidR="00AE70BC" w:rsidRPr="00487D27">
        <w:rPr>
          <w:rFonts w:ascii="Times New Roman" w:hAnsi="Times New Roman"/>
          <w:sz w:val="28"/>
          <w:szCs w:val="28"/>
        </w:rPr>
        <w:t xml:space="preserve">е. </w:t>
      </w:r>
      <w:r w:rsidRPr="00487D27">
        <w:rPr>
          <w:rFonts w:ascii="Times New Roman" w:hAnsi="Times New Roman"/>
          <w:sz w:val="28"/>
          <w:szCs w:val="28"/>
        </w:rPr>
        <w:t xml:space="preserve"> Однако,  при этом, многие музыканты склонны относиться к концертмейс</w:t>
      </w:r>
      <w:r w:rsidR="003237FC" w:rsidRPr="00487D27">
        <w:rPr>
          <w:rFonts w:ascii="Times New Roman" w:hAnsi="Times New Roman"/>
          <w:sz w:val="28"/>
          <w:szCs w:val="28"/>
        </w:rPr>
        <w:t xml:space="preserve">терскому искусству свысока, так как оно </w:t>
      </w:r>
      <w:r w:rsidRPr="00487D27">
        <w:rPr>
          <w:rFonts w:ascii="Times New Roman" w:hAnsi="Times New Roman"/>
          <w:sz w:val="28"/>
          <w:szCs w:val="28"/>
        </w:rPr>
        <w:t xml:space="preserve"> якобы не требует большого мастерства. Это глубоко ошибочная позиция. Солист или хор и аккомпаниатор в художественном смысле являются членами единого, целостного музыкального организма.       </w:t>
      </w:r>
    </w:p>
    <w:p w:rsidR="004D0236" w:rsidRPr="00487D27" w:rsidRDefault="004D0236"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 xml:space="preserve">         Целенаправленное использование воспитательной силы концертмейстерского мастерства заключается в том, чтобы способствовать всестороннему и гармоничному развитию личности, обогащать её духовный мир. На мой взгляд, концертмейстерское творчество – центральное понятие эстетики исполнительского искус</w:t>
      </w:r>
      <w:r w:rsidR="003237FC" w:rsidRPr="00487D27">
        <w:rPr>
          <w:rFonts w:ascii="Times New Roman" w:hAnsi="Times New Roman"/>
          <w:sz w:val="28"/>
          <w:szCs w:val="28"/>
        </w:rPr>
        <w:t>ства,  заключающее</w:t>
      </w:r>
      <w:r w:rsidRPr="00487D27">
        <w:rPr>
          <w:rFonts w:ascii="Times New Roman" w:hAnsi="Times New Roman"/>
          <w:sz w:val="28"/>
          <w:szCs w:val="28"/>
        </w:rPr>
        <w:t xml:space="preserve"> в себе своеобразие </w:t>
      </w:r>
      <w:proofErr w:type="gramStart"/>
      <w:r w:rsidRPr="00487D27">
        <w:rPr>
          <w:rFonts w:ascii="Times New Roman" w:hAnsi="Times New Roman"/>
          <w:sz w:val="28"/>
          <w:szCs w:val="28"/>
        </w:rPr>
        <w:t>артистического  исполнения</w:t>
      </w:r>
      <w:proofErr w:type="gramEnd"/>
      <w:r w:rsidRPr="00487D27">
        <w:rPr>
          <w:rFonts w:ascii="Times New Roman" w:hAnsi="Times New Roman"/>
          <w:sz w:val="28"/>
          <w:szCs w:val="28"/>
        </w:rPr>
        <w:t xml:space="preserve">, индивидуальную трактовку авторского замысла. Думаю, что это самостоятельное творческое явление, связанное с уникальным переосмыслением нотного текста.   </w:t>
      </w:r>
    </w:p>
    <w:p w:rsidR="00877083" w:rsidRPr="00487D27" w:rsidRDefault="00AE70BC"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К</w:t>
      </w:r>
      <w:r w:rsidR="003237FC" w:rsidRPr="00487D27">
        <w:rPr>
          <w:rFonts w:ascii="Times New Roman" w:hAnsi="Times New Roman"/>
          <w:sz w:val="28"/>
          <w:szCs w:val="28"/>
        </w:rPr>
        <w:t xml:space="preserve">онцертмейстерское искусство </w:t>
      </w:r>
      <w:r w:rsidR="004D0236" w:rsidRPr="00487D27">
        <w:rPr>
          <w:rFonts w:ascii="Times New Roman" w:hAnsi="Times New Roman"/>
          <w:sz w:val="28"/>
          <w:szCs w:val="28"/>
        </w:rPr>
        <w:t xml:space="preserve">  занимает важное место в системе нравственного воспитания. Оно способствует формированию эстетического вкуса и эстетической культуры. Ведь эстетическое развитие личности начинается в раннем детстве, когда сильные эмоциональные переживания надолго сохраняются в памяти и нередко превращаются в мотивы и стимулы поведения, облегчают процесс становления  убеждений, навыков и привычек.</w:t>
      </w:r>
      <w:r w:rsidR="00574ABF" w:rsidRPr="00487D27">
        <w:rPr>
          <w:rFonts w:ascii="Times New Roman" w:hAnsi="Times New Roman"/>
          <w:sz w:val="28"/>
          <w:szCs w:val="28"/>
        </w:rPr>
        <w:t xml:space="preserve"> Данная  работа посвящена деятельности концертмейстера в хоровом классе. </w:t>
      </w:r>
    </w:p>
    <w:p w:rsidR="00AF7576" w:rsidRPr="00487D27" w:rsidRDefault="00574ABF" w:rsidP="00487D27">
      <w:pPr>
        <w:tabs>
          <w:tab w:val="left" w:pos="360"/>
        </w:tabs>
        <w:spacing w:line="360" w:lineRule="auto"/>
        <w:ind w:left="-567" w:right="-284" w:firstLine="567"/>
        <w:jc w:val="both"/>
        <w:rPr>
          <w:rFonts w:ascii="Times New Roman" w:hAnsi="Times New Roman"/>
          <w:sz w:val="28"/>
          <w:szCs w:val="28"/>
        </w:rPr>
      </w:pPr>
      <w:r w:rsidRPr="00487D27">
        <w:rPr>
          <w:rFonts w:ascii="Times New Roman" w:hAnsi="Times New Roman"/>
          <w:b/>
          <w:sz w:val="28"/>
          <w:szCs w:val="28"/>
        </w:rPr>
        <w:t>Ко</w:t>
      </w:r>
      <w:r w:rsidR="00877083" w:rsidRPr="00487D27">
        <w:rPr>
          <w:rFonts w:ascii="Times New Roman" w:hAnsi="Times New Roman"/>
          <w:b/>
          <w:sz w:val="28"/>
          <w:szCs w:val="28"/>
        </w:rPr>
        <w:t xml:space="preserve">нцертмейстер хора - </w:t>
      </w:r>
      <w:r w:rsidR="00AF7576" w:rsidRPr="00487D27">
        <w:rPr>
          <w:rFonts w:ascii="Times New Roman" w:hAnsi="Times New Roman"/>
          <w:sz w:val="28"/>
          <w:szCs w:val="28"/>
        </w:rPr>
        <w:t>это пианист, аккомпанирующий хоровому коллективу на репетициях и концертах, осуществляющихся под руководством дирижера, а также</w:t>
      </w:r>
      <w:proofErr w:type="gramStart"/>
      <w:r w:rsidR="00AF7576" w:rsidRPr="00487D27">
        <w:rPr>
          <w:rFonts w:ascii="Times New Roman" w:hAnsi="Times New Roman"/>
          <w:sz w:val="28"/>
          <w:szCs w:val="28"/>
        </w:rPr>
        <w:t xml:space="preserve"> ,</w:t>
      </w:r>
      <w:proofErr w:type="gramEnd"/>
      <w:r w:rsidR="00AF7576" w:rsidRPr="00487D27">
        <w:rPr>
          <w:rFonts w:ascii="Times New Roman" w:hAnsi="Times New Roman"/>
          <w:sz w:val="28"/>
          <w:szCs w:val="28"/>
        </w:rPr>
        <w:t xml:space="preserve"> при необходимости , помогающий солистам и группам хора разучивать партии в процессе работы над репертуаром. </w:t>
      </w:r>
    </w:p>
    <w:p w:rsidR="004D0236" w:rsidRPr="00487D27" w:rsidRDefault="00AF7576"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 xml:space="preserve">            Работа концертмейстерас  хоровым коллективом значительно отличается от занятий с вокалистами, солистами-инструменталистами и имеет свои специфические особенности. Хор, как природный музыкальный инструмент, способен на разные оттенки звука, от нежного «пианиссимо» до мощного </w:t>
      </w:r>
      <w:r w:rsidRPr="00487D27">
        <w:rPr>
          <w:rFonts w:ascii="Times New Roman" w:hAnsi="Times New Roman"/>
          <w:sz w:val="28"/>
          <w:szCs w:val="28"/>
        </w:rPr>
        <w:lastRenderedPageBreak/>
        <w:t>«фортиссимо», оставаясь вместе с тем верным своей певческой природе. Профессиональный концертмейстер, аккомпанируя хору, всегда должен помнить о голосовой, певческой  природе хорового звука, и даже исполняя произведения, где присутствуют оттенки мощного «форте», никогда не форсировать звук. Наоборот, опытный концертмейстер всегда стремиться преодолеть ударную молоточковую природу своего инструмента, подражая хоровому звучанию.</w:t>
      </w:r>
    </w:p>
    <w:p w:rsidR="00AF7576" w:rsidRPr="00487D27" w:rsidRDefault="00AF7576"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 xml:space="preserve">         Творческая деятельность концертмейстера хора  включает две составляющие: рабочий процесс и концертное исполнение. Рабочий процесс делится на четыре этапа.</w:t>
      </w:r>
    </w:p>
    <w:p w:rsidR="00AF7576" w:rsidRPr="00487D27" w:rsidRDefault="00AF7576" w:rsidP="00487D27">
      <w:pPr>
        <w:spacing w:after="0" w:line="360" w:lineRule="auto"/>
        <w:ind w:left="-567" w:right="-284" w:firstLine="567"/>
        <w:contextualSpacing/>
        <w:jc w:val="both"/>
        <w:rPr>
          <w:rFonts w:ascii="Times New Roman" w:hAnsi="Times New Roman"/>
          <w:sz w:val="28"/>
          <w:szCs w:val="28"/>
        </w:rPr>
      </w:pPr>
      <w:proofErr w:type="gramStart"/>
      <w:r w:rsidRPr="00487D27">
        <w:rPr>
          <w:rFonts w:ascii="Times New Roman" w:hAnsi="Times New Roman"/>
          <w:b/>
          <w:sz w:val="28"/>
          <w:szCs w:val="28"/>
        </w:rPr>
        <w:t>П</w:t>
      </w:r>
      <w:proofErr w:type="gramEnd"/>
      <w:r w:rsidRPr="00487D27">
        <w:rPr>
          <w:rFonts w:ascii="Times New Roman" w:hAnsi="Times New Roman"/>
          <w:b/>
          <w:sz w:val="28"/>
          <w:szCs w:val="28"/>
        </w:rPr>
        <w:t xml:space="preserve"> е р в ы й  э т а п.</w:t>
      </w:r>
      <w:r w:rsidRPr="00487D27">
        <w:rPr>
          <w:rFonts w:ascii="Times New Roman" w:hAnsi="Times New Roman"/>
          <w:sz w:val="28"/>
          <w:szCs w:val="28"/>
        </w:rPr>
        <w:t xml:space="preserve"> Ведётся работа над произведением в целом: создание целостного музыкального образа как воображаемые наброски того, что будет показано на экзамене или концерте.  Задачей этого этапа является создание музыкально-слуховых представлений при зрительном прочтении нотного текста произведения. Профессионализм концертмейстера во многом зависит от его способностей</w:t>
      </w:r>
      <w:proofErr w:type="gramStart"/>
      <w:r w:rsidRPr="00487D27">
        <w:rPr>
          <w:rFonts w:ascii="Times New Roman" w:hAnsi="Times New Roman"/>
          <w:sz w:val="28"/>
          <w:szCs w:val="28"/>
        </w:rPr>
        <w:t xml:space="preserve"> :</w:t>
      </w:r>
      <w:proofErr w:type="gramEnd"/>
      <w:r w:rsidRPr="00487D27">
        <w:rPr>
          <w:rFonts w:ascii="Times New Roman" w:hAnsi="Times New Roman"/>
          <w:sz w:val="28"/>
          <w:szCs w:val="28"/>
        </w:rPr>
        <w:t xml:space="preserve"> музыкального слуха, музыкальной памяти, эмоционально – волевых качеств исполнителя, музыкального мышления и воображения, чувства ритма. Он должен грамотно прочесть нотный текст, вникнуть или «услышать» композиторский замысел, охватить его в целом.</w:t>
      </w:r>
    </w:p>
    <w:p w:rsidR="00AF7576" w:rsidRPr="00487D27" w:rsidRDefault="00AF7576"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b/>
          <w:sz w:val="28"/>
          <w:szCs w:val="28"/>
        </w:rPr>
        <w:t xml:space="preserve">В т о </w:t>
      </w:r>
      <w:proofErr w:type="gramStart"/>
      <w:r w:rsidRPr="00487D27">
        <w:rPr>
          <w:rFonts w:ascii="Times New Roman" w:hAnsi="Times New Roman"/>
          <w:b/>
          <w:sz w:val="28"/>
          <w:szCs w:val="28"/>
        </w:rPr>
        <w:t>р</w:t>
      </w:r>
      <w:proofErr w:type="gramEnd"/>
      <w:r w:rsidRPr="00487D27">
        <w:rPr>
          <w:rFonts w:ascii="Times New Roman" w:hAnsi="Times New Roman"/>
          <w:b/>
          <w:sz w:val="28"/>
          <w:szCs w:val="28"/>
        </w:rPr>
        <w:t xml:space="preserve"> о й  э т а п.</w:t>
      </w:r>
      <w:r w:rsidRPr="00487D27">
        <w:rPr>
          <w:rFonts w:ascii="Times New Roman" w:hAnsi="Times New Roman"/>
          <w:sz w:val="28"/>
          <w:szCs w:val="28"/>
        </w:rPr>
        <w:t xml:space="preserve"> Индивидуальная работа над партией аккомпанемента, включающая разучивание фортепианной партии, отработку трудностей, применение различных пианистических приёмов, подбор удобной аппликатуры, умение пользоваться педалью, «держать темп» (не исключая агогики), выразительность  динамики, точную фразировку, профессиональное туше. Огромное значение имеет владение основами фортепианной культуры. Успех концертмейстера будет полноценным только после тщательно отработанной и откорректированной партии фортепиано.</w:t>
      </w:r>
    </w:p>
    <w:p w:rsidR="00AF7576" w:rsidRPr="00487D27" w:rsidRDefault="00AF7576"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b/>
          <w:sz w:val="28"/>
          <w:szCs w:val="28"/>
        </w:rPr>
        <w:t xml:space="preserve">Т </w:t>
      </w:r>
      <w:proofErr w:type="gramStart"/>
      <w:r w:rsidRPr="00487D27">
        <w:rPr>
          <w:rFonts w:ascii="Times New Roman" w:hAnsi="Times New Roman"/>
          <w:b/>
          <w:sz w:val="28"/>
          <w:szCs w:val="28"/>
        </w:rPr>
        <w:t>р</w:t>
      </w:r>
      <w:proofErr w:type="gramEnd"/>
      <w:r w:rsidRPr="00487D27">
        <w:rPr>
          <w:rFonts w:ascii="Times New Roman" w:hAnsi="Times New Roman"/>
          <w:b/>
          <w:sz w:val="28"/>
          <w:szCs w:val="28"/>
        </w:rPr>
        <w:t xml:space="preserve"> е т и й  э т а п.</w:t>
      </w:r>
      <w:r w:rsidRPr="00487D27">
        <w:rPr>
          <w:rFonts w:ascii="Times New Roman" w:hAnsi="Times New Roman"/>
          <w:sz w:val="28"/>
          <w:szCs w:val="28"/>
        </w:rPr>
        <w:t xml:space="preserve">  Работа с хормейстером. Предполагает совмещение музыкально-дирижёрских действий, наличие интуиции, знание партии дирижёра, «отход» концертмейстера на второй план по отношению </w:t>
      </w:r>
      <w:proofErr w:type="gramStart"/>
      <w:r w:rsidRPr="00487D27">
        <w:rPr>
          <w:rFonts w:ascii="Times New Roman" w:hAnsi="Times New Roman"/>
          <w:sz w:val="28"/>
          <w:szCs w:val="28"/>
        </w:rPr>
        <w:t>к</w:t>
      </w:r>
      <w:proofErr w:type="gramEnd"/>
    </w:p>
    <w:p w:rsidR="00AF7576" w:rsidRPr="00487D27" w:rsidRDefault="00AF7576"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lastRenderedPageBreak/>
        <w:t>хормейстеру. Важную роль играет быстрая реакция, включающая умение слушать и видеть партнёра при совместном исполнении, т.е. интуиция. Постоянное внимание и предельная сосредоточенность на данном этапе должны соблюдаться в равной степени.</w:t>
      </w:r>
    </w:p>
    <w:p w:rsidR="00AF7576" w:rsidRPr="00487D27" w:rsidRDefault="00AF7576"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b/>
          <w:sz w:val="28"/>
          <w:szCs w:val="28"/>
        </w:rPr>
        <w:t xml:space="preserve">Ч е т в ё </w:t>
      </w:r>
      <w:proofErr w:type="gramStart"/>
      <w:r w:rsidRPr="00487D27">
        <w:rPr>
          <w:rFonts w:ascii="Times New Roman" w:hAnsi="Times New Roman"/>
          <w:b/>
          <w:sz w:val="28"/>
          <w:szCs w:val="28"/>
        </w:rPr>
        <w:t>р</w:t>
      </w:r>
      <w:proofErr w:type="gramEnd"/>
      <w:r w:rsidRPr="00487D27">
        <w:rPr>
          <w:rFonts w:ascii="Times New Roman" w:hAnsi="Times New Roman"/>
          <w:b/>
          <w:sz w:val="28"/>
          <w:szCs w:val="28"/>
        </w:rPr>
        <w:t xml:space="preserve"> т ы й  э т а п.</w:t>
      </w:r>
      <w:r w:rsidRPr="00487D27">
        <w:rPr>
          <w:rFonts w:ascii="Times New Roman" w:hAnsi="Times New Roman"/>
          <w:sz w:val="28"/>
          <w:szCs w:val="28"/>
        </w:rPr>
        <w:t xml:space="preserve">  Рабочее (репетиционное) исполнение целиком – создание музыкального исполнительского образа. Именно этот последний рабочий этап определяет предварительный настрой дирижёра и концертмейстера на публичное  выступление и </w:t>
      </w:r>
      <w:proofErr w:type="gramStart"/>
      <w:r w:rsidRPr="00487D27">
        <w:rPr>
          <w:rFonts w:ascii="Times New Roman" w:hAnsi="Times New Roman"/>
          <w:sz w:val="28"/>
          <w:szCs w:val="28"/>
        </w:rPr>
        <w:t>служит</w:t>
      </w:r>
      <w:proofErr w:type="gramEnd"/>
      <w:r w:rsidRPr="00487D27">
        <w:rPr>
          <w:rFonts w:ascii="Times New Roman" w:hAnsi="Times New Roman"/>
          <w:sz w:val="28"/>
          <w:szCs w:val="28"/>
        </w:rPr>
        <w:t xml:space="preserve"> по сути репетицией первого концертного исполнения произведения целиком.  Исполнение программы  на экзамене или концерте – итог и кульминационный момент всей проделанной работы над музыкальными произведениями. И чем выше культура исполнителей, тем больше у них возможностей для воплощения идейно-образного содержания во время исполнения сочинения.</w:t>
      </w:r>
    </w:p>
    <w:p w:rsidR="00487D27" w:rsidRPr="00487D27" w:rsidRDefault="00AF7576"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 xml:space="preserve">             Говоря о концертмейстерском творчестве, следует подчеркнуть, что </w:t>
      </w:r>
      <w:r w:rsidRPr="00487D27">
        <w:rPr>
          <w:rFonts w:ascii="Times New Roman" w:hAnsi="Times New Roman"/>
          <w:b/>
          <w:sz w:val="28"/>
          <w:szCs w:val="28"/>
        </w:rPr>
        <w:t>именно от мастерства и умения концертмейстера</w:t>
      </w:r>
      <w:r w:rsidRPr="00487D27">
        <w:rPr>
          <w:rFonts w:ascii="Times New Roman" w:hAnsi="Times New Roman"/>
          <w:sz w:val="28"/>
          <w:szCs w:val="28"/>
        </w:rPr>
        <w:t xml:space="preserve"> зависит точность воссоздания композиторского замысла, в </w:t>
      </w:r>
      <w:proofErr w:type="gramStart"/>
      <w:r w:rsidRPr="00487D27">
        <w:rPr>
          <w:rFonts w:ascii="Times New Roman" w:hAnsi="Times New Roman"/>
          <w:sz w:val="28"/>
          <w:szCs w:val="28"/>
        </w:rPr>
        <w:t>особенности</w:t>
      </w:r>
      <w:proofErr w:type="gramEnd"/>
      <w:r w:rsidRPr="00487D27">
        <w:rPr>
          <w:rFonts w:ascii="Times New Roman" w:hAnsi="Times New Roman"/>
          <w:sz w:val="28"/>
          <w:szCs w:val="28"/>
        </w:rPr>
        <w:t xml:space="preserve"> если произведение начин</w:t>
      </w:r>
      <w:r w:rsidR="00487D27" w:rsidRPr="00487D27">
        <w:rPr>
          <w:rFonts w:ascii="Times New Roman" w:hAnsi="Times New Roman"/>
          <w:sz w:val="28"/>
          <w:szCs w:val="28"/>
        </w:rPr>
        <w:t>ается с оркестрового вступления (п</w:t>
      </w:r>
      <w:r w:rsidRPr="00487D27">
        <w:rPr>
          <w:rFonts w:ascii="Times New Roman" w:hAnsi="Times New Roman"/>
          <w:sz w:val="28"/>
          <w:szCs w:val="28"/>
        </w:rPr>
        <w:t>ример №1,2)</w:t>
      </w:r>
      <w:r w:rsidR="00487D27" w:rsidRPr="00487D27">
        <w:rPr>
          <w:rFonts w:ascii="Times New Roman" w:hAnsi="Times New Roman"/>
          <w:sz w:val="28"/>
          <w:szCs w:val="28"/>
        </w:rPr>
        <w:t>.</w:t>
      </w:r>
    </w:p>
    <w:p w:rsidR="00AF7576" w:rsidRPr="00487D27" w:rsidRDefault="00AF7576"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И уже с первых звуков, с первых тактов сочинения в сознании концертмейстера складываются определённые музыкально-слуховые представления, после чего начинается их воспроизведение. Усилия концертмейстера должны быть  направлены на то, чтобы помочь хормейстеру выразить своё понимание музыкального произведения в образно-эмоциональной форме, а также к реализации следующих требований методического характера</w:t>
      </w:r>
      <w:proofErr w:type="gramStart"/>
      <w:r w:rsidRPr="00487D27">
        <w:rPr>
          <w:rFonts w:ascii="Times New Roman" w:hAnsi="Times New Roman"/>
          <w:sz w:val="28"/>
          <w:szCs w:val="28"/>
        </w:rPr>
        <w:t xml:space="preserve"> :</w:t>
      </w:r>
      <w:proofErr w:type="gramEnd"/>
    </w:p>
    <w:p w:rsidR="00AF7576" w:rsidRPr="00487D27" w:rsidRDefault="00AF7576" w:rsidP="00487D27">
      <w:pPr>
        <w:numPr>
          <w:ilvl w:val="0"/>
          <w:numId w:val="4"/>
        </w:num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достижение верного распределения звучности и соотношения голосов при выразительной игре партитуры;</w:t>
      </w:r>
    </w:p>
    <w:p w:rsidR="00AF7576" w:rsidRPr="00487D27" w:rsidRDefault="00AF7576" w:rsidP="00487D27">
      <w:pPr>
        <w:numPr>
          <w:ilvl w:val="0"/>
          <w:numId w:val="4"/>
        </w:num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уточнение динамики и тембра звучания в момент перехода от исполнения оркестрового вступления к исполнению хора;</w:t>
      </w:r>
    </w:p>
    <w:p w:rsidR="00AF7576" w:rsidRPr="00487D27" w:rsidRDefault="00AF7576" w:rsidP="00487D27">
      <w:pPr>
        <w:numPr>
          <w:ilvl w:val="0"/>
          <w:numId w:val="4"/>
        </w:num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правильное соотношение темпа, ритма, динамики исполнения партии аккомпанемента с характером звучания хора.</w:t>
      </w:r>
    </w:p>
    <w:p w:rsidR="00AF7576" w:rsidRPr="00487D27" w:rsidRDefault="00AF7576"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lastRenderedPageBreak/>
        <w:t xml:space="preserve">         Работа концертмейстера с хормейстерами и хоровым коллективом сопряжена   с некоторыми сложностями. </w:t>
      </w:r>
    </w:p>
    <w:p w:rsidR="00B152BE" w:rsidRPr="00487D27" w:rsidRDefault="00B152BE" w:rsidP="00487D27">
      <w:pPr>
        <w:tabs>
          <w:tab w:val="left" w:pos="360"/>
        </w:tabs>
        <w:spacing w:line="360" w:lineRule="auto"/>
        <w:ind w:left="-567" w:right="-284" w:firstLine="567"/>
        <w:jc w:val="both"/>
        <w:rPr>
          <w:rFonts w:ascii="Times New Roman" w:hAnsi="Times New Roman"/>
          <w:sz w:val="28"/>
          <w:szCs w:val="28"/>
        </w:rPr>
      </w:pPr>
      <w:r w:rsidRPr="00487D27">
        <w:rPr>
          <w:rFonts w:ascii="Times New Roman" w:hAnsi="Times New Roman"/>
          <w:sz w:val="28"/>
          <w:szCs w:val="28"/>
        </w:rPr>
        <w:t xml:space="preserve">         Пианист-концертмейстер в процессе работы должен овладеть навыками общения  с младшим и старшим детскими хоровыми коллективами. Он должен уметь показать хоровую партитуру на фортепиано, уметь задать хору тон, понимать такие приемы, как цепное дыхание, активная дикция и др. </w:t>
      </w:r>
    </w:p>
    <w:p w:rsidR="00B152BE" w:rsidRPr="00487D27" w:rsidRDefault="00B152BE" w:rsidP="00487D27">
      <w:pPr>
        <w:tabs>
          <w:tab w:val="left" w:pos="360"/>
        </w:tabs>
        <w:spacing w:line="360" w:lineRule="auto"/>
        <w:ind w:left="-567" w:right="-284" w:firstLine="567"/>
        <w:jc w:val="both"/>
        <w:rPr>
          <w:rFonts w:ascii="Times New Roman" w:hAnsi="Times New Roman"/>
          <w:sz w:val="28"/>
          <w:szCs w:val="28"/>
        </w:rPr>
      </w:pPr>
      <w:r w:rsidRPr="00487D27">
        <w:rPr>
          <w:rFonts w:ascii="Times New Roman" w:hAnsi="Times New Roman"/>
          <w:sz w:val="28"/>
          <w:szCs w:val="28"/>
        </w:rPr>
        <w:t xml:space="preserve">         Одним из главных факторов, отличающих концертмейстера хора от пианистов, аккомпанирующих солистам, является тот, что ему  необходимо постоянно следить за жестами дирижера во время исполнения, поэтому он обязан знать основы дирижерской техники (понятие «</w:t>
      </w:r>
      <w:proofErr w:type="spellStart"/>
      <w:r w:rsidRPr="00487D27">
        <w:rPr>
          <w:rFonts w:ascii="Times New Roman" w:hAnsi="Times New Roman"/>
          <w:sz w:val="28"/>
          <w:szCs w:val="28"/>
        </w:rPr>
        <w:t>ауфтакта</w:t>
      </w:r>
      <w:proofErr w:type="spellEnd"/>
      <w:r w:rsidRPr="00487D27">
        <w:rPr>
          <w:rFonts w:ascii="Times New Roman" w:hAnsi="Times New Roman"/>
          <w:sz w:val="28"/>
          <w:szCs w:val="28"/>
        </w:rPr>
        <w:t xml:space="preserve">», «точки», «снятие звука», жесты, изображающие штрихи и оттенки, дирижерские сетки соответствующие простым и сложным размерам). В целом это называется способностью концертмейстера понимать дирижерские жесты и намерения. </w:t>
      </w:r>
      <w:proofErr w:type="gramStart"/>
      <w:r w:rsidRPr="00487D27">
        <w:rPr>
          <w:rFonts w:ascii="Times New Roman" w:hAnsi="Times New Roman"/>
          <w:sz w:val="28"/>
          <w:szCs w:val="28"/>
        </w:rPr>
        <w:t>Нужно помнить также, что показ оттенков, штрихов и других выразительных средств во многом зависит от индивидуальности дирижера.)</w:t>
      </w:r>
      <w:proofErr w:type="gramEnd"/>
    </w:p>
    <w:p w:rsidR="00487D27" w:rsidRPr="00487D27" w:rsidRDefault="00B152BE" w:rsidP="00487D27">
      <w:pPr>
        <w:tabs>
          <w:tab w:val="left" w:pos="360"/>
        </w:tabs>
        <w:spacing w:line="360" w:lineRule="auto"/>
        <w:ind w:left="-567" w:right="-284" w:firstLine="567"/>
        <w:jc w:val="both"/>
        <w:rPr>
          <w:rFonts w:ascii="Times New Roman" w:hAnsi="Times New Roman"/>
          <w:sz w:val="28"/>
          <w:szCs w:val="28"/>
        </w:rPr>
      </w:pPr>
      <w:r w:rsidRPr="00487D27">
        <w:rPr>
          <w:rFonts w:ascii="Times New Roman" w:hAnsi="Times New Roman"/>
          <w:sz w:val="28"/>
          <w:szCs w:val="28"/>
        </w:rPr>
        <w:t xml:space="preserve">           На этапах разучивания репертуара иногда по просьбе дирижера нужно показывать звучание отдельных фрагментов музыки, проигрывая все или отдельные голоса хоровой партитуры. Здесь не обойтись без навыков беглого чтения с листа, умения совместить хоровую партитуру с аккомпанементом в исполняемом про</w:t>
      </w:r>
      <w:r w:rsidR="00487D27" w:rsidRPr="00487D27">
        <w:rPr>
          <w:rFonts w:ascii="Times New Roman" w:hAnsi="Times New Roman"/>
          <w:sz w:val="28"/>
          <w:szCs w:val="28"/>
        </w:rPr>
        <w:t>изведении (п</w:t>
      </w:r>
      <w:r w:rsidRPr="00487D27">
        <w:rPr>
          <w:rFonts w:ascii="Times New Roman" w:hAnsi="Times New Roman"/>
          <w:sz w:val="28"/>
          <w:szCs w:val="28"/>
        </w:rPr>
        <w:t>ример № 3, 4)</w:t>
      </w:r>
      <w:r w:rsidR="00487D27" w:rsidRPr="00487D27">
        <w:rPr>
          <w:rFonts w:ascii="Times New Roman" w:hAnsi="Times New Roman"/>
          <w:sz w:val="28"/>
          <w:szCs w:val="28"/>
        </w:rPr>
        <w:t>.</w:t>
      </w:r>
    </w:p>
    <w:p w:rsidR="00B152BE" w:rsidRPr="00487D27" w:rsidRDefault="00B152BE" w:rsidP="00487D27">
      <w:pPr>
        <w:tabs>
          <w:tab w:val="left" w:pos="360"/>
        </w:tabs>
        <w:spacing w:line="360" w:lineRule="auto"/>
        <w:ind w:left="-567" w:right="-284" w:firstLine="567"/>
        <w:jc w:val="both"/>
        <w:rPr>
          <w:rFonts w:ascii="Times New Roman" w:hAnsi="Times New Roman"/>
          <w:sz w:val="28"/>
          <w:szCs w:val="28"/>
        </w:rPr>
      </w:pPr>
      <w:r w:rsidRPr="00487D27">
        <w:rPr>
          <w:rFonts w:ascii="Times New Roman" w:hAnsi="Times New Roman"/>
          <w:sz w:val="28"/>
          <w:szCs w:val="28"/>
        </w:rPr>
        <w:t xml:space="preserve">Благодаря владению данными навыками концертмейстер  добивается выразительности, создавая образец исполнения для участников хора. При первом исполнении хорового сочинения на фортепиано пианист должен увлечь и заинтересовать хористов. Ему следует точно передавать авторский музыкальный текст, создавать целостный художественный образ, при этом важно  взять нужный темп, верно распределить кульминации, агогику и др. Играть партитуру нужно так, чтобы максимально приблизить звучание инструмента к хоровой звучности. Показывая хоровую партитуру, концертмейстер обязан подчиняться основным вокально-хоровым законам (певучесть, плавное голосоведение, исполнение цезур, </w:t>
      </w:r>
      <w:r w:rsidRPr="00487D27">
        <w:rPr>
          <w:rFonts w:ascii="Times New Roman" w:hAnsi="Times New Roman"/>
          <w:sz w:val="28"/>
          <w:szCs w:val="28"/>
        </w:rPr>
        <w:lastRenderedPageBreak/>
        <w:t>штрихов, соблюдение цезур для взятия дыхания и т.д.) Это поможет хористам точнее понять сущность нового произведения и создаст образец исполне</w:t>
      </w:r>
      <w:r w:rsidR="00487D27" w:rsidRPr="00487D27">
        <w:rPr>
          <w:rFonts w:ascii="Times New Roman" w:hAnsi="Times New Roman"/>
          <w:sz w:val="28"/>
          <w:szCs w:val="28"/>
        </w:rPr>
        <w:t>ния для учащихся – хормейстеров (п</w:t>
      </w:r>
      <w:r w:rsidRPr="00487D27">
        <w:rPr>
          <w:rFonts w:ascii="Times New Roman" w:hAnsi="Times New Roman"/>
          <w:sz w:val="28"/>
          <w:szCs w:val="28"/>
        </w:rPr>
        <w:t>ример № 5,6,7)</w:t>
      </w:r>
      <w:r w:rsidR="00487D27" w:rsidRPr="00487D27">
        <w:rPr>
          <w:rFonts w:ascii="Times New Roman" w:hAnsi="Times New Roman"/>
          <w:sz w:val="28"/>
          <w:szCs w:val="28"/>
        </w:rPr>
        <w:t>.</w:t>
      </w:r>
    </w:p>
    <w:p w:rsidR="00AF7576" w:rsidRPr="00487D27" w:rsidRDefault="00B152BE" w:rsidP="00487D27">
      <w:pPr>
        <w:tabs>
          <w:tab w:val="left" w:pos="360"/>
        </w:tabs>
        <w:spacing w:line="360" w:lineRule="auto"/>
        <w:ind w:left="-567" w:right="-284" w:firstLine="567"/>
        <w:jc w:val="both"/>
        <w:rPr>
          <w:rFonts w:ascii="Times New Roman" w:hAnsi="Times New Roman"/>
          <w:sz w:val="28"/>
          <w:szCs w:val="28"/>
        </w:rPr>
      </w:pPr>
      <w:r w:rsidRPr="00487D27">
        <w:rPr>
          <w:rFonts w:ascii="Times New Roman" w:hAnsi="Times New Roman"/>
          <w:sz w:val="28"/>
          <w:szCs w:val="28"/>
        </w:rPr>
        <w:t xml:space="preserve">        В ходе учебного процесса могут возникать ситуации, когда дирижер, при отсутствии в коллективе хормейстера,  поручает  концертмейстеру проводить занятия с отдельными группами хора. Выполняя функции хормейстера, пианист должен знать и учитывать такие моменты, как степень знания хористами музыкального материала, особенности дыхания, интонационные трудности сочинения и методы их преодоления, степень развития слуховых и певческих данных хористов, их музыкального мышления, художественного воображения.</w:t>
      </w:r>
    </w:p>
    <w:p w:rsidR="00B152BE" w:rsidRPr="00487D27" w:rsidRDefault="00B152BE"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Участие концертмейстера в повседневной жизни класса хорового дирижирования требует от него хорошо развитого гармонического слуха и комплексного музыкального мышления. От него требуется умение выразительно играть многострочные  хоровые партитуры, грамотно в смысле прочтения текста, музыкально и технично играть аккомпанемент. Поэтому уже при первом беглом, но внимательном взгляде на нотный текст он должен видеть весь объём фактуры. Должен мгновенно воспринимать и оценивать логику гармонического, тембрового и ритмического содержания произведения. Должен предвидеть движение музыкального материала.</w:t>
      </w:r>
    </w:p>
    <w:p w:rsidR="00B152BE" w:rsidRPr="00487D27" w:rsidRDefault="00B152BE"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 xml:space="preserve">         Конечно,  фортепиано не может точно передать тембровую окраску тех или иных инструментов, но стремиться к этому нужно. Концертмейстер должен приблизить фортепианную интерпретацию к оркестровой красочности, а отсюда и к музыкально-сценической образности. Знание основ оркестровых стилей композиторов поможет более точно воплотить зам</w:t>
      </w:r>
      <w:r w:rsidR="00487D27" w:rsidRPr="00487D27">
        <w:rPr>
          <w:rFonts w:ascii="Times New Roman" w:hAnsi="Times New Roman"/>
          <w:sz w:val="28"/>
          <w:szCs w:val="28"/>
        </w:rPr>
        <w:t>ысел конкретного сочинения (п</w:t>
      </w:r>
      <w:r w:rsidRPr="00487D27">
        <w:rPr>
          <w:rFonts w:ascii="Times New Roman" w:hAnsi="Times New Roman"/>
          <w:sz w:val="28"/>
          <w:szCs w:val="28"/>
        </w:rPr>
        <w:t>ример № 8,9,10)</w:t>
      </w:r>
      <w:r w:rsidR="00487D27" w:rsidRPr="00487D27">
        <w:rPr>
          <w:rFonts w:ascii="Times New Roman" w:hAnsi="Times New Roman"/>
          <w:sz w:val="28"/>
          <w:szCs w:val="28"/>
        </w:rPr>
        <w:t>.</w:t>
      </w:r>
    </w:p>
    <w:p w:rsidR="008845B4" w:rsidRPr="00487D27" w:rsidRDefault="008845B4" w:rsidP="00487D27">
      <w:pPr>
        <w:tabs>
          <w:tab w:val="left" w:pos="360"/>
        </w:tabs>
        <w:spacing w:line="360" w:lineRule="auto"/>
        <w:ind w:left="-567" w:right="-284" w:firstLine="567"/>
        <w:jc w:val="both"/>
        <w:rPr>
          <w:rFonts w:ascii="Times New Roman" w:hAnsi="Times New Roman"/>
          <w:sz w:val="28"/>
          <w:szCs w:val="28"/>
        </w:rPr>
      </w:pPr>
      <w:r w:rsidRPr="00487D27">
        <w:rPr>
          <w:rFonts w:ascii="Times New Roman" w:hAnsi="Times New Roman"/>
          <w:sz w:val="28"/>
          <w:szCs w:val="28"/>
        </w:rPr>
        <w:t xml:space="preserve">        В процессе творческого взаимодействия с хоровым коллективом  концертмейстер участвует как минимум в четырех  разных видах общего  ансамбля. Наиболее очевидный вид общего ансамбля открывается пианисту с нотным текстом произведения, предназначенного для хора и фортепиано, когда концертмейстер </w:t>
      </w:r>
      <w:r w:rsidRPr="00487D27">
        <w:rPr>
          <w:rFonts w:ascii="Times New Roman" w:hAnsi="Times New Roman"/>
          <w:sz w:val="28"/>
          <w:szCs w:val="28"/>
        </w:rPr>
        <w:lastRenderedPageBreak/>
        <w:t xml:space="preserve">выступает непосредственно в роли </w:t>
      </w:r>
      <w:proofErr w:type="spellStart"/>
      <w:r w:rsidRPr="00487D27">
        <w:rPr>
          <w:rFonts w:ascii="Times New Roman" w:hAnsi="Times New Roman"/>
          <w:b/>
          <w:i/>
          <w:sz w:val="28"/>
          <w:szCs w:val="28"/>
        </w:rPr>
        <w:t>ансамблиста</w:t>
      </w:r>
      <w:proofErr w:type="spellEnd"/>
      <w:r w:rsidRPr="00487D27">
        <w:rPr>
          <w:rFonts w:ascii="Times New Roman" w:hAnsi="Times New Roman"/>
          <w:b/>
          <w:i/>
          <w:sz w:val="28"/>
          <w:szCs w:val="28"/>
        </w:rPr>
        <w:t xml:space="preserve">-аккомпаниатора </w:t>
      </w:r>
      <w:r w:rsidRPr="00487D27">
        <w:rPr>
          <w:rFonts w:ascii="Times New Roman" w:hAnsi="Times New Roman"/>
          <w:sz w:val="28"/>
          <w:szCs w:val="28"/>
        </w:rPr>
        <w:t xml:space="preserve">и является соратником ипомощником дирижера в создании музыкального образа, следуя его жесту во время исполнения и составляя единый ансамбль с хором. </w:t>
      </w:r>
    </w:p>
    <w:p w:rsidR="008845B4" w:rsidRPr="00487D27" w:rsidRDefault="008845B4" w:rsidP="00487D27">
      <w:pPr>
        <w:tabs>
          <w:tab w:val="left" w:pos="360"/>
        </w:tabs>
        <w:spacing w:line="360" w:lineRule="auto"/>
        <w:ind w:left="-567" w:right="-284" w:firstLine="567"/>
        <w:jc w:val="both"/>
        <w:rPr>
          <w:rFonts w:ascii="Times New Roman" w:hAnsi="Times New Roman"/>
          <w:sz w:val="28"/>
          <w:szCs w:val="28"/>
        </w:rPr>
      </w:pPr>
      <w:r w:rsidRPr="00487D27">
        <w:rPr>
          <w:rFonts w:ascii="Times New Roman" w:hAnsi="Times New Roman"/>
          <w:sz w:val="28"/>
          <w:szCs w:val="28"/>
        </w:rPr>
        <w:t xml:space="preserve">        Нотный текст произведений для хора </w:t>
      </w:r>
      <w:r w:rsidRPr="00487D27">
        <w:rPr>
          <w:rFonts w:ascii="Times New Roman" w:hAnsi="Times New Roman"/>
          <w:sz w:val="28"/>
          <w:szCs w:val="28"/>
          <w:lang w:val="en-US"/>
        </w:rPr>
        <w:t>aca</w:t>
      </w:r>
      <w:proofErr w:type="gramStart"/>
      <w:r w:rsidRPr="00487D27">
        <w:rPr>
          <w:rFonts w:ascii="Times New Roman" w:hAnsi="Times New Roman"/>
          <w:sz w:val="28"/>
          <w:szCs w:val="28"/>
        </w:rPr>
        <w:t>р</w:t>
      </w:r>
      <w:proofErr w:type="spellStart"/>
      <w:proofErr w:type="gramEnd"/>
      <w:r w:rsidRPr="00487D27">
        <w:rPr>
          <w:rFonts w:ascii="Times New Roman" w:hAnsi="Times New Roman"/>
          <w:sz w:val="28"/>
          <w:szCs w:val="28"/>
          <w:lang w:val="en-US"/>
        </w:rPr>
        <w:t>pella</w:t>
      </w:r>
      <w:proofErr w:type="spellEnd"/>
      <w:r w:rsidRPr="00487D27">
        <w:rPr>
          <w:rFonts w:ascii="Times New Roman" w:hAnsi="Times New Roman"/>
          <w:sz w:val="28"/>
          <w:szCs w:val="28"/>
        </w:rPr>
        <w:t xml:space="preserve"> не содержит фортепианную партию, но предполагает участие пианиста, когда необходимо </w:t>
      </w:r>
      <w:r w:rsidRPr="00487D27">
        <w:rPr>
          <w:rFonts w:ascii="Times New Roman" w:hAnsi="Times New Roman"/>
          <w:b/>
          <w:i/>
          <w:sz w:val="28"/>
          <w:szCs w:val="28"/>
        </w:rPr>
        <w:t>иллюстрировать  хоровую партитуру</w:t>
      </w:r>
      <w:r w:rsidRPr="00487D27">
        <w:rPr>
          <w:rFonts w:ascii="Times New Roman" w:hAnsi="Times New Roman"/>
          <w:sz w:val="28"/>
          <w:szCs w:val="28"/>
        </w:rPr>
        <w:t xml:space="preserve"> в процессе разучивания произведения. Пианист должен владеть основными навыками чтения хоровых партитур и при этом добиваться ровного и полного  звучания аккордов, чтобы звучание голосов в аккорде было равномерным по силе звука (за исключением тех моментов, когда в процессе работы должна быть слышна особенно явно какая-либо партия). </w:t>
      </w:r>
    </w:p>
    <w:p w:rsidR="008845B4" w:rsidRPr="00487D27" w:rsidRDefault="008845B4" w:rsidP="00487D27">
      <w:pPr>
        <w:tabs>
          <w:tab w:val="left" w:pos="360"/>
        </w:tabs>
        <w:spacing w:line="360" w:lineRule="auto"/>
        <w:ind w:left="-567" w:right="-284" w:firstLine="567"/>
        <w:jc w:val="both"/>
        <w:rPr>
          <w:rFonts w:ascii="Times New Roman" w:hAnsi="Times New Roman"/>
          <w:sz w:val="28"/>
          <w:szCs w:val="28"/>
        </w:rPr>
      </w:pPr>
      <w:r w:rsidRPr="00487D27">
        <w:rPr>
          <w:rFonts w:ascii="Times New Roman" w:hAnsi="Times New Roman"/>
          <w:sz w:val="28"/>
          <w:szCs w:val="28"/>
        </w:rPr>
        <w:t xml:space="preserve">         Также в репертуаре хоровых коллективов часто встречается нотный те</w:t>
      </w:r>
      <w:proofErr w:type="gramStart"/>
      <w:r w:rsidRPr="00487D27">
        <w:rPr>
          <w:rFonts w:ascii="Times New Roman" w:hAnsi="Times New Roman"/>
          <w:sz w:val="28"/>
          <w:szCs w:val="28"/>
        </w:rPr>
        <w:t>кст пр</w:t>
      </w:r>
      <w:proofErr w:type="gramEnd"/>
      <w:r w:rsidRPr="00487D27">
        <w:rPr>
          <w:rFonts w:ascii="Times New Roman" w:hAnsi="Times New Roman"/>
          <w:sz w:val="28"/>
          <w:szCs w:val="28"/>
        </w:rPr>
        <w:t xml:space="preserve">оизведений в сопровождении клавирных переложений оркестра. В этом случае фортепианное переложение призвано имитировать оркестровые тембры и вместе с тем отвечать фортепианной специфике. Таким </w:t>
      </w:r>
      <w:proofErr w:type="gramStart"/>
      <w:r w:rsidRPr="00487D27">
        <w:rPr>
          <w:rFonts w:ascii="Times New Roman" w:hAnsi="Times New Roman"/>
          <w:sz w:val="28"/>
          <w:szCs w:val="28"/>
        </w:rPr>
        <w:t>образом</w:t>
      </w:r>
      <w:proofErr w:type="gramEnd"/>
      <w:r w:rsidRPr="00487D27">
        <w:rPr>
          <w:rFonts w:ascii="Times New Roman" w:hAnsi="Times New Roman"/>
          <w:sz w:val="28"/>
          <w:szCs w:val="28"/>
        </w:rPr>
        <w:t xml:space="preserve">  пианист настраивает себя на </w:t>
      </w:r>
      <w:r w:rsidRPr="00487D27">
        <w:rPr>
          <w:rFonts w:ascii="Times New Roman" w:hAnsi="Times New Roman"/>
          <w:b/>
          <w:i/>
          <w:sz w:val="28"/>
          <w:szCs w:val="28"/>
        </w:rPr>
        <w:t>символическоеансамблевое взаимодействие хор-оркестр</w:t>
      </w:r>
      <w:r w:rsidRPr="00487D27">
        <w:rPr>
          <w:rFonts w:ascii="Times New Roman" w:hAnsi="Times New Roman"/>
          <w:sz w:val="28"/>
          <w:szCs w:val="28"/>
        </w:rPr>
        <w:t xml:space="preserve"> через тембровые возможности</w:t>
      </w:r>
      <w:r w:rsidR="00487D27" w:rsidRPr="00487D27">
        <w:rPr>
          <w:rFonts w:ascii="Times New Roman" w:hAnsi="Times New Roman"/>
          <w:sz w:val="28"/>
          <w:szCs w:val="28"/>
        </w:rPr>
        <w:t xml:space="preserve"> фортепиано (п</w:t>
      </w:r>
      <w:r w:rsidRPr="00487D27">
        <w:rPr>
          <w:rFonts w:ascii="Times New Roman" w:hAnsi="Times New Roman"/>
          <w:sz w:val="28"/>
          <w:szCs w:val="28"/>
        </w:rPr>
        <w:t>ример №11,12)</w:t>
      </w:r>
      <w:r w:rsidR="00487D27" w:rsidRPr="00487D27">
        <w:rPr>
          <w:rFonts w:ascii="Times New Roman" w:hAnsi="Times New Roman"/>
          <w:sz w:val="28"/>
          <w:szCs w:val="28"/>
        </w:rPr>
        <w:t>.</w:t>
      </w:r>
    </w:p>
    <w:p w:rsidR="008845B4" w:rsidRPr="00487D27" w:rsidRDefault="008845B4" w:rsidP="00487D27">
      <w:pPr>
        <w:tabs>
          <w:tab w:val="left" w:pos="360"/>
        </w:tabs>
        <w:spacing w:line="360" w:lineRule="auto"/>
        <w:ind w:left="-567" w:right="-284" w:firstLine="567"/>
        <w:jc w:val="both"/>
        <w:rPr>
          <w:rFonts w:ascii="Times New Roman" w:hAnsi="Times New Roman"/>
          <w:sz w:val="28"/>
          <w:szCs w:val="28"/>
        </w:rPr>
      </w:pPr>
      <w:r w:rsidRPr="00487D27">
        <w:rPr>
          <w:rFonts w:ascii="Times New Roman" w:hAnsi="Times New Roman"/>
          <w:sz w:val="28"/>
          <w:szCs w:val="28"/>
        </w:rPr>
        <w:t xml:space="preserve">          И, наконец, существует </w:t>
      </w:r>
      <w:r w:rsidRPr="00487D27">
        <w:rPr>
          <w:rFonts w:ascii="Times New Roman" w:hAnsi="Times New Roman"/>
          <w:b/>
          <w:i/>
          <w:sz w:val="28"/>
          <w:szCs w:val="28"/>
        </w:rPr>
        <w:t>ансамбль пианиста-концертмейстера сисполнительским планом дирижера</w:t>
      </w:r>
      <w:r w:rsidRPr="00487D27">
        <w:rPr>
          <w:rFonts w:ascii="Times New Roman" w:hAnsi="Times New Roman"/>
          <w:sz w:val="28"/>
          <w:szCs w:val="28"/>
        </w:rPr>
        <w:t xml:space="preserve">, который требует от пианиста понимания языка дирижера, его смысловых устремлений, вплоть до постижения идейно-художественной концепции исполняемого произведения. </w:t>
      </w:r>
      <w:proofErr w:type="gramStart"/>
      <w:r w:rsidRPr="00487D27">
        <w:rPr>
          <w:rFonts w:ascii="Times New Roman" w:hAnsi="Times New Roman"/>
          <w:sz w:val="28"/>
          <w:szCs w:val="28"/>
        </w:rPr>
        <w:t>Обычно удерживать дирижерские жесты в поле своего внимания концертмейстеру помогает периферийное зрение, но наряду с этим во время исполнения произведений  часто встречаются ключевые  моменты темповых отклонений, когда пианисту необходимо применять технику быстрых зрительных переключений – смотреть то на нотный текст, то на дирижера, контролируя при этом  качество своего ансамбля с хоровым звучанием</w:t>
      </w:r>
      <w:r w:rsidR="00487D27" w:rsidRPr="00487D27">
        <w:rPr>
          <w:rFonts w:ascii="Times New Roman" w:hAnsi="Times New Roman"/>
          <w:sz w:val="28"/>
          <w:szCs w:val="28"/>
        </w:rPr>
        <w:t xml:space="preserve"> (п</w:t>
      </w:r>
      <w:r w:rsidRPr="00487D27">
        <w:rPr>
          <w:rFonts w:ascii="Times New Roman" w:hAnsi="Times New Roman"/>
          <w:sz w:val="28"/>
          <w:szCs w:val="28"/>
        </w:rPr>
        <w:t>ример № 13,14)</w:t>
      </w:r>
      <w:r w:rsidR="00487D27" w:rsidRPr="00487D27">
        <w:rPr>
          <w:rFonts w:ascii="Times New Roman" w:hAnsi="Times New Roman"/>
          <w:sz w:val="28"/>
          <w:szCs w:val="28"/>
        </w:rPr>
        <w:t>.</w:t>
      </w:r>
      <w:proofErr w:type="gramEnd"/>
    </w:p>
    <w:p w:rsidR="00B152BE" w:rsidRPr="00487D27" w:rsidRDefault="008845B4" w:rsidP="00487D27">
      <w:pPr>
        <w:tabs>
          <w:tab w:val="left" w:pos="360"/>
        </w:tabs>
        <w:spacing w:line="360" w:lineRule="auto"/>
        <w:ind w:left="-567" w:right="-284" w:firstLine="567"/>
        <w:jc w:val="both"/>
        <w:rPr>
          <w:rFonts w:ascii="Times New Roman" w:hAnsi="Times New Roman"/>
          <w:sz w:val="28"/>
          <w:szCs w:val="28"/>
        </w:rPr>
      </w:pPr>
      <w:r w:rsidRPr="00487D27">
        <w:rPr>
          <w:rFonts w:ascii="Times New Roman" w:hAnsi="Times New Roman"/>
          <w:sz w:val="28"/>
          <w:szCs w:val="28"/>
        </w:rPr>
        <w:t xml:space="preserve">        Хоровой дирижер </w:t>
      </w:r>
      <w:proofErr w:type="gramStart"/>
      <w:r w:rsidRPr="00487D27">
        <w:rPr>
          <w:rFonts w:ascii="Times New Roman" w:hAnsi="Times New Roman"/>
          <w:sz w:val="28"/>
          <w:szCs w:val="28"/>
        </w:rPr>
        <w:t>отвечает</w:t>
      </w:r>
      <w:proofErr w:type="gramEnd"/>
      <w:r w:rsidRPr="00487D27">
        <w:rPr>
          <w:rFonts w:ascii="Times New Roman" w:hAnsi="Times New Roman"/>
          <w:sz w:val="28"/>
          <w:szCs w:val="28"/>
        </w:rPr>
        <w:t xml:space="preserve"> прежде всего за качество звука, он участвует в его формировании, а «инструмент» (это голосовые связки певцов) слишком </w:t>
      </w:r>
      <w:r w:rsidRPr="00487D27">
        <w:rPr>
          <w:rFonts w:ascii="Times New Roman" w:hAnsi="Times New Roman"/>
          <w:sz w:val="28"/>
          <w:szCs w:val="28"/>
        </w:rPr>
        <w:lastRenderedPageBreak/>
        <w:t xml:space="preserve">деликатен, и жесты дирижера  бывают почти незаметными, особенно в момент рождения звука на </w:t>
      </w:r>
      <w:r w:rsidRPr="00487D27">
        <w:rPr>
          <w:rFonts w:ascii="Times New Roman" w:hAnsi="Times New Roman"/>
          <w:sz w:val="28"/>
          <w:szCs w:val="28"/>
          <w:lang w:val="en-US"/>
        </w:rPr>
        <w:t>piano</w:t>
      </w:r>
      <w:r w:rsidRPr="00487D27">
        <w:rPr>
          <w:rFonts w:ascii="Times New Roman" w:hAnsi="Times New Roman"/>
          <w:sz w:val="28"/>
          <w:szCs w:val="28"/>
        </w:rPr>
        <w:t>. В этих случаях «точка» у дирижера бывает почти не видна, и концертмейстерам приходится полагаться на свою интуицию, буквально угадывать, когда должен возникнуть звук. Чем выше класс дирижера, тем меньше он придерживается сетки, зачастую совсем не «считает», он управляет звуком, и со стороны кажется, что вообще не дирижирует, а лишь слушает звук. Концертмейстерам приходится сосредотачивать всю свою чуткость, а именно: концертмейстер, дирижер и хор должны составлять слаженный ансамбль.Умение слушать и играть с партнером (в данном случае с дирижером и хором) – очень важная деталь профессионального мастерства пианиста.</w:t>
      </w:r>
    </w:p>
    <w:p w:rsidR="008845B4" w:rsidRPr="00487D27" w:rsidRDefault="008845B4" w:rsidP="00487D27">
      <w:pPr>
        <w:tabs>
          <w:tab w:val="left" w:pos="360"/>
        </w:tabs>
        <w:spacing w:line="360" w:lineRule="auto"/>
        <w:ind w:left="-567" w:right="-284" w:firstLine="567"/>
        <w:jc w:val="both"/>
        <w:rPr>
          <w:rFonts w:ascii="Times New Roman" w:hAnsi="Times New Roman"/>
          <w:sz w:val="28"/>
          <w:szCs w:val="28"/>
        </w:rPr>
      </w:pPr>
    </w:p>
    <w:p w:rsidR="008845B4" w:rsidRPr="00487D27" w:rsidRDefault="008845B4"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Таким образом, можно сделать вывод, что концертмейстерская  деятельность в хоровом классе многомерна и предопределяет необходимость решения разнообразных творческих задач, связанных с музыкальным исполнительством. Основные  аспекты творчества концертмейстера, без которых был бы затруднителен процесс создания музыкального художественного образа таковы:</w:t>
      </w:r>
    </w:p>
    <w:p w:rsidR="008845B4" w:rsidRPr="00487D27" w:rsidRDefault="008845B4" w:rsidP="00487D27">
      <w:pPr>
        <w:numPr>
          <w:ilvl w:val="0"/>
          <w:numId w:val="2"/>
        </w:numPr>
        <w:spacing w:after="0" w:line="360" w:lineRule="auto"/>
        <w:ind w:left="-567" w:right="-284" w:firstLine="567"/>
        <w:contextualSpacing/>
        <w:jc w:val="both"/>
        <w:rPr>
          <w:rFonts w:ascii="Times New Roman" w:hAnsi="Times New Roman"/>
          <w:sz w:val="28"/>
          <w:szCs w:val="28"/>
        </w:rPr>
      </w:pPr>
      <w:proofErr w:type="gramStart"/>
      <w:r w:rsidRPr="00487D27">
        <w:rPr>
          <w:rFonts w:ascii="Times New Roman" w:hAnsi="Times New Roman"/>
          <w:sz w:val="28"/>
          <w:szCs w:val="28"/>
        </w:rPr>
        <w:t>философско-эстетический</w:t>
      </w:r>
      <w:proofErr w:type="gramEnd"/>
      <w:r w:rsidRPr="00487D27">
        <w:rPr>
          <w:rFonts w:ascii="Times New Roman" w:hAnsi="Times New Roman"/>
          <w:sz w:val="28"/>
          <w:szCs w:val="28"/>
        </w:rPr>
        <w:t xml:space="preserve">, отражающийся на характере исполнения музыкальных произведений; </w:t>
      </w:r>
    </w:p>
    <w:p w:rsidR="008845B4" w:rsidRPr="00487D27" w:rsidRDefault="008845B4" w:rsidP="00487D27">
      <w:pPr>
        <w:numPr>
          <w:ilvl w:val="0"/>
          <w:numId w:val="2"/>
        </w:numPr>
        <w:spacing w:after="0" w:line="360" w:lineRule="auto"/>
        <w:ind w:left="-567" w:right="-284" w:firstLine="567"/>
        <w:contextualSpacing/>
        <w:jc w:val="both"/>
        <w:rPr>
          <w:rFonts w:ascii="Times New Roman" w:hAnsi="Times New Roman"/>
          <w:sz w:val="28"/>
          <w:szCs w:val="28"/>
        </w:rPr>
      </w:pPr>
      <w:proofErr w:type="gramStart"/>
      <w:r w:rsidRPr="00487D27">
        <w:rPr>
          <w:rFonts w:ascii="Times New Roman" w:hAnsi="Times New Roman"/>
          <w:sz w:val="28"/>
          <w:szCs w:val="28"/>
        </w:rPr>
        <w:t>психологический</w:t>
      </w:r>
      <w:proofErr w:type="gramEnd"/>
      <w:r w:rsidRPr="00487D27">
        <w:rPr>
          <w:rFonts w:ascii="Times New Roman" w:hAnsi="Times New Roman"/>
          <w:sz w:val="28"/>
          <w:szCs w:val="28"/>
        </w:rPr>
        <w:t xml:space="preserve">, включающий музыкальное восприятие и передачу эмоций;                                    </w:t>
      </w:r>
    </w:p>
    <w:p w:rsidR="008845B4" w:rsidRPr="00487D27" w:rsidRDefault="008845B4" w:rsidP="00487D27">
      <w:pPr>
        <w:numPr>
          <w:ilvl w:val="0"/>
          <w:numId w:val="2"/>
        </w:num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 xml:space="preserve">развитие образного мышления; </w:t>
      </w:r>
    </w:p>
    <w:p w:rsidR="008845B4" w:rsidRPr="00487D27" w:rsidRDefault="008845B4" w:rsidP="00487D27">
      <w:pPr>
        <w:pStyle w:val="a3"/>
        <w:numPr>
          <w:ilvl w:val="0"/>
          <w:numId w:val="2"/>
        </w:numPr>
        <w:spacing w:after="0" w:line="360" w:lineRule="auto"/>
        <w:ind w:left="-567" w:right="-284" w:firstLine="567"/>
        <w:jc w:val="both"/>
        <w:rPr>
          <w:rFonts w:ascii="Times New Roman" w:hAnsi="Times New Roman"/>
          <w:sz w:val="28"/>
          <w:szCs w:val="28"/>
        </w:rPr>
      </w:pPr>
      <w:r w:rsidRPr="00487D27">
        <w:rPr>
          <w:rFonts w:ascii="Times New Roman" w:hAnsi="Times New Roman"/>
          <w:sz w:val="28"/>
          <w:szCs w:val="28"/>
        </w:rPr>
        <w:t>эмоционально-волевые качества исполнителя, влияющие на трактовку и интерпретацию исполнения произведения.</w:t>
      </w:r>
    </w:p>
    <w:p w:rsidR="008845B4" w:rsidRPr="00487D27" w:rsidRDefault="008845B4"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 xml:space="preserve">     Чтобы стать хорошим концертмейстером в классе хорового дирижирования  и хорового класса необходимо  обладать следующими качествами:   </w:t>
      </w:r>
    </w:p>
    <w:p w:rsidR="008845B4" w:rsidRPr="00487D27" w:rsidRDefault="008845B4" w:rsidP="00487D27">
      <w:pPr>
        <w:numPr>
          <w:ilvl w:val="0"/>
          <w:numId w:val="3"/>
        </w:num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 xml:space="preserve">общей музыкальной одарённостью, </w:t>
      </w:r>
    </w:p>
    <w:p w:rsidR="008845B4" w:rsidRPr="00487D27" w:rsidRDefault="008845B4" w:rsidP="00487D27">
      <w:pPr>
        <w:numPr>
          <w:ilvl w:val="0"/>
          <w:numId w:val="3"/>
        </w:num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хорошим музыкальным слухом,</w:t>
      </w:r>
    </w:p>
    <w:p w:rsidR="008845B4" w:rsidRPr="00487D27" w:rsidRDefault="008845B4" w:rsidP="00487D27">
      <w:pPr>
        <w:numPr>
          <w:ilvl w:val="0"/>
          <w:numId w:val="3"/>
        </w:num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 xml:space="preserve">воображением, </w:t>
      </w:r>
    </w:p>
    <w:p w:rsidR="008845B4" w:rsidRPr="00487D27" w:rsidRDefault="008845B4" w:rsidP="00487D27">
      <w:pPr>
        <w:numPr>
          <w:ilvl w:val="0"/>
          <w:numId w:val="3"/>
        </w:num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умением охватить образную сущность и форму произведения,</w:t>
      </w:r>
    </w:p>
    <w:p w:rsidR="008845B4" w:rsidRPr="00487D27" w:rsidRDefault="008845B4" w:rsidP="00487D27">
      <w:pPr>
        <w:numPr>
          <w:ilvl w:val="0"/>
          <w:numId w:val="3"/>
        </w:num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lastRenderedPageBreak/>
        <w:t xml:space="preserve">артистизмом, </w:t>
      </w:r>
    </w:p>
    <w:p w:rsidR="008845B4" w:rsidRPr="00487D27" w:rsidRDefault="008845B4" w:rsidP="00487D27">
      <w:pPr>
        <w:numPr>
          <w:ilvl w:val="0"/>
          <w:numId w:val="3"/>
        </w:num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способностью образно и вдохновенно воплотить замысел автора в    концертном исполнении.</w:t>
      </w:r>
    </w:p>
    <w:p w:rsidR="008845B4" w:rsidRPr="00487D27" w:rsidRDefault="008845B4" w:rsidP="00487D27">
      <w:pPr>
        <w:spacing w:after="0" w:line="360" w:lineRule="auto"/>
        <w:ind w:left="-567" w:right="-284" w:firstLine="567"/>
        <w:contextualSpacing/>
        <w:jc w:val="both"/>
        <w:rPr>
          <w:rFonts w:ascii="Times New Roman" w:hAnsi="Times New Roman"/>
          <w:sz w:val="28"/>
          <w:szCs w:val="28"/>
        </w:rPr>
      </w:pPr>
    </w:p>
    <w:p w:rsidR="008845B4" w:rsidRPr="00487D27" w:rsidRDefault="008845B4"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 xml:space="preserve">        Концертмейстер должен обладать такими  </w:t>
      </w:r>
      <w:proofErr w:type="gramStart"/>
      <w:r w:rsidRPr="00487D27">
        <w:rPr>
          <w:rFonts w:ascii="Times New Roman" w:hAnsi="Times New Roman"/>
          <w:sz w:val="28"/>
          <w:szCs w:val="28"/>
        </w:rPr>
        <w:t>психологических</w:t>
      </w:r>
      <w:proofErr w:type="gramEnd"/>
      <w:r w:rsidRPr="00487D27">
        <w:rPr>
          <w:rFonts w:ascii="Times New Roman" w:hAnsi="Times New Roman"/>
          <w:sz w:val="28"/>
          <w:szCs w:val="28"/>
        </w:rPr>
        <w:t xml:space="preserve"> качествами, как   </w:t>
      </w:r>
      <w:r w:rsidRPr="00487D27">
        <w:rPr>
          <w:rFonts w:ascii="Times New Roman" w:hAnsi="Times New Roman"/>
          <w:b/>
          <w:sz w:val="28"/>
          <w:szCs w:val="28"/>
        </w:rPr>
        <w:t>внимание, воля и самообладание.</w:t>
      </w:r>
      <w:r w:rsidRPr="00487D27">
        <w:rPr>
          <w:rFonts w:ascii="Times New Roman" w:hAnsi="Times New Roman"/>
          <w:sz w:val="28"/>
          <w:szCs w:val="28"/>
        </w:rPr>
        <w:t xml:space="preserve"> Внимание  надо распределить не только между двумя собственными руками, но и относить к хормейстеру – главному действующему лицу. В каждый момент важно, что и как делают пальцы, как используется педаль. Слуховое внимание занято звуковым балансом. Зрительное внимание следит за жестом хормейстера, а ансамблевое внимание – за воплощением единства художественного замысла. Такое напряжение внимания требует огромной затраты физических и душевных сил. Воля и самообладание  </w:t>
      </w:r>
      <w:proofErr w:type="gramStart"/>
      <w:r w:rsidRPr="00487D27">
        <w:rPr>
          <w:rFonts w:ascii="Times New Roman" w:hAnsi="Times New Roman"/>
          <w:sz w:val="28"/>
          <w:szCs w:val="28"/>
        </w:rPr>
        <w:t>необходимы</w:t>
      </w:r>
      <w:proofErr w:type="gramEnd"/>
      <w:r w:rsidRPr="00487D27">
        <w:rPr>
          <w:rFonts w:ascii="Times New Roman" w:hAnsi="Times New Roman"/>
          <w:sz w:val="28"/>
          <w:szCs w:val="28"/>
        </w:rPr>
        <w:t xml:space="preserve"> концертмейстеру при возникновении каких-либо музыкальных неполадок,</w:t>
      </w:r>
    </w:p>
    <w:p w:rsidR="008845B4" w:rsidRPr="00487D27" w:rsidRDefault="008845B4" w:rsidP="00487D27">
      <w:pPr>
        <w:spacing w:after="0" w:line="360" w:lineRule="auto"/>
        <w:ind w:left="-567" w:right="-284" w:firstLine="567"/>
        <w:contextualSpacing/>
        <w:jc w:val="both"/>
        <w:rPr>
          <w:rFonts w:ascii="Times New Roman" w:hAnsi="Times New Roman"/>
          <w:sz w:val="28"/>
          <w:szCs w:val="28"/>
        </w:rPr>
      </w:pPr>
      <w:proofErr w:type="gramStart"/>
      <w:r w:rsidRPr="00487D27">
        <w:rPr>
          <w:rFonts w:ascii="Times New Roman" w:hAnsi="Times New Roman"/>
          <w:sz w:val="28"/>
          <w:szCs w:val="28"/>
        </w:rPr>
        <w:t>Происходящих</w:t>
      </w:r>
      <w:proofErr w:type="gramEnd"/>
      <w:r w:rsidRPr="00487D27">
        <w:rPr>
          <w:rFonts w:ascii="Times New Roman" w:hAnsi="Times New Roman"/>
          <w:sz w:val="28"/>
          <w:szCs w:val="28"/>
        </w:rPr>
        <w:t xml:space="preserve">  во время экзамена или концертного выступления. Так как ни останавливаться, ни исправлять свои ошибки недопустимо, как и выражать свою досаду на ошибку мимикой или жестом.</w:t>
      </w:r>
    </w:p>
    <w:p w:rsidR="008845B4" w:rsidRPr="00487D27" w:rsidRDefault="008845B4"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 xml:space="preserve">         Важной составляющей  работы концертмейстера является  </w:t>
      </w:r>
      <w:r w:rsidRPr="00487D27">
        <w:rPr>
          <w:rFonts w:ascii="Times New Roman" w:hAnsi="Times New Roman"/>
          <w:b/>
          <w:sz w:val="28"/>
          <w:szCs w:val="28"/>
        </w:rPr>
        <w:t xml:space="preserve">умение снять неконтролируемое волнение </w:t>
      </w:r>
      <w:r w:rsidRPr="00487D27">
        <w:rPr>
          <w:rFonts w:ascii="Times New Roman" w:hAnsi="Times New Roman"/>
          <w:sz w:val="28"/>
          <w:szCs w:val="28"/>
        </w:rPr>
        <w:t xml:space="preserve">перед экзаменом у учащегося – начинающего хормейстера.  Лучшее средство для этого – сама музыка. Особо выразительная игра аккомпанемента, повышенный тонус исполнителя, творческое вдохновение передаётся учащемуся и помогает ему обрести уверенность психологическую, а за ней и мышечную свободу. </w:t>
      </w:r>
    </w:p>
    <w:p w:rsidR="008845B4" w:rsidRPr="00487D27" w:rsidRDefault="008845B4" w:rsidP="00487D27">
      <w:pPr>
        <w:tabs>
          <w:tab w:val="left" w:pos="360"/>
        </w:tabs>
        <w:spacing w:line="360" w:lineRule="auto"/>
        <w:ind w:left="-567" w:right="-284" w:firstLine="567"/>
        <w:jc w:val="both"/>
        <w:rPr>
          <w:rFonts w:ascii="Times New Roman" w:hAnsi="Times New Roman"/>
          <w:sz w:val="28"/>
          <w:szCs w:val="28"/>
        </w:rPr>
      </w:pPr>
    </w:p>
    <w:p w:rsidR="006B3786" w:rsidRPr="00487D27" w:rsidRDefault="006B3786"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t xml:space="preserve">Для педагогов дирижёрского отделения концертмейстер – правая рука и первый помощник, музыкальный единомышленник, наперсник его творческих дел. Для учащихся – друг и наставник, помощник и  педагог. Право на такую роль может иметь далеко не каждый концертмейстер. Оно завоёвывается авторитетом солидных знаний, постоянной творческой собранностью, настойчивостью, ответственностью в достижении нужных художественных результатов при совместной работе с хормейстером и  в собственном музыкальном совершенствовании. </w:t>
      </w:r>
    </w:p>
    <w:p w:rsidR="006B3786" w:rsidRPr="00487D27" w:rsidRDefault="006B3786" w:rsidP="00487D27">
      <w:pPr>
        <w:spacing w:after="0" w:line="360" w:lineRule="auto"/>
        <w:ind w:left="-567" w:right="-284" w:firstLine="567"/>
        <w:contextualSpacing/>
        <w:jc w:val="both"/>
        <w:rPr>
          <w:rFonts w:ascii="Times New Roman" w:hAnsi="Times New Roman"/>
          <w:sz w:val="28"/>
          <w:szCs w:val="28"/>
        </w:rPr>
      </w:pPr>
      <w:r w:rsidRPr="00487D27">
        <w:rPr>
          <w:rFonts w:ascii="Times New Roman" w:hAnsi="Times New Roman"/>
          <w:sz w:val="28"/>
          <w:szCs w:val="28"/>
        </w:rPr>
        <w:lastRenderedPageBreak/>
        <w:t xml:space="preserve">         Концертмейстер должен питать особую, бескорыстную любовь к своей специальности, которая (за редким исключением) не приносит внешнего успеха – аплодисментов, цветов, почестей и званий. Он всегда остаётся «в тени», а его работа растворяется в общем труде всего коллектива.</w:t>
      </w:r>
    </w:p>
    <w:p w:rsidR="006B3786" w:rsidRDefault="006B3786"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02AE6" w:rsidRDefault="00402AE6" w:rsidP="00487D27">
      <w:pPr>
        <w:spacing w:after="0" w:line="360" w:lineRule="auto"/>
        <w:ind w:left="-567" w:right="-284" w:firstLine="567"/>
        <w:contextualSpacing/>
        <w:jc w:val="both"/>
        <w:rPr>
          <w:rFonts w:ascii="Times New Roman" w:hAnsi="Times New Roman"/>
          <w:sz w:val="28"/>
          <w:szCs w:val="28"/>
        </w:rPr>
      </w:pPr>
    </w:p>
    <w:p w:rsidR="00402AE6" w:rsidRDefault="00402AE6" w:rsidP="00487D27">
      <w:pPr>
        <w:spacing w:after="0" w:line="360" w:lineRule="auto"/>
        <w:ind w:left="-567" w:right="-284" w:firstLine="567"/>
        <w:contextualSpacing/>
        <w:jc w:val="both"/>
        <w:rPr>
          <w:rFonts w:ascii="Times New Roman" w:hAnsi="Times New Roman"/>
          <w:sz w:val="28"/>
          <w:szCs w:val="28"/>
        </w:rPr>
      </w:pPr>
    </w:p>
    <w:p w:rsidR="00402AE6" w:rsidRDefault="00402AE6"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Default="00487D27" w:rsidP="00487D27">
      <w:pPr>
        <w:spacing w:after="0" w:line="360" w:lineRule="auto"/>
        <w:ind w:left="-567" w:right="-284" w:firstLine="567"/>
        <w:contextualSpacing/>
        <w:jc w:val="both"/>
        <w:rPr>
          <w:rFonts w:ascii="Times New Roman" w:hAnsi="Times New Roman"/>
          <w:sz w:val="28"/>
          <w:szCs w:val="28"/>
        </w:rPr>
      </w:pPr>
    </w:p>
    <w:p w:rsidR="00487D27" w:rsidRPr="00487D27" w:rsidRDefault="00487D27" w:rsidP="00487D27">
      <w:pPr>
        <w:spacing w:after="0" w:line="360" w:lineRule="auto"/>
        <w:ind w:left="-567" w:right="-284" w:firstLine="567"/>
        <w:contextualSpacing/>
        <w:jc w:val="both"/>
        <w:rPr>
          <w:rFonts w:ascii="Times New Roman" w:hAnsi="Times New Roman"/>
          <w:sz w:val="28"/>
          <w:szCs w:val="28"/>
        </w:rPr>
      </w:pPr>
    </w:p>
    <w:p w:rsidR="006B3786" w:rsidRPr="00487D27" w:rsidRDefault="00487D27" w:rsidP="00487D27">
      <w:pPr>
        <w:spacing w:after="0" w:line="360" w:lineRule="auto"/>
        <w:ind w:left="-567" w:right="-284"/>
        <w:contextualSpacing/>
        <w:jc w:val="both"/>
        <w:rPr>
          <w:rFonts w:ascii="Times New Roman" w:hAnsi="Times New Roman"/>
          <w:b/>
          <w:sz w:val="28"/>
          <w:szCs w:val="28"/>
        </w:rPr>
      </w:pPr>
      <w:r>
        <w:rPr>
          <w:rFonts w:ascii="Times New Roman" w:hAnsi="Times New Roman"/>
          <w:b/>
          <w:sz w:val="28"/>
          <w:szCs w:val="28"/>
        </w:rPr>
        <w:lastRenderedPageBreak/>
        <w:t xml:space="preserve">                           Список литературы</w:t>
      </w:r>
    </w:p>
    <w:p w:rsidR="00487D27" w:rsidRDefault="006B3786" w:rsidP="00487D27">
      <w:pPr>
        <w:tabs>
          <w:tab w:val="left" w:pos="360"/>
        </w:tabs>
        <w:spacing w:line="360" w:lineRule="auto"/>
        <w:ind w:left="-284" w:right="-284"/>
        <w:jc w:val="both"/>
        <w:rPr>
          <w:rFonts w:ascii="Times New Roman" w:hAnsi="Times New Roman"/>
          <w:sz w:val="28"/>
          <w:szCs w:val="28"/>
        </w:rPr>
      </w:pPr>
      <w:r w:rsidRPr="00487D27">
        <w:rPr>
          <w:rFonts w:ascii="Times New Roman" w:hAnsi="Times New Roman"/>
          <w:sz w:val="28"/>
          <w:szCs w:val="28"/>
        </w:rPr>
        <w:t xml:space="preserve">1. </w:t>
      </w:r>
      <w:proofErr w:type="spellStart"/>
      <w:r w:rsidRPr="00487D27">
        <w:rPr>
          <w:rFonts w:ascii="Times New Roman" w:hAnsi="Times New Roman"/>
          <w:sz w:val="28"/>
          <w:szCs w:val="28"/>
        </w:rPr>
        <w:t>Бенцианова</w:t>
      </w:r>
      <w:proofErr w:type="spellEnd"/>
      <w:r w:rsidRPr="00487D27">
        <w:rPr>
          <w:rFonts w:ascii="Times New Roman" w:hAnsi="Times New Roman"/>
          <w:sz w:val="28"/>
          <w:szCs w:val="28"/>
        </w:rPr>
        <w:t xml:space="preserve"> С. Концертмейстеры большой оперы // Музыка и время. № 6 – </w:t>
      </w:r>
    </w:p>
    <w:p w:rsidR="00487D27" w:rsidRDefault="006B3786" w:rsidP="00487D27">
      <w:pPr>
        <w:tabs>
          <w:tab w:val="left" w:pos="360"/>
        </w:tabs>
        <w:spacing w:line="360" w:lineRule="auto"/>
        <w:ind w:left="-284" w:right="-284"/>
        <w:jc w:val="both"/>
        <w:rPr>
          <w:rFonts w:ascii="Times New Roman" w:hAnsi="Times New Roman"/>
          <w:sz w:val="28"/>
          <w:szCs w:val="28"/>
        </w:rPr>
      </w:pPr>
      <w:r w:rsidRPr="00487D27">
        <w:rPr>
          <w:rFonts w:ascii="Times New Roman" w:hAnsi="Times New Roman"/>
          <w:sz w:val="28"/>
          <w:szCs w:val="28"/>
        </w:rPr>
        <w:t>М., 2002</w:t>
      </w:r>
    </w:p>
    <w:p w:rsidR="00487D27" w:rsidRDefault="009C213E" w:rsidP="00487D27">
      <w:pPr>
        <w:tabs>
          <w:tab w:val="left" w:pos="360"/>
        </w:tabs>
        <w:spacing w:line="360" w:lineRule="auto"/>
        <w:ind w:left="-284" w:right="-284"/>
        <w:jc w:val="both"/>
        <w:rPr>
          <w:rFonts w:ascii="Times New Roman" w:hAnsi="Times New Roman"/>
          <w:sz w:val="28"/>
          <w:szCs w:val="28"/>
        </w:rPr>
      </w:pPr>
      <w:r w:rsidRPr="00487D27">
        <w:rPr>
          <w:rFonts w:ascii="Times New Roman" w:hAnsi="Times New Roman"/>
          <w:sz w:val="28"/>
          <w:szCs w:val="28"/>
        </w:rPr>
        <w:t>2.Творческие и педагогические аспекты деятельности концертмейстера детской школы искусств. Министерство культуры Российской Федерации. Ряз</w:t>
      </w:r>
      <w:r w:rsidR="00487D27">
        <w:rPr>
          <w:rFonts w:ascii="Times New Roman" w:hAnsi="Times New Roman"/>
          <w:sz w:val="28"/>
          <w:szCs w:val="28"/>
        </w:rPr>
        <w:t>ань. 2003г.</w:t>
      </w:r>
    </w:p>
    <w:p w:rsidR="006B3786" w:rsidRPr="00487D27" w:rsidRDefault="00487D27" w:rsidP="00487D27">
      <w:pPr>
        <w:tabs>
          <w:tab w:val="left" w:pos="360"/>
        </w:tabs>
        <w:spacing w:line="360" w:lineRule="auto"/>
        <w:ind w:left="-284" w:right="-284"/>
        <w:jc w:val="both"/>
        <w:rPr>
          <w:rFonts w:ascii="Times New Roman" w:hAnsi="Times New Roman"/>
          <w:sz w:val="28"/>
          <w:szCs w:val="28"/>
        </w:rPr>
      </w:pPr>
      <w:r>
        <w:rPr>
          <w:rFonts w:ascii="Times New Roman" w:hAnsi="Times New Roman"/>
          <w:sz w:val="28"/>
          <w:szCs w:val="28"/>
        </w:rPr>
        <w:t>3.</w:t>
      </w:r>
      <w:r w:rsidR="006B3786" w:rsidRPr="00487D27">
        <w:rPr>
          <w:rFonts w:ascii="Times New Roman" w:hAnsi="Times New Roman"/>
          <w:sz w:val="28"/>
          <w:szCs w:val="28"/>
        </w:rPr>
        <w:t>Концертмейстерский класс и концертмейстерская практика: Примерная программа по дисциплине для музыкальных училищ и училищ искусств по специальности 0501 «Инструментальное исполнительство» / Министерство культуры Российской федерации: Научно-методический центр по художественному образованию. – М., 2001</w:t>
      </w:r>
    </w:p>
    <w:p w:rsidR="006B3786" w:rsidRPr="00487D27" w:rsidRDefault="00487D27" w:rsidP="00487D27">
      <w:pPr>
        <w:tabs>
          <w:tab w:val="left" w:pos="360"/>
        </w:tabs>
        <w:spacing w:line="360" w:lineRule="auto"/>
        <w:ind w:left="-284" w:right="-284"/>
        <w:jc w:val="both"/>
        <w:rPr>
          <w:rFonts w:ascii="Times New Roman" w:hAnsi="Times New Roman"/>
          <w:sz w:val="28"/>
          <w:szCs w:val="28"/>
        </w:rPr>
      </w:pPr>
      <w:r>
        <w:rPr>
          <w:rFonts w:ascii="Times New Roman" w:hAnsi="Times New Roman"/>
          <w:sz w:val="28"/>
          <w:szCs w:val="28"/>
        </w:rPr>
        <w:t>4</w:t>
      </w:r>
      <w:r w:rsidR="006B3786" w:rsidRPr="00487D27">
        <w:rPr>
          <w:rFonts w:ascii="Times New Roman" w:hAnsi="Times New Roman"/>
          <w:sz w:val="28"/>
          <w:szCs w:val="28"/>
        </w:rPr>
        <w:t xml:space="preserve">.Кубанцева Е.И. </w:t>
      </w:r>
      <w:proofErr w:type="spellStart"/>
      <w:r w:rsidR="006B3786" w:rsidRPr="00487D27">
        <w:rPr>
          <w:rFonts w:ascii="Times New Roman" w:hAnsi="Times New Roman"/>
          <w:sz w:val="28"/>
          <w:szCs w:val="28"/>
        </w:rPr>
        <w:t>Концертмейстерство</w:t>
      </w:r>
      <w:proofErr w:type="spellEnd"/>
      <w:r w:rsidR="006B3786" w:rsidRPr="00487D27">
        <w:rPr>
          <w:rFonts w:ascii="Times New Roman" w:hAnsi="Times New Roman"/>
          <w:sz w:val="28"/>
          <w:szCs w:val="28"/>
        </w:rPr>
        <w:t xml:space="preserve"> – музыкально-творческая деятельность // Музыка в школе. – 2001. - №2. – С. 38-40.</w:t>
      </w:r>
    </w:p>
    <w:p w:rsidR="006B3786" w:rsidRPr="00487D27" w:rsidRDefault="00487D27" w:rsidP="00487D27">
      <w:pPr>
        <w:tabs>
          <w:tab w:val="left" w:pos="360"/>
        </w:tabs>
        <w:spacing w:line="360" w:lineRule="auto"/>
        <w:ind w:left="-284" w:right="-284"/>
        <w:jc w:val="both"/>
        <w:rPr>
          <w:rFonts w:ascii="Times New Roman" w:hAnsi="Times New Roman"/>
          <w:sz w:val="28"/>
          <w:szCs w:val="28"/>
        </w:rPr>
      </w:pPr>
      <w:r>
        <w:rPr>
          <w:rFonts w:ascii="Times New Roman" w:hAnsi="Times New Roman"/>
          <w:sz w:val="28"/>
          <w:szCs w:val="28"/>
        </w:rPr>
        <w:t>5</w:t>
      </w:r>
      <w:r w:rsidR="006B3786" w:rsidRPr="00487D27">
        <w:rPr>
          <w:rFonts w:ascii="Times New Roman" w:hAnsi="Times New Roman"/>
          <w:sz w:val="28"/>
          <w:szCs w:val="28"/>
        </w:rPr>
        <w:t xml:space="preserve">. </w:t>
      </w:r>
      <w:proofErr w:type="spellStart"/>
      <w:r w:rsidR="006B3786" w:rsidRPr="00487D27">
        <w:rPr>
          <w:rFonts w:ascii="Times New Roman" w:hAnsi="Times New Roman"/>
          <w:sz w:val="28"/>
          <w:szCs w:val="28"/>
        </w:rPr>
        <w:t>Кубанцева</w:t>
      </w:r>
      <w:proofErr w:type="spellEnd"/>
      <w:r w:rsidR="006B3786" w:rsidRPr="00487D27">
        <w:rPr>
          <w:rFonts w:ascii="Times New Roman" w:hAnsi="Times New Roman"/>
          <w:sz w:val="28"/>
          <w:szCs w:val="28"/>
        </w:rPr>
        <w:t xml:space="preserve"> Е.И. Методика работы над фортепианной партией пианиста-концертмейстера // Музыка в школе. – 2001. – №4. – С. 52-55.</w:t>
      </w:r>
    </w:p>
    <w:p w:rsidR="009C213E" w:rsidRPr="00487D27" w:rsidRDefault="00487D27" w:rsidP="00487D27">
      <w:pPr>
        <w:tabs>
          <w:tab w:val="left" w:pos="360"/>
        </w:tabs>
        <w:spacing w:line="360" w:lineRule="auto"/>
        <w:ind w:left="-284" w:right="-284"/>
        <w:jc w:val="both"/>
        <w:rPr>
          <w:rFonts w:ascii="Times New Roman" w:hAnsi="Times New Roman"/>
          <w:sz w:val="28"/>
          <w:szCs w:val="28"/>
        </w:rPr>
      </w:pPr>
      <w:r>
        <w:rPr>
          <w:rFonts w:ascii="Times New Roman" w:hAnsi="Times New Roman"/>
          <w:sz w:val="28"/>
          <w:szCs w:val="28"/>
        </w:rPr>
        <w:t>6</w:t>
      </w:r>
      <w:r w:rsidR="006B3786" w:rsidRPr="00487D27">
        <w:rPr>
          <w:rFonts w:ascii="Times New Roman" w:hAnsi="Times New Roman"/>
          <w:sz w:val="28"/>
          <w:szCs w:val="28"/>
        </w:rPr>
        <w:t xml:space="preserve">. </w:t>
      </w:r>
      <w:proofErr w:type="spellStart"/>
      <w:r w:rsidR="006B3786" w:rsidRPr="00487D27">
        <w:rPr>
          <w:rFonts w:ascii="Times New Roman" w:hAnsi="Times New Roman"/>
          <w:sz w:val="28"/>
          <w:szCs w:val="28"/>
        </w:rPr>
        <w:t>Кубанцева</w:t>
      </w:r>
      <w:proofErr w:type="spellEnd"/>
      <w:r w:rsidR="006B3786" w:rsidRPr="00487D27">
        <w:rPr>
          <w:rFonts w:ascii="Times New Roman" w:hAnsi="Times New Roman"/>
          <w:sz w:val="28"/>
          <w:szCs w:val="28"/>
        </w:rPr>
        <w:t xml:space="preserve"> Е.И. Процесс учебой работы концертмейстера с солистом и </w:t>
      </w:r>
      <w:r w:rsidR="006B3786" w:rsidRPr="00487D27">
        <w:rPr>
          <w:rFonts w:ascii="Times New Roman" w:hAnsi="Times New Roman"/>
          <w:sz w:val="28"/>
          <w:szCs w:val="28"/>
        </w:rPr>
        <w:tab/>
        <w:t xml:space="preserve">хором // Музыка в школе. – 2001. - №5. – С. 72-75. </w:t>
      </w:r>
    </w:p>
    <w:p w:rsidR="00487D27" w:rsidRDefault="00487D27" w:rsidP="00487D27">
      <w:pPr>
        <w:tabs>
          <w:tab w:val="left" w:pos="360"/>
        </w:tabs>
        <w:spacing w:line="360" w:lineRule="auto"/>
        <w:ind w:left="-284" w:right="-284"/>
        <w:jc w:val="both"/>
        <w:rPr>
          <w:rFonts w:ascii="Times New Roman" w:hAnsi="Times New Roman"/>
          <w:sz w:val="28"/>
          <w:szCs w:val="28"/>
        </w:rPr>
      </w:pPr>
      <w:r>
        <w:rPr>
          <w:rFonts w:ascii="Times New Roman" w:hAnsi="Times New Roman"/>
          <w:sz w:val="28"/>
          <w:szCs w:val="28"/>
        </w:rPr>
        <w:t>7</w:t>
      </w:r>
      <w:r w:rsidR="006B3786" w:rsidRPr="00487D27">
        <w:rPr>
          <w:rFonts w:ascii="Times New Roman" w:hAnsi="Times New Roman"/>
          <w:sz w:val="28"/>
          <w:szCs w:val="28"/>
        </w:rPr>
        <w:t>. Егорова С.В.  Концертмейстерское мастерство</w:t>
      </w:r>
      <w:r>
        <w:rPr>
          <w:rFonts w:ascii="Times New Roman" w:hAnsi="Times New Roman"/>
          <w:sz w:val="28"/>
          <w:szCs w:val="28"/>
        </w:rPr>
        <w:t xml:space="preserve">// Тула Издательство </w:t>
      </w:r>
    </w:p>
    <w:p w:rsidR="006B3786" w:rsidRPr="00487D27" w:rsidRDefault="00487D27" w:rsidP="00487D27">
      <w:pPr>
        <w:tabs>
          <w:tab w:val="left" w:pos="360"/>
        </w:tabs>
        <w:spacing w:line="360" w:lineRule="auto"/>
        <w:ind w:left="-284" w:right="-284"/>
        <w:jc w:val="both"/>
        <w:rPr>
          <w:rFonts w:ascii="Times New Roman" w:hAnsi="Times New Roman"/>
          <w:sz w:val="28"/>
          <w:szCs w:val="28"/>
        </w:rPr>
      </w:pPr>
      <w:proofErr w:type="spellStart"/>
      <w:r>
        <w:rPr>
          <w:rFonts w:ascii="Times New Roman" w:hAnsi="Times New Roman"/>
          <w:sz w:val="28"/>
          <w:szCs w:val="28"/>
        </w:rPr>
        <w:t>ТГПУим</w:t>
      </w:r>
      <w:proofErr w:type="spellEnd"/>
      <w:r>
        <w:rPr>
          <w:rFonts w:ascii="Times New Roman" w:hAnsi="Times New Roman"/>
          <w:sz w:val="28"/>
          <w:szCs w:val="28"/>
        </w:rPr>
        <w:t>. Л.Н</w:t>
      </w:r>
      <w:r w:rsidR="006B3786" w:rsidRPr="00487D27">
        <w:rPr>
          <w:rFonts w:ascii="Times New Roman" w:hAnsi="Times New Roman"/>
          <w:sz w:val="28"/>
          <w:szCs w:val="28"/>
        </w:rPr>
        <w:t>.Толстого 2012.</w:t>
      </w:r>
    </w:p>
    <w:p w:rsidR="008845B4" w:rsidRPr="00487D27" w:rsidRDefault="008845B4" w:rsidP="00487D27">
      <w:pPr>
        <w:tabs>
          <w:tab w:val="left" w:pos="360"/>
        </w:tabs>
        <w:spacing w:line="360" w:lineRule="auto"/>
        <w:ind w:left="-567" w:right="-284" w:firstLine="567"/>
        <w:jc w:val="both"/>
        <w:rPr>
          <w:rFonts w:ascii="Times New Roman" w:hAnsi="Times New Roman"/>
          <w:sz w:val="28"/>
          <w:szCs w:val="28"/>
        </w:rPr>
      </w:pPr>
    </w:p>
    <w:p w:rsidR="008845B4" w:rsidRPr="00487D27" w:rsidRDefault="008845B4" w:rsidP="00487D27">
      <w:pPr>
        <w:tabs>
          <w:tab w:val="left" w:pos="360"/>
        </w:tabs>
        <w:spacing w:line="360" w:lineRule="auto"/>
        <w:ind w:left="-567" w:right="-284" w:firstLine="567"/>
        <w:jc w:val="both"/>
        <w:rPr>
          <w:rFonts w:ascii="Times New Roman" w:hAnsi="Times New Roman"/>
          <w:sz w:val="28"/>
          <w:szCs w:val="28"/>
        </w:rPr>
      </w:pPr>
    </w:p>
    <w:p w:rsidR="008845B4" w:rsidRDefault="008845B4" w:rsidP="00487D27">
      <w:pPr>
        <w:tabs>
          <w:tab w:val="left" w:pos="360"/>
        </w:tabs>
        <w:spacing w:line="360" w:lineRule="auto"/>
        <w:ind w:left="-567" w:right="-284" w:firstLine="567"/>
        <w:jc w:val="both"/>
        <w:rPr>
          <w:rFonts w:ascii="Times New Roman" w:hAnsi="Times New Roman"/>
          <w:sz w:val="28"/>
          <w:szCs w:val="28"/>
        </w:rPr>
      </w:pPr>
    </w:p>
    <w:p w:rsidR="009418AF" w:rsidRDefault="009418AF" w:rsidP="00487D27">
      <w:pPr>
        <w:tabs>
          <w:tab w:val="left" w:pos="360"/>
        </w:tabs>
        <w:spacing w:line="360" w:lineRule="auto"/>
        <w:ind w:left="-567" w:right="-284" w:firstLine="567"/>
        <w:jc w:val="both"/>
        <w:rPr>
          <w:rFonts w:ascii="Times New Roman" w:hAnsi="Times New Roman"/>
          <w:sz w:val="28"/>
          <w:szCs w:val="28"/>
        </w:rPr>
      </w:pPr>
    </w:p>
    <w:p w:rsidR="0069279E" w:rsidRDefault="0069279E" w:rsidP="00487D27">
      <w:pPr>
        <w:tabs>
          <w:tab w:val="left" w:pos="360"/>
        </w:tabs>
        <w:spacing w:line="360" w:lineRule="auto"/>
        <w:ind w:left="-567" w:right="-284" w:firstLine="567"/>
        <w:jc w:val="both"/>
        <w:rPr>
          <w:rFonts w:ascii="Times New Roman" w:hAnsi="Times New Roman"/>
          <w:sz w:val="28"/>
          <w:szCs w:val="28"/>
        </w:rPr>
      </w:pPr>
    </w:p>
    <w:p w:rsidR="0069279E" w:rsidRDefault="0069279E" w:rsidP="00487D27">
      <w:pPr>
        <w:tabs>
          <w:tab w:val="left" w:pos="360"/>
        </w:tabs>
        <w:spacing w:line="360" w:lineRule="auto"/>
        <w:ind w:left="-567" w:right="-284" w:firstLine="567"/>
        <w:jc w:val="both"/>
        <w:rPr>
          <w:rFonts w:ascii="Times New Roman" w:hAnsi="Times New Roman"/>
          <w:sz w:val="28"/>
          <w:szCs w:val="28"/>
        </w:rPr>
      </w:pPr>
    </w:p>
    <w:p w:rsidR="0069279E" w:rsidRPr="002101B3" w:rsidRDefault="0069279E" w:rsidP="0069279E">
      <w:pPr>
        <w:spacing w:after="0" w:line="360" w:lineRule="auto"/>
        <w:ind w:right="-284"/>
        <w:jc w:val="center"/>
        <w:outlineLvl w:val="0"/>
        <w:rPr>
          <w:rFonts w:ascii="Times New Roman" w:hAnsi="Times New Roman"/>
          <w:b/>
          <w:color w:val="000000"/>
          <w:sz w:val="28"/>
          <w:szCs w:val="28"/>
        </w:rPr>
      </w:pPr>
      <w:bookmarkStart w:id="0" w:name="_GoBack"/>
      <w:bookmarkEnd w:id="0"/>
      <w:r w:rsidRPr="002101B3">
        <w:rPr>
          <w:rFonts w:ascii="Times New Roman" w:hAnsi="Times New Roman"/>
          <w:b/>
          <w:color w:val="000000"/>
          <w:sz w:val="28"/>
          <w:szCs w:val="28"/>
        </w:rPr>
        <w:lastRenderedPageBreak/>
        <w:t>Министерство образования Тульской области</w:t>
      </w:r>
    </w:p>
    <w:p w:rsidR="009418AF" w:rsidRPr="002101B3" w:rsidRDefault="0069279E" w:rsidP="0069279E">
      <w:pPr>
        <w:spacing w:after="0" w:line="360" w:lineRule="auto"/>
        <w:ind w:right="-284"/>
        <w:jc w:val="center"/>
        <w:rPr>
          <w:rFonts w:ascii="Times New Roman" w:hAnsi="Times New Roman"/>
          <w:b/>
          <w:color w:val="000000"/>
          <w:sz w:val="28"/>
          <w:szCs w:val="28"/>
        </w:rPr>
      </w:pPr>
      <w:r w:rsidRPr="002101B3">
        <w:rPr>
          <w:rFonts w:ascii="Times New Roman" w:hAnsi="Times New Roman"/>
          <w:b/>
          <w:color w:val="000000"/>
          <w:sz w:val="28"/>
          <w:szCs w:val="28"/>
        </w:rPr>
        <w:t xml:space="preserve">Государственное профессиональное образовательное учреждение </w:t>
      </w:r>
    </w:p>
    <w:p w:rsidR="009418AF" w:rsidRPr="002101B3" w:rsidRDefault="0069279E" w:rsidP="0069279E">
      <w:pPr>
        <w:spacing w:after="0" w:line="360" w:lineRule="auto"/>
        <w:ind w:right="-284"/>
        <w:jc w:val="center"/>
        <w:rPr>
          <w:rFonts w:ascii="Times New Roman" w:hAnsi="Times New Roman"/>
          <w:b/>
          <w:color w:val="000000"/>
          <w:sz w:val="28"/>
          <w:szCs w:val="28"/>
        </w:rPr>
      </w:pPr>
      <w:r w:rsidRPr="002101B3">
        <w:rPr>
          <w:rFonts w:ascii="Times New Roman" w:hAnsi="Times New Roman"/>
          <w:b/>
          <w:color w:val="000000"/>
          <w:sz w:val="28"/>
          <w:szCs w:val="28"/>
        </w:rPr>
        <w:t xml:space="preserve">Тульской области </w:t>
      </w:r>
    </w:p>
    <w:p w:rsidR="0069279E" w:rsidRPr="002101B3" w:rsidRDefault="0069279E" w:rsidP="0069279E">
      <w:pPr>
        <w:spacing w:after="0" w:line="360" w:lineRule="auto"/>
        <w:ind w:right="-284"/>
        <w:jc w:val="center"/>
        <w:rPr>
          <w:rFonts w:ascii="Times New Roman" w:hAnsi="Times New Roman"/>
          <w:b/>
          <w:color w:val="000000"/>
          <w:sz w:val="28"/>
          <w:szCs w:val="28"/>
        </w:rPr>
      </w:pPr>
      <w:r w:rsidRPr="002101B3">
        <w:rPr>
          <w:rFonts w:ascii="Times New Roman" w:hAnsi="Times New Roman"/>
          <w:b/>
          <w:color w:val="000000"/>
          <w:sz w:val="28"/>
          <w:szCs w:val="28"/>
        </w:rPr>
        <w:t>«Тульский педагогический колледж»</w:t>
      </w:r>
      <w:r w:rsidRPr="002101B3">
        <w:rPr>
          <w:rFonts w:ascii="Times New Roman" w:hAnsi="Times New Roman"/>
          <w:b/>
          <w:color w:val="000000"/>
          <w:sz w:val="28"/>
          <w:szCs w:val="28"/>
        </w:rPr>
        <w:br/>
      </w:r>
    </w:p>
    <w:p w:rsidR="00322D3F" w:rsidRDefault="00322D3F" w:rsidP="0069279E">
      <w:pPr>
        <w:spacing w:after="0" w:line="360" w:lineRule="auto"/>
        <w:ind w:right="-284"/>
        <w:jc w:val="center"/>
        <w:rPr>
          <w:rFonts w:ascii="Times New Roman" w:hAnsi="Times New Roman"/>
          <w:color w:val="000000"/>
          <w:sz w:val="28"/>
          <w:szCs w:val="28"/>
        </w:rPr>
      </w:pPr>
    </w:p>
    <w:p w:rsidR="00322D3F" w:rsidRDefault="00322D3F" w:rsidP="0069279E">
      <w:pPr>
        <w:spacing w:after="0" w:line="360" w:lineRule="auto"/>
        <w:ind w:right="-284"/>
        <w:jc w:val="center"/>
        <w:rPr>
          <w:rFonts w:ascii="Times New Roman" w:hAnsi="Times New Roman"/>
          <w:color w:val="000000"/>
          <w:sz w:val="28"/>
          <w:szCs w:val="28"/>
        </w:rPr>
      </w:pPr>
    </w:p>
    <w:p w:rsidR="00322D3F" w:rsidRDefault="00322D3F" w:rsidP="0069279E">
      <w:pPr>
        <w:spacing w:after="0" w:line="360" w:lineRule="auto"/>
        <w:ind w:right="-284"/>
        <w:jc w:val="center"/>
        <w:rPr>
          <w:rFonts w:ascii="Times New Roman" w:hAnsi="Times New Roman"/>
          <w:color w:val="000000"/>
          <w:sz w:val="28"/>
          <w:szCs w:val="28"/>
        </w:rPr>
      </w:pPr>
    </w:p>
    <w:p w:rsidR="00322D3F" w:rsidRPr="005B45CD" w:rsidRDefault="00322D3F" w:rsidP="0069279E">
      <w:pPr>
        <w:spacing w:after="0" w:line="360" w:lineRule="auto"/>
        <w:ind w:right="-284"/>
        <w:jc w:val="center"/>
        <w:rPr>
          <w:rFonts w:ascii="Times New Roman" w:hAnsi="Times New Roman"/>
          <w:color w:val="000000"/>
          <w:sz w:val="28"/>
          <w:szCs w:val="28"/>
        </w:rPr>
      </w:pPr>
    </w:p>
    <w:p w:rsidR="0069279E" w:rsidRPr="005B45CD" w:rsidRDefault="0069279E" w:rsidP="0069279E">
      <w:pPr>
        <w:spacing w:after="0" w:line="360" w:lineRule="auto"/>
        <w:ind w:right="-284"/>
        <w:jc w:val="both"/>
        <w:rPr>
          <w:rFonts w:ascii="Times New Roman" w:hAnsi="Times New Roman"/>
          <w:color w:val="000000"/>
          <w:sz w:val="28"/>
          <w:szCs w:val="28"/>
        </w:rPr>
      </w:pPr>
    </w:p>
    <w:p w:rsidR="009418AF" w:rsidRPr="00322D3F" w:rsidRDefault="00576AFA" w:rsidP="000B41D6">
      <w:pPr>
        <w:jc w:val="center"/>
        <w:rPr>
          <w:rFonts w:ascii="Times New Roman" w:hAnsi="Times New Roman"/>
          <w:b/>
          <w:sz w:val="48"/>
          <w:szCs w:val="48"/>
        </w:rPr>
      </w:pPr>
      <w:r w:rsidRPr="000B41D6">
        <w:rPr>
          <w:rFonts w:ascii="Times New Roman" w:hAnsi="Times New Roman"/>
          <w:b/>
          <w:sz w:val="44"/>
          <w:szCs w:val="44"/>
        </w:rPr>
        <w:t>«</w:t>
      </w:r>
      <w:r w:rsidR="00576B15" w:rsidRPr="000B41D6">
        <w:rPr>
          <w:rFonts w:ascii="Times New Roman" w:hAnsi="Times New Roman"/>
          <w:b/>
          <w:sz w:val="48"/>
          <w:szCs w:val="48"/>
        </w:rPr>
        <w:t xml:space="preserve">Особенности </w:t>
      </w:r>
      <w:r w:rsidR="00576B15" w:rsidRPr="00322D3F">
        <w:rPr>
          <w:rFonts w:ascii="Times New Roman" w:hAnsi="Times New Roman"/>
          <w:b/>
          <w:sz w:val="48"/>
          <w:szCs w:val="48"/>
        </w:rPr>
        <w:t>работы концертмейстера в хоровом классе»</w:t>
      </w:r>
    </w:p>
    <w:p w:rsidR="0069279E" w:rsidRPr="000B41D6" w:rsidRDefault="0069279E" w:rsidP="000B41D6">
      <w:pPr>
        <w:pStyle w:val="1"/>
        <w:jc w:val="center"/>
        <w:rPr>
          <w:sz w:val="32"/>
        </w:rPr>
      </w:pPr>
    </w:p>
    <w:p w:rsidR="000B41D6" w:rsidRPr="00322D3F" w:rsidRDefault="00576B15" w:rsidP="00322D3F">
      <w:pPr>
        <w:tabs>
          <w:tab w:val="center" w:pos="4536"/>
          <w:tab w:val="right" w:pos="9639"/>
        </w:tabs>
        <w:spacing w:after="0" w:line="360" w:lineRule="auto"/>
        <w:ind w:left="-567" w:right="-284"/>
        <w:contextualSpacing/>
        <w:rPr>
          <w:rFonts w:ascii="Times New Roman" w:hAnsi="Times New Roman"/>
          <w:b/>
          <w:sz w:val="44"/>
          <w:szCs w:val="44"/>
        </w:rPr>
      </w:pPr>
      <w:r>
        <w:rPr>
          <w:rFonts w:ascii="Times New Roman" w:hAnsi="Times New Roman"/>
          <w:b/>
          <w:sz w:val="44"/>
          <w:szCs w:val="44"/>
        </w:rPr>
        <w:tab/>
        <w:t xml:space="preserve">Методические рекомендации   </w:t>
      </w:r>
    </w:p>
    <w:p w:rsidR="0057205F" w:rsidRDefault="0057205F" w:rsidP="0069279E">
      <w:pPr>
        <w:spacing w:line="360" w:lineRule="auto"/>
        <w:ind w:right="-284" w:firstLine="567"/>
        <w:jc w:val="both"/>
        <w:rPr>
          <w:rFonts w:ascii="Times New Roman" w:hAnsi="Times New Roman"/>
          <w:b/>
          <w:color w:val="000000"/>
          <w:sz w:val="28"/>
          <w:szCs w:val="28"/>
        </w:rPr>
      </w:pPr>
    </w:p>
    <w:p w:rsidR="00322D3F" w:rsidRPr="005B45CD" w:rsidRDefault="00322D3F" w:rsidP="0069279E">
      <w:pPr>
        <w:spacing w:line="360" w:lineRule="auto"/>
        <w:ind w:right="-284" w:firstLine="567"/>
        <w:jc w:val="both"/>
        <w:rPr>
          <w:rFonts w:ascii="Times New Roman" w:hAnsi="Times New Roman"/>
          <w:b/>
          <w:color w:val="000000"/>
          <w:sz w:val="28"/>
          <w:szCs w:val="28"/>
        </w:rPr>
      </w:pPr>
    </w:p>
    <w:p w:rsidR="0069279E" w:rsidRPr="002101B3" w:rsidRDefault="002101B3" w:rsidP="002101B3">
      <w:pPr>
        <w:spacing w:after="0" w:line="360" w:lineRule="auto"/>
        <w:ind w:right="141"/>
        <w:rPr>
          <w:rFonts w:ascii="Times New Roman" w:hAnsi="Times New Roman"/>
          <w:b/>
          <w:color w:val="000000"/>
          <w:sz w:val="28"/>
          <w:szCs w:val="28"/>
        </w:rPr>
      </w:pPr>
      <w:r w:rsidRPr="002101B3">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2101B3">
        <w:rPr>
          <w:rFonts w:ascii="Times New Roman" w:hAnsi="Times New Roman"/>
          <w:b/>
          <w:color w:val="000000"/>
          <w:sz w:val="28"/>
          <w:szCs w:val="28"/>
        </w:rPr>
        <w:t xml:space="preserve"> </w:t>
      </w:r>
      <w:proofErr w:type="spellStart"/>
      <w:r w:rsidR="009418AF" w:rsidRPr="002101B3">
        <w:rPr>
          <w:rFonts w:ascii="Times New Roman" w:hAnsi="Times New Roman"/>
          <w:b/>
          <w:color w:val="000000"/>
          <w:sz w:val="28"/>
          <w:szCs w:val="28"/>
        </w:rPr>
        <w:t>Скоринова</w:t>
      </w:r>
      <w:proofErr w:type="spellEnd"/>
      <w:r w:rsidR="009418AF" w:rsidRPr="002101B3">
        <w:rPr>
          <w:rFonts w:ascii="Times New Roman" w:hAnsi="Times New Roman"/>
          <w:b/>
          <w:color w:val="000000"/>
          <w:sz w:val="28"/>
          <w:szCs w:val="28"/>
        </w:rPr>
        <w:t xml:space="preserve"> Валентина Львовна</w:t>
      </w:r>
    </w:p>
    <w:p w:rsidR="009418AF" w:rsidRPr="002101B3" w:rsidRDefault="002101B3" w:rsidP="002101B3">
      <w:pPr>
        <w:spacing w:after="0" w:line="360" w:lineRule="auto"/>
        <w:ind w:right="141"/>
        <w:rPr>
          <w:rFonts w:ascii="Times New Roman" w:hAnsi="Times New Roman"/>
          <w:b/>
          <w:color w:val="000000"/>
          <w:sz w:val="28"/>
          <w:szCs w:val="28"/>
        </w:rPr>
      </w:pPr>
      <w:r>
        <w:rPr>
          <w:rFonts w:ascii="Times New Roman" w:hAnsi="Times New Roman"/>
          <w:color w:val="000000"/>
          <w:sz w:val="28"/>
          <w:szCs w:val="28"/>
          <w:lang w:val="en-US"/>
        </w:rPr>
        <w:t xml:space="preserve">                                                                           </w:t>
      </w:r>
      <w:r w:rsidR="009418AF" w:rsidRPr="002101B3">
        <w:rPr>
          <w:rFonts w:ascii="Times New Roman" w:hAnsi="Times New Roman"/>
          <w:b/>
          <w:color w:val="000000"/>
          <w:sz w:val="28"/>
          <w:szCs w:val="28"/>
        </w:rPr>
        <w:t>концертмейстер</w:t>
      </w:r>
    </w:p>
    <w:p w:rsidR="0069279E" w:rsidRDefault="0069279E" w:rsidP="0069279E">
      <w:pPr>
        <w:spacing w:line="360" w:lineRule="auto"/>
        <w:ind w:left="5387" w:right="-284" w:firstLine="567"/>
        <w:jc w:val="both"/>
        <w:rPr>
          <w:rFonts w:ascii="Times New Roman" w:hAnsi="Times New Roman"/>
          <w:color w:val="000000"/>
          <w:sz w:val="28"/>
          <w:szCs w:val="28"/>
        </w:rPr>
      </w:pPr>
    </w:p>
    <w:p w:rsidR="009418AF" w:rsidRPr="005B45CD" w:rsidRDefault="009418AF" w:rsidP="0069279E">
      <w:pPr>
        <w:spacing w:line="360" w:lineRule="auto"/>
        <w:ind w:right="-284" w:firstLine="567"/>
        <w:jc w:val="both"/>
        <w:rPr>
          <w:rFonts w:ascii="Times New Roman" w:hAnsi="Times New Roman"/>
          <w:color w:val="000000"/>
          <w:sz w:val="28"/>
          <w:szCs w:val="28"/>
        </w:rPr>
      </w:pPr>
    </w:p>
    <w:p w:rsidR="0069279E" w:rsidRDefault="0069279E" w:rsidP="0069279E">
      <w:pPr>
        <w:spacing w:line="360" w:lineRule="auto"/>
        <w:ind w:right="-284" w:firstLine="567"/>
        <w:jc w:val="both"/>
        <w:rPr>
          <w:rFonts w:ascii="Times New Roman" w:hAnsi="Times New Roman"/>
          <w:color w:val="000000"/>
          <w:sz w:val="28"/>
          <w:szCs w:val="28"/>
        </w:rPr>
      </w:pPr>
    </w:p>
    <w:p w:rsidR="00322D3F" w:rsidRPr="005B45CD" w:rsidRDefault="00322D3F" w:rsidP="0069279E">
      <w:pPr>
        <w:spacing w:line="360" w:lineRule="auto"/>
        <w:ind w:right="-284" w:firstLine="567"/>
        <w:jc w:val="both"/>
        <w:rPr>
          <w:rFonts w:ascii="Times New Roman" w:hAnsi="Times New Roman"/>
          <w:color w:val="000000"/>
          <w:sz w:val="28"/>
          <w:szCs w:val="28"/>
        </w:rPr>
      </w:pPr>
    </w:p>
    <w:p w:rsidR="0069279E" w:rsidRPr="005B45CD" w:rsidRDefault="0069279E" w:rsidP="0069279E">
      <w:pPr>
        <w:spacing w:line="360" w:lineRule="auto"/>
        <w:ind w:right="-284" w:firstLine="567"/>
        <w:jc w:val="both"/>
        <w:rPr>
          <w:rFonts w:ascii="Times New Roman" w:hAnsi="Times New Roman"/>
          <w:color w:val="000000"/>
          <w:sz w:val="28"/>
          <w:szCs w:val="28"/>
        </w:rPr>
      </w:pPr>
    </w:p>
    <w:p w:rsidR="0069279E" w:rsidRPr="002101B3" w:rsidRDefault="002101B3" w:rsidP="0057205F">
      <w:pPr>
        <w:spacing w:line="360" w:lineRule="auto"/>
        <w:ind w:right="-284"/>
        <w:jc w:val="center"/>
        <w:outlineLvl w:val="0"/>
        <w:rPr>
          <w:rFonts w:ascii="Times New Roman" w:hAnsi="Times New Roman"/>
          <w:b/>
          <w:sz w:val="28"/>
          <w:szCs w:val="28"/>
        </w:rPr>
      </w:pPr>
      <w:r w:rsidRPr="002101B3">
        <w:rPr>
          <w:rFonts w:ascii="Times New Roman" w:hAnsi="Times New Roman"/>
          <w:b/>
          <w:color w:val="000000"/>
          <w:sz w:val="28"/>
          <w:szCs w:val="28"/>
        </w:rPr>
        <w:t>Тула  2019</w:t>
      </w:r>
    </w:p>
    <w:sectPr w:rsidR="0069279E" w:rsidRPr="002101B3" w:rsidSect="001265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C1B" w:rsidRDefault="00920C1B" w:rsidP="00920C1B">
      <w:pPr>
        <w:spacing w:after="0" w:line="240" w:lineRule="auto"/>
      </w:pPr>
      <w:r>
        <w:separator/>
      </w:r>
    </w:p>
  </w:endnote>
  <w:endnote w:type="continuationSeparator" w:id="0">
    <w:p w:rsidR="00920C1B" w:rsidRDefault="00920C1B" w:rsidP="0092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C1B" w:rsidRDefault="00920C1B" w:rsidP="00920C1B">
      <w:pPr>
        <w:spacing w:after="0" w:line="240" w:lineRule="auto"/>
      </w:pPr>
      <w:r>
        <w:separator/>
      </w:r>
    </w:p>
  </w:footnote>
  <w:footnote w:type="continuationSeparator" w:id="0">
    <w:p w:rsidR="00920C1B" w:rsidRDefault="00920C1B" w:rsidP="00920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0159"/>
    <w:multiLevelType w:val="hybridMultilevel"/>
    <w:tmpl w:val="DA5805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5B2397E"/>
    <w:multiLevelType w:val="hybridMultilevel"/>
    <w:tmpl w:val="91DC2D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70E72F57"/>
    <w:multiLevelType w:val="hybridMultilevel"/>
    <w:tmpl w:val="CDD608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79B2781D"/>
    <w:multiLevelType w:val="hybridMultilevel"/>
    <w:tmpl w:val="7D7A13A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50D24"/>
    <w:rsid w:val="000B41D6"/>
    <w:rsid w:val="000C19A6"/>
    <w:rsid w:val="001265DD"/>
    <w:rsid w:val="001A4C71"/>
    <w:rsid w:val="002101B3"/>
    <w:rsid w:val="00322D3F"/>
    <w:rsid w:val="003237FC"/>
    <w:rsid w:val="00402AE6"/>
    <w:rsid w:val="00470734"/>
    <w:rsid w:val="00487D27"/>
    <w:rsid w:val="004D0236"/>
    <w:rsid w:val="004D6114"/>
    <w:rsid w:val="00550D24"/>
    <w:rsid w:val="0057205F"/>
    <w:rsid w:val="00574ABF"/>
    <w:rsid w:val="00576AFA"/>
    <w:rsid w:val="00576B15"/>
    <w:rsid w:val="0069279E"/>
    <w:rsid w:val="006B3786"/>
    <w:rsid w:val="006D5608"/>
    <w:rsid w:val="008065B5"/>
    <w:rsid w:val="0086341B"/>
    <w:rsid w:val="00877083"/>
    <w:rsid w:val="008845B4"/>
    <w:rsid w:val="008C2641"/>
    <w:rsid w:val="00920C1B"/>
    <w:rsid w:val="009418AF"/>
    <w:rsid w:val="00974AAD"/>
    <w:rsid w:val="009C213E"/>
    <w:rsid w:val="00AE70BC"/>
    <w:rsid w:val="00AF7576"/>
    <w:rsid w:val="00B152BE"/>
    <w:rsid w:val="00B6193E"/>
    <w:rsid w:val="00C97974"/>
    <w:rsid w:val="00D77DEB"/>
    <w:rsid w:val="00DA6310"/>
    <w:rsid w:val="00DE1275"/>
    <w:rsid w:val="00E02856"/>
    <w:rsid w:val="00E04675"/>
    <w:rsid w:val="00E10824"/>
    <w:rsid w:val="00E37451"/>
    <w:rsid w:val="00F22401"/>
    <w:rsid w:val="00F65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236"/>
    <w:pPr>
      <w:spacing w:after="200" w:line="276" w:lineRule="auto"/>
    </w:pPr>
    <w:rPr>
      <w:rFonts w:ascii="Calibri" w:eastAsia="Calibri" w:hAnsi="Calibri" w:cs="Times New Roman"/>
    </w:rPr>
  </w:style>
  <w:style w:type="paragraph" w:styleId="1">
    <w:name w:val="heading 1"/>
    <w:basedOn w:val="a"/>
    <w:next w:val="a"/>
    <w:link w:val="10"/>
    <w:uiPriority w:val="9"/>
    <w:qFormat/>
    <w:rsid w:val="00576A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236"/>
    <w:pPr>
      <w:ind w:left="720"/>
      <w:contextualSpacing/>
    </w:pPr>
  </w:style>
  <w:style w:type="character" w:customStyle="1" w:styleId="10">
    <w:name w:val="Заголовок 1 Знак"/>
    <w:basedOn w:val="a0"/>
    <w:link w:val="1"/>
    <w:uiPriority w:val="9"/>
    <w:rsid w:val="00576AFA"/>
    <w:rPr>
      <w:rFonts w:asciiTheme="majorHAnsi" w:eastAsiaTheme="majorEastAsia" w:hAnsiTheme="majorHAnsi" w:cstheme="majorBidi"/>
      <w:b/>
      <w:bCs/>
      <w:color w:val="2E74B5" w:themeColor="accent1" w:themeShade="BF"/>
      <w:sz w:val="28"/>
      <w:szCs w:val="28"/>
    </w:rPr>
  </w:style>
  <w:style w:type="paragraph" w:styleId="a4">
    <w:name w:val="header"/>
    <w:basedOn w:val="a"/>
    <w:link w:val="a5"/>
    <w:uiPriority w:val="99"/>
    <w:unhideWhenUsed/>
    <w:rsid w:val="00920C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0C1B"/>
    <w:rPr>
      <w:rFonts w:ascii="Calibri" w:eastAsia="Calibri" w:hAnsi="Calibri" w:cs="Times New Roman"/>
    </w:rPr>
  </w:style>
  <w:style w:type="paragraph" w:styleId="a6">
    <w:name w:val="footer"/>
    <w:basedOn w:val="a"/>
    <w:link w:val="a7"/>
    <w:uiPriority w:val="99"/>
    <w:unhideWhenUsed/>
    <w:rsid w:val="00920C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0C1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23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9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2562</Words>
  <Characters>14604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dc:creator>
  <cp:lastModifiedBy>Microsoft Office</cp:lastModifiedBy>
  <cp:revision>8</cp:revision>
  <cp:lastPrinted>2018-05-29T10:10:00Z</cp:lastPrinted>
  <dcterms:created xsi:type="dcterms:W3CDTF">2018-05-25T06:45:00Z</dcterms:created>
  <dcterms:modified xsi:type="dcterms:W3CDTF">2019-01-17T10:36:00Z</dcterms:modified>
</cp:coreProperties>
</file>