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13A" w:rsidRDefault="004F113A" w:rsidP="004F113A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D718F">
        <w:rPr>
          <w:rFonts w:ascii="Times New Roman" w:hAnsi="Times New Roman" w:cs="Times New Roman"/>
          <w:b/>
          <w:sz w:val="28"/>
          <w:szCs w:val="28"/>
        </w:rPr>
        <w:t>Шиханова Валентина Михайловна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4F113A">
        <w:rPr>
          <w:rFonts w:ascii="Times New Roman" w:hAnsi="Times New Roman"/>
          <w:sz w:val="26"/>
          <w:szCs w:val="26"/>
        </w:rPr>
        <w:t xml:space="preserve"> </w:t>
      </w:r>
    </w:p>
    <w:p w:rsidR="004F113A" w:rsidRDefault="004F113A" w:rsidP="004F113A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ОРКСЭ180417, </w:t>
      </w:r>
    </w:p>
    <w:p w:rsidR="004F113A" w:rsidRPr="00A309F6" w:rsidRDefault="004F113A" w:rsidP="004F113A">
      <w:pPr>
        <w:pStyle w:val="a4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15075">
        <w:rPr>
          <w:rFonts w:ascii="Times New Roman" w:hAnsi="Times New Roman" w:cs="Times New Roman"/>
          <w:b/>
          <w:color w:val="FF0000"/>
          <w:sz w:val="48"/>
          <w:szCs w:val="48"/>
        </w:rPr>
        <w:t>Внеклассное мероприятие « Колокола России»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</w:p>
    <w:p w:rsidR="0054407E" w:rsidRDefault="00015075" w:rsidP="0054407E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4 </w:t>
      </w:r>
      <w:r w:rsidRPr="00015075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07E" w:rsidRPr="0054407E" w:rsidRDefault="00015075" w:rsidP="0054407E">
      <w:pPr>
        <w:pStyle w:val="a4"/>
        <w:ind w:left="-284" w:right="-284"/>
        <w:rPr>
          <w:rFonts w:ascii="Times New Roman" w:hAnsi="Times New Roman" w:cs="Times New Roman"/>
          <w:color w:val="FF0000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Предмет: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4407E" w:rsidRPr="00825E51">
        <w:rPr>
          <w:rFonts w:ascii="Times New Roman" w:hAnsi="Times New Roman"/>
          <w:b/>
          <w:sz w:val="20"/>
          <w:szCs w:val="20"/>
        </w:rPr>
        <w:t xml:space="preserve"> </w:t>
      </w:r>
      <w:r w:rsidR="0054407E" w:rsidRPr="0054407E">
        <w:rPr>
          <w:rFonts w:ascii="Times New Roman" w:hAnsi="Times New Roman"/>
          <w:b/>
          <w:color w:val="FF0000"/>
          <w:sz w:val="28"/>
          <w:szCs w:val="28"/>
        </w:rPr>
        <w:t>«Основы религиозных культур и светской этики» модуля</w:t>
      </w:r>
    </w:p>
    <w:p w:rsidR="00015075" w:rsidRPr="0054407E" w:rsidRDefault="0054407E" w:rsidP="00964467">
      <w:pPr>
        <w:pStyle w:val="a4"/>
        <w:ind w:left="-284" w:right="-284"/>
        <w:rPr>
          <w:rFonts w:ascii="Times New Roman" w:hAnsi="Times New Roman" w:cs="Times New Roman"/>
          <w:color w:val="FF0000"/>
          <w:sz w:val="28"/>
          <w:szCs w:val="28"/>
        </w:rPr>
      </w:pPr>
      <w:r w:rsidRPr="0054407E">
        <w:rPr>
          <w:rFonts w:ascii="Times New Roman" w:hAnsi="Times New Roman"/>
          <w:b/>
          <w:color w:val="FF0000"/>
          <w:sz w:val="28"/>
          <w:szCs w:val="28"/>
        </w:rPr>
        <w:t xml:space="preserve"> «Основы православной культуры» 4 класс.</w:t>
      </w:r>
      <w:r w:rsidRPr="0054407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Образовательная цель мероприятия: расширить представление детей о назначении церковного колокола; познакомить с колокольным звоном как видом искусства.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Развивающая цель: развитие познавательных интересов и системности мышления, формирование нравственной и эстетической культуры учащихся.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Воспитывающая цель: пробудить интерес к православной культуре, духовному наследию своего народа; уважение к историческому прошлому России.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54407E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мероприятия: п</w:t>
      </w:r>
      <w:r w:rsidR="00015075" w:rsidRPr="00015075">
        <w:rPr>
          <w:rFonts w:ascii="Times New Roman" w:hAnsi="Times New Roman" w:cs="Times New Roman"/>
          <w:sz w:val="28"/>
          <w:szCs w:val="28"/>
        </w:rPr>
        <w:t>риобщение к духовным ценностя, формирование патриотического самосознания, чувства долга, ответственности.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Внеклассное мероприятие</w:t>
      </w:r>
      <w:r w:rsidR="0054407E">
        <w:rPr>
          <w:rFonts w:ascii="Times New Roman" w:hAnsi="Times New Roman" w:cs="Times New Roman"/>
          <w:sz w:val="28"/>
          <w:szCs w:val="28"/>
        </w:rPr>
        <w:t>:</w:t>
      </w:r>
      <w:r w:rsidRPr="00015075">
        <w:rPr>
          <w:rFonts w:ascii="Times New Roman" w:hAnsi="Times New Roman" w:cs="Times New Roman"/>
          <w:sz w:val="28"/>
          <w:szCs w:val="28"/>
        </w:rPr>
        <w:t xml:space="preserve"> «Звени, звени, златая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Русь</w:t>
      </w:r>
      <w:r w:rsidR="0054407E">
        <w:rPr>
          <w:rFonts w:ascii="Times New Roman" w:hAnsi="Times New Roman" w:cs="Times New Roman"/>
          <w:sz w:val="28"/>
          <w:szCs w:val="28"/>
        </w:rPr>
        <w:t>!</w:t>
      </w:r>
      <w:r w:rsidRPr="00015075">
        <w:rPr>
          <w:rFonts w:ascii="Times New Roman" w:hAnsi="Times New Roman" w:cs="Times New Roman"/>
          <w:sz w:val="28"/>
          <w:szCs w:val="28"/>
        </w:rPr>
        <w:t>»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МОУ ООШ села Благодатное, Хвалынского района</w:t>
      </w:r>
      <w:r w:rsidR="006D718F">
        <w:rPr>
          <w:rFonts w:ascii="Times New Roman" w:hAnsi="Times New Roman" w:cs="Times New Roman"/>
          <w:sz w:val="28"/>
          <w:szCs w:val="28"/>
        </w:rPr>
        <w:t>,</w:t>
      </w:r>
      <w:r w:rsidRPr="00015075"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  <w:r w:rsidR="006D718F">
        <w:rPr>
          <w:rFonts w:ascii="Times New Roman" w:hAnsi="Times New Roman" w:cs="Times New Roman"/>
          <w:sz w:val="28"/>
          <w:szCs w:val="28"/>
        </w:rPr>
        <w:t>.</w:t>
      </w:r>
    </w:p>
    <w:p w:rsidR="00015075" w:rsidRPr="00015075" w:rsidRDefault="006D718F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мероприятия </w:t>
      </w:r>
      <w:r w:rsidR="00015075" w:rsidRPr="00015075">
        <w:rPr>
          <w:rFonts w:ascii="Times New Roman" w:hAnsi="Times New Roman" w:cs="Times New Roman"/>
          <w:sz w:val="28"/>
          <w:szCs w:val="28"/>
        </w:rPr>
        <w:t>учитель начальных классов и</w:t>
      </w:r>
      <w:r w:rsidR="00015075"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15075" w:rsidRPr="00015075">
        <w:rPr>
          <w:rFonts w:ascii="Times New Roman" w:hAnsi="Times New Roman" w:cs="Times New Roman"/>
          <w:sz w:val="28"/>
          <w:szCs w:val="28"/>
        </w:rPr>
        <w:t>ОРКСЭ</w:t>
      </w:r>
    </w:p>
    <w:p w:rsidR="00015075" w:rsidRPr="00A309F6" w:rsidRDefault="00015075" w:rsidP="00964467">
      <w:pPr>
        <w:pStyle w:val="a4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 w:rsidRPr="006D718F">
        <w:rPr>
          <w:rFonts w:ascii="Times New Roman" w:hAnsi="Times New Roman" w:cs="Times New Roman"/>
          <w:b/>
          <w:sz w:val="28"/>
          <w:szCs w:val="28"/>
        </w:rPr>
        <w:t>Шиханова Валентина Михайловна</w:t>
      </w:r>
      <w:r w:rsidR="006D718F" w:rsidRPr="006D718F">
        <w:rPr>
          <w:rFonts w:ascii="Times New Roman" w:hAnsi="Times New Roman" w:cs="Times New Roman"/>
          <w:b/>
          <w:sz w:val="28"/>
          <w:szCs w:val="28"/>
        </w:rPr>
        <w:t>.</w:t>
      </w:r>
    </w:p>
    <w:p w:rsidR="00015075" w:rsidRPr="006D718F" w:rsidRDefault="00015075" w:rsidP="00964467">
      <w:pPr>
        <w:pStyle w:val="a4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color w:val="FF0000"/>
          <w:sz w:val="28"/>
          <w:szCs w:val="28"/>
        </w:rPr>
      </w:pPr>
      <w:r w:rsidRPr="00015075">
        <w:rPr>
          <w:rFonts w:ascii="Times New Roman" w:hAnsi="Times New Roman" w:cs="Times New Roman"/>
          <w:color w:val="FF0000"/>
          <w:sz w:val="28"/>
          <w:szCs w:val="28"/>
        </w:rPr>
        <w:t>Звучит песня о России. «Золотые купола»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Россия!!! Родина!!! Русь!!! Русский народ!!! Как близки и дороги эти понятия для каждого из нас! Как волнуется душа, когда мы слышим их!!! Гордость переполняет нас!!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Россия издавна святая,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Сияют купола церквей,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И, ситцами берёз сверкая,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Русь песней славится своей!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6D718F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015075" w:rsidRPr="00015075">
        <w:rPr>
          <w:rFonts w:ascii="Times New Roman" w:hAnsi="Times New Roman" w:cs="Times New Roman"/>
          <w:sz w:val="28"/>
          <w:szCs w:val="28"/>
        </w:rPr>
        <w:t>Много испытаний выпало на долю русского народа, но он всё выдержал, выстоял, продолжал жить и творить!!!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Сегодня мы познакомимся с интересной стороной творчества русского народа – колокольным звоном.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Стихотворение «Звонят колокола святой Руси» на фоне колокольного звона.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2.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lastRenderedPageBreak/>
        <w:t>Колокол в Древней Руси имел большое значение. Удары колокола отсчитывали время.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По их сигналам люди знали, когда вставать, когда за работу приниматься, в какой день праздник, а в какой – беда на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Русь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нагрянула.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Богата была на монастыри и храмы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Русь Великая. И почти каждый храм имел свои колокола. Их голоса, сливаясь в единый порыв, создавали удивительный ансамбль.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Звучит запись колокольного звона. Музыка затихает и под слабый звон колоколов звучит стихотворение «Лейся, звон колоколов».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.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3-4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Русские колокола разделили свою судьбу с судьбою русского народа. Колокола гибли во время пожаров. Колокола наказывали, как живые существа: у них вырывали язык, лишая их голоса, пороли плетьми, отправляли в ссылку.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Многое може</w:t>
      </w:r>
      <w:r w:rsidR="006D718F">
        <w:rPr>
          <w:rFonts w:ascii="Times New Roman" w:hAnsi="Times New Roman" w:cs="Times New Roman"/>
          <w:sz w:val="28"/>
          <w:szCs w:val="28"/>
        </w:rPr>
        <w:t xml:space="preserve">т рассказать колокол. Ведь он </w:t>
      </w:r>
      <w:r w:rsidRPr="00015075">
        <w:rPr>
          <w:rFonts w:ascii="Times New Roman" w:hAnsi="Times New Roman" w:cs="Times New Roman"/>
          <w:sz w:val="28"/>
          <w:szCs w:val="28"/>
        </w:rPr>
        <w:t xml:space="preserve"> грустил и радовался вместе с Россией, вместе с русскими людьми.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Только в одной стране мира, в России, живёт колокольная музыка. Только на Руси колокольный звон стал национальным искусством.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Смотрит вдаль с берегов отвесных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Куполов золотой рассвет,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Белых храмов – застав небесных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Вечных истин забытый свет!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Над волнами лугов цветущих,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Среди сосен могучих крон,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Над берёзовой стройной гущей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Слышен меди призывный звон!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Звучит песня «Россия, Россия, ты моя звезда»</w:t>
      </w:r>
      <w:r w:rsidR="006D718F">
        <w:rPr>
          <w:rFonts w:ascii="Times New Roman" w:hAnsi="Times New Roman" w:cs="Times New Roman"/>
          <w:sz w:val="28"/>
          <w:szCs w:val="28"/>
        </w:rPr>
        <w:t>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5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А вы знаете как появились колокола??? Отливать колокольчики стали в Италии.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Существует одна легенда, которая вот уже много веков живёт в народе и рассказывает о происхождении первого колокола.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Ученик рассказывает легенду.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 xml:space="preserve">В 4 веке один монах заболел и пошёл в лес за целебными травами. В дороге он устал да и прилёг на траву. Он задремал и сквозь сон услышал удивительную музыку. Даже скорее не музыку, а перезвон. Монах почувствовал, что от этого перезвона болезнь куда-то уходит, а он начинает выздоравливать. Когда же он открыл глаза, то увидел, что возле самого его уха качается знакомый цветок – колокольчик. И монах решил, что </w:t>
      </w:r>
      <w:r w:rsidRPr="00015075">
        <w:rPr>
          <w:rFonts w:ascii="Times New Roman" w:hAnsi="Times New Roman" w:cs="Times New Roman"/>
          <w:sz w:val="28"/>
          <w:szCs w:val="28"/>
        </w:rPr>
        <w:lastRenderedPageBreak/>
        <w:t>именно голос цветка помог ему. Он вернулся в монастырь и сделал копию этого цветка, отлив её из металла.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 настоящее время установлено, что колокольный звон оказывает целебное действие на организм человека. Российские исследователи еще в 70-х годах прошлого века установили, что такие недуги, как беспричинное беспокойство, страхи, нервозность и бессонница, прекрасно исцеляются колокольным звоном.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Специалисты утверждают, что «контакт» с колокольным звоном делает общительным даже замкнутого человека.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Ученые установили вполне реальный факт, что в волнах колокольного звона гибнут вредные для человека микробы.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Говорят, когда звонишь в колокол, словно душа светлее становится… А давайте мы сейчас то проверим.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Колокольный звон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Изготовление колоколов относится к глубокой древности. Наистарейший из колоколов был отлит в 860 году до рождества Христова и находится сейчас в Берлинском музее.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 колоколах в России упоминается в летописи 988 года. На Руси отлив колоколов сначала заказывали западным мастерам. Сами русские начали отливать колокола в Киеве в 13 веке, да так быстро продвинулись в своём мастерстве, что превзошли своих западных коллег и по красоте, и по качеству звона колоколов.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А к концу 19 века в России было уже более 20 колокольных заводов. Они располагались в таких крупных городах, как Москва, Петербург, Харьков, Воронеж, Саратов…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6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Московском Кремле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установлен памятник литейного искусства русских мастеров -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Царь-колокол. Масса его 2000 тонн, высота 6, 24 метра, диаметр – 6,6 метра. Царь-колокол не имеет аналогов в мире. И хотя звон его никто не слышал, т.к. его не удалось поднять на колокольню, он остаётся самым большим и восхищает своими гигантскими размерами и весом всех посетителей Московского Кремля.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7-8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На территории Московского Кремля находится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Колокольня Ивана Великого. В её четырех ярусах 37 колоколов, вес которых от 320 кг до 32 тонн. (Легенда, как Наполеон хотел взорвать колокольню)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Русские мастера умели не только изготавливать колокола с чистым звуком, но и украшали их изображениями Иисуса Христа,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 xml:space="preserve">Пресвятой Богородицы, ликами святых, а также сопровождали надписями, своеобразными девизами. Ярким тому примером </w:t>
      </w:r>
      <w:r w:rsidRPr="00015075">
        <w:rPr>
          <w:rFonts w:ascii="Times New Roman" w:hAnsi="Times New Roman" w:cs="Times New Roman"/>
          <w:sz w:val="28"/>
          <w:szCs w:val="28"/>
        </w:rPr>
        <w:lastRenderedPageBreak/>
        <w:t>служит Колокольня Ивана Великого в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Московском Кремле, о которой вы уже слышали сегодня.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На колоколе, посвященном Богородице, имеются изображения Владимирского и Донского образа, Рождества и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Покрова Богородицы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и надпись: « В благодарствие Пресвятой Богородице, заступнице христианской, не оставившей рабов своих и помощь им пославшей, нетленной ризой своей покрывшей и врагов их устрашившей».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9</w:t>
      </w:r>
      <w:r w:rsidRPr="0001507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Известны имена самых известных мастеров, чьи колокола славились не только в России.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Филипп Андреев,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Емельян Данилов,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Андрей Чохов, Флор Терентьев,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Михаил и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Иван Моторины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10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Существует несколько видов колокольного звона: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Благовест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– это первый вид колокольного звона. Совершается благовест так: сначала производятся три редких, медленных, протяжных удара, а затем уже следуют мерные удары. Благовестом этот звон называется потому, что именно им возвещается благая, добрая весть о начале Богослужения.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Трезвон выражает собой христианскую радость, и совершается в самые торжественные моменты Богослужения.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Перезвон - это медленный звон поочередно в каждый колокол. Он символизирует собою "истощение" или смерть Господа нашего Иисуса Христа ради нашего спасения. Такой перезвон должен совершаться только два раза в год: в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Великую Пятницу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и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Великую Субботу, в день крестной смерти Господа и Его вольного погребения.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Перебор или похоронный, погребальный звон - это медленный звон поочередно в каждый колокол по одному разу, начиная с самого малого и до большого, а после удара в большой колокол, ударяют во все колокола вместе сразу, и так повторяют много раз.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11-12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Сегодня, в начале XXI века, единственный в России Музей колокольчиков открыт и действует в городе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Валдае, где есть колокола не только из России, но и Азии, Америки.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Современные мастера создают колокола даже изо льда (</w:t>
      </w: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слайд13</w:t>
      </w:r>
      <w:r w:rsidRPr="00015075">
        <w:rPr>
          <w:rFonts w:ascii="Times New Roman" w:hAnsi="Times New Roman" w:cs="Times New Roman"/>
          <w:sz w:val="28"/>
          <w:szCs w:val="28"/>
        </w:rPr>
        <w:t>). Примером служит Ледяной колокол-рекордсмен высотой 2 метра был установлен в 2009 г. на Площади Революции в Москве. Скульптуру за один час вырубит изо льда чемпион мира в резьбе по льду.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Колокольные мастера обладали завидным чувством юмора и создавали (</w:t>
      </w: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14</w:t>
      </w:r>
      <w:r w:rsidRPr="00015075">
        <w:rPr>
          <w:rFonts w:ascii="Times New Roman" w:hAnsi="Times New Roman" w:cs="Times New Roman"/>
          <w:sz w:val="28"/>
          <w:szCs w:val="28"/>
        </w:rPr>
        <w:t>) колокольчики и из керамики, стекла и из подручного материала.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 у нас в школьном музее есть своя небольшая современная коллекция колокольчиков.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Как и люди колокола имеют свою судьбу.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 xml:space="preserve">«…В одном городе была традиция: на заходе солнца звонили колокола, и весь город стихал, слушал их. Странный мелодичный звон наполнял этот город и, когда он стихал, раздавались три чистых глубоких удара. Первый утешал тех, кому в тот день было причинено зло, второй – прощал тех, кто это зло совершил, а третий – делал реальностью сны и светлые сказки. Это были три колокола на главной колокольне. </w:t>
      </w:r>
      <w:r w:rsidRPr="00015075">
        <w:rPr>
          <w:rFonts w:ascii="Times New Roman" w:hAnsi="Times New Roman" w:cs="Times New Roman"/>
          <w:sz w:val="28"/>
          <w:szCs w:val="28"/>
        </w:rPr>
        <w:lastRenderedPageBreak/>
        <w:t>Говорят, они были живыми и по ночам тихонько переговаривались между собой. Людей тянет к земле зло в их душах. А в тех колоколах на тонны меди не было ни грамма зла. Поэтому они были лёгкими-лёгкими, легче воздуха. И неудивительно, что у одного из них, того, что исполнял мечты и сказки, однажды прорезались крылья.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 колокол стал биться и плакать на колокольне, потому что знал. Что существует ещё много городов, где люди несчастны и плачут по ночам. Он просил жителей отпустить его – и они не стали его удерживать, хотя очень сильно любили.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 колокол обернулся белой птицей и улетел. Он стал петь людям песни, и в мире стало светлей.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А на колокольне поселились белые голуби. И жители города радовались, когда видели на крыше колокольни белую птицу: они думали, что это их птица – колокол вернулся, чтобы их навестить»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Стихотворение «О чём грустят колокола?» Каждое четверостишие перемежается колокольным звоном.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15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К колокольному звону как к богатейшему материалу обращались русские композиторы: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М.Глинка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и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М.Мусоргский,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П.Чайковский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и А.Бородин,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С.Рахманинов.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 наше время любовь к колокольным звонам не угасла. Сейчас специально устраивают праздники колокольной музыки, на которые съезжаются любители этого прекрасного вида народного искусства. Чаще всего эти праздники устраивают в городах, которые принято называть «Золотым кольцом России»: в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Суздале,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Ростове Великом, которые известны своими чудесными колоколами.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Тогда целый день в городах звучат колокола, и над родной землёй плывут волшебные мелодии колокольной музыки.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Вся человеческая жизнь невольно связана с колоколами….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Слышу вас, колокола, над землёю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Против горя, против зла вы со мною!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Сколько веры и тепла! Сколько силы!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До чего же вам мила Мать-Россия!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Колокола… Может быть, они очищают наши души? Может быть, благодаря им Россия живёт???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i/>
          <w:iCs/>
          <w:sz w:val="28"/>
          <w:szCs w:val="28"/>
        </w:rPr>
        <w:t>Слайд 16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Говорят: икона – молитва в красках, храм – молитва в камне, колокол – молитва в звуке.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У того, кто не научился молиться, есть выход. Остановитесь на минуту и прислушайтесь!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 вами говорит колокол…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Говорит о судьбе русского народа, о судьбе России, о вашей судьбе.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Мы желаем, чтобы в вашей душе всегда звучал самый светлый колокольчик.</w:t>
      </w: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Песня «Купола»</w:t>
      </w:r>
    </w:p>
    <w:p w:rsidR="0054407E" w:rsidRPr="0054407E" w:rsidRDefault="0054407E" w:rsidP="0054407E">
      <w:pPr>
        <w:spacing w:after="0" w:line="601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54407E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Храм Великомученицы Параскевы с.Благодатное Хвалынского района</w:t>
      </w:r>
    </w:p>
    <w:p w:rsidR="0054407E" w:rsidRPr="0054407E" w:rsidRDefault="0054407E" w:rsidP="0054407E">
      <w:pPr>
        <w:shd w:val="clear" w:color="auto" w:fill="FFFFFF"/>
        <w:spacing w:after="0" w:line="175" w:lineRule="atLeast"/>
        <w:ind w:left="720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5075" w:rsidRPr="0054407E" w:rsidRDefault="0054407E" w:rsidP="0054407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4407E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историческая справка: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деревня</w:t>
      </w:r>
      <w:r w:rsidR="006D718F">
        <w:rPr>
          <w:rFonts w:ascii="Times New Roman" w:eastAsia="Times New Roman" w:hAnsi="Times New Roman" w:cs="Times New Roman"/>
          <w:sz w:val="28"/>
          <w:szCs w:val="28"/>
        </w:rPr>
        <w:t xml:space="preserve"> где мы с вами живем </w:t>
      </w:r>
      <w:r w:rsidRPr="0054407E">
        <w:rPr>
          <w:rFonts w:ascii="Times New Roman" w:eastAsia="Times New Roman" w:hAnsi="Times New Roman" w:cs="Times New Roman"/>
          <w:sz w:val="28"/>
          <w:szCs w:val="28"/>
        </w:rPr>
        <w:t xml:space="preserve"> Благодатное была основана в 1780 году у реки Терешки к западу от Казанского почтового тракта из Вольска через Хвалынск в Сызрань. Она входила в состав новообразованного Хвалынского уезда Саратовской губернии и принадлежала дворянскому роду Давыдовых.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В 1839 году в селе на средства генерал-майора К. Ф. Остина была построена первая церковь, деревянная, холодная, с престолом во имя святой великомученицы Параскевы. К приходу была также приписана деревня Нижняя Лебежайка. Спустя шесть лет, в 1845 году, тщанием К.Ф. Остина на кладбище Благодатного была построена вторая церковь, на этот раз каменная, тоже не</w:t>
      </w:r>
      <w:r w:rsidR="006D7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отапливаемая, освящённая в честь Воскрешения святого праведного Лазаря Четверодневного.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Первая школа (начальная церковно-приходская) в Благодатном открылась в 1887 году при поддержке местного землевладельца графа П. Н. Давыдова.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Вместо сгоревшей старой церкви в 1901 году тщанием П. Н. Давыдова на территории имения была построена новая деревянная Параскевинская церковь с колокольней.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В годы советской власти: Параскевинская церковь была закрыта в начале 1930-х годов и в 1936 году разобрана на стройматериалы. Кладбищенская церковь также была разрушена.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В наши дни: Жители с.Благодатное обратились в Саратовскую епархию с прошением об открытии православного прихода в селе.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В 2006 году, по благословению Епископа Саратовского и Вольского Лонгина, в село был направлен священнослужитель для организации приходской жизни.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В 2007 году было начато строительство здания храма.</w:t>
      </w:r>
      <w:r w:rsidRPr="005440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54407E">
        <w:rPr>
          <w:rFonts w:ascii="Times New Roman" w:eastAsia="Times New Roman" w:hAnsi="Times New Roman" w:cs="Times New Roman"/>
          <w:sz w:val="28"/>
          <w:szCs w:val="28"/>
        </w:rPr>
        <w:t>В настоящее время здание храма строится. Богослужения, в летнее время, совершаются в строящемся храме, в остальное время года в помещении, предоставляемом Администрацией села.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507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2016 году строительство храма было завершено. Э</w:t>
      </w:r>
      <w:r w:rsidR="00015075">
        <w:rPr>
          <w:rFonts w:ascii="Times New Roman" w:hAnsi="Times New Roman" w:cs="Times New Roman"/>
          <w:sz w:val="28"/>
          <w:szCs w:val="28"/>
        </w:rPr>
        <w:t>той зимой на маленькой звоннице зазвучали первые колокольные напевы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7447" w:rsidRDefault="00367447" w:rsidP="0054407E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30313" cy="3638382"/>
            <wp:effectExtent l="19050" t="0" r="0" b="0"/>
            <wp:docPr id="9" name="Рисунок 6" descr="C:\Documents and Settings\Администратор\Рабочий стол\Здесь всё\фото колокола 17\SDC1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Здесь всё\фото колокола 17\SDC15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91" cy="364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67" w:rsidRDefault="00964467" w:rsidP="00964467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64467" w:rsidRDefault="00964467" w:rsidP="00964467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64467" w:rsidRDefault="00964467" w:rsidP="00964467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964467" w:rsidRDefault="00964467" w:rsidP="00964467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54407E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75587" cy="3450866"/>
            <wp:effectExtent l="19050" t="0" r="5963" b="0"/>
            <wp:docPr id="5" name="Рисунок 3" descr="C:\Documents and Settings\Администратор\Рабочий стол\Здесь всё\фото колокола 17\SDC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десь всё\фото колокола 17\SDC15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49" cy="34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367447" w:rsidRPr="00015075" w:rsidRDefault="00367447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964467" w:rsidP="0054407E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29778" cy="3562184"/>
            <wp:effectExtent l="19050" t="0" r="8972" b="0"/>
            <wp:docPr id="10" name="Рисунок 2" descr="C:\Documents and Settings\Администратор\Рабочий стол\Здесь всё\фото колокола 17\SDC1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десь всё\фото колокола 17\SDC15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53" cy="357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6D718F" w:rsidRDefault="006D718F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6D718F" w:rsidRPr="00015075" w:rsidRDefault="006D718F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6D718F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D718F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Колокольный звон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Кружится аист в небе синем,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Расправив сильные крыла.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Сегодня над моей Россией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Опять звонят колокола.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Я этот звон, как голос свыше,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Что нам доносится с небес,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Могу лишь только сердцем слышать,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 нет таинственней чудес.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Когда внимаю этим звукам,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Что над землёй со всех сторон.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 счастливый миг и миг разлуки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Как песня жизни этот звон.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Наполнен звоном край окрестный,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Полощет светом даль в тиши.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Я восхищён таким оркестром,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Его гармонией души.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Тот звон разносится повсюду,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Как неподкупная молва: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lastRenderedPageBreak/>
        <w:t>Россия есть, Россия будет,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Она по-прежнему жива!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6D718F">
        <w:rPr>
          <w:rFonts w:ascii="Times New Roman" w:hAnsi="Times New Roman" w:cs="Times New Roman"/>
          <w:b/>
          <w:i/>
          <w:color w:val="FF0000"/>
          <w:sz w:val="28"/>
          <w:szCs w:val="28"/>
        </w:rPr>
        <w:t>Лейся, звон колоколов</w:t>
      </w:r>
      <w:r w:rsidRPr="00015075">
        <w:rPr>
          <w:rFonts w:ascii="Times New Roman" w:hAnsi="Times New Roman" w:cs="Times New Roman"/>
          <w:sz w:val="28"/>
          <w:szCs w:val="28"/>
        </w:rPr>
        <w:t>….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Лейся, звон колоколов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Православных, стройных, звонких.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Под простором облаков,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Под звучанье песен громких.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Эх, моя Россия – мать,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Велики твои страданья,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 не страшно помирать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Мне за русское дыханье!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Колокольный льётся звон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Православным в назиданье.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Лей, лейся, день за днём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Колокольное дыханье!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6D718F" w:rsidRPr="00015075" w:rsidRDefault="006D718F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6D718F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D718F">
        <w:rPr>
          <w:rFonts w:ascii="Times New Roman" w:hAnsi="Times New Roman" w:cs="Times New Roman"/>
          <w:b/>
          <w:i/>
          <w:color w:val="FF0000"/>
          <w:sz w:val="28"/>
          <w:szCs w:val="28"/>
        </w:rPr>
        <w:t>Звонят колокола святой Руси</w:t>
      </w:r>
      <w:r w:rsidRPr="006D718F">
        <w:rPr>
          <w:rStyle w:val="apple-converted-space"/>
          <w:rFonts w:ascii="Times New Roman" w:hAnsi="Times New Roman" w:cs="Times New Roman"/>
          <w:b/>
          <w:i/>
          <w:color w:val="FF0000"/>
          <w:sz w:val="28"/>
          <w:szCs w:val="28"/>
        </w:rPr>
        <w:t> </w:t>
      </w:r>
      <w:r w:rsidRPr="006D718F">
        <w:rPr>
          <w:rFonts w:ascii="Times New Roman" w:hAnsi="Times New Roman" w:cs="Times New Roman"/>
          <w:b/>
          <w:i/>
          <w:color w:val="FF0000"/>
          <w:sz w:val="28"/>
          <w:szCs w:val="28"/>
        </w:rPr>
        <w:t>(Вадим Задорожный)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Звонят колокола святой Руси,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Перекликаясь с ветром льются звоны.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Тепло на сердце, Господи, прости,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Грехи</w:t>
      </w:r>
      <w:r w:rsidRPr="000150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15075">
        <w:rPr>
          <w:rFonts w:ascii="Times New Roman" w:hAnsi="Times New Roman" w:cs="Times New Roman"/>
          <w:sz w:val="28"/>
          <w:szCs w:val="28"/>
        </w:rPr>
        <w:t>земные и прими поклоны.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 помоги с дороги не свернуть,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Не оступиться, обойти пороки.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Позволь добро всем людям донести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 наш мир неугомонный и жестокий.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Храни любовь от мрака и от лжи,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Убереги от боли и потери,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Заблудшим душам место укажи,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Прости им всё и дай в себя поверить.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Звонят колокола святой Руси,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Сердца и души счастьем наполняют,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В надежде землю грешную спасти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Нас исцеляют радугою рая.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54407E">
      <w:pPr>
        <w:pStyle w:val="a4"/>
        <w:ind w:right="-284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964467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</w:p>
    <w:p w:rsidR="00015075" w:rsidRPr="006D718F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D718F">
        <w:rPr>
          <w:rFonts w:ascii="Times New Roman" w:hAnsi="Times New Roman" w:cs="Times New Roman"/>
          <w:b/>
          <w:i/>
          <w:color w:val="FF0000"/>
          <w:sz w:val="28"/>
          <w:szCs w:val="28"/>
        </w:rPr>
        <w:t>О чём грустят колокола?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 чем грустят колокола,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Звуча в небесной тишине?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Быть, может, о судьбе моей,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А может, обо мне?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 чем грустят колокола,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Грустят, когда звонят?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Быть может, эхом этих звуков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Они с народом говорят?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Оберегай колокола!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Прислушивайся к ним!</w:t>
      </w:r>
    </w:p>
    <w:p w:rsidR="00015075" w:rsidRP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И пусть над Родиной всегда</w:t>
      </w:r>
    </w:p>
    <w:p w:rsidR="00015075" w:rsidRDefault="00015075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015075">
        <w:rPr>
          <w:rFonts w:ascii="Times New Roman" w:hAnsi="Times New Roman" w:cs="Times New Roman"/>
          <w:sz w:val="28"/>
          <w:szCs w:val="28"/>
        </w:rPr>
        <w:t>Звонят колокола!!!</w:t>
      </w:r>
    </w:p>
    <w:p w:rsidR="0054407E" w:rsidRDefault="0054407E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407E" w:rsidRDefault="0054407E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407E" w:rsidRDefault="0054407E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54407E" w:rsidRPr="00015075" w:rsidRDefault="0054407E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F7111B" w:rsidRDefault="0054407E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4088" cy="4532244"/>
            <wp:effectExtent l="19050" t="0" r="7062" b="0"/>
            <wp:docPr id="12" name="Рисунок 8" descr="C:\Documents and Settings\Администратор\Рабочий стол\Здесь всё\фото колокола 17\SDC1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Здесь всё\фото колокола 17\SDC15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35" cy="45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8F" w:rsidRDefault="006D718F" w:rsidP="006D718F">
      <w:pPr>
        <w:pStyle w:val="a4"/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6D718F" w:rsidRDefault="006D718F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 часть.</w:t>
      </w:r>
    </w:p>
    <w:p w:rsidR="00465245" w:rsidRDefault="00465245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узнали сегодня на мероприятии?</w:t>
      </w:r>
    </w:p>
    <w:p w:rsidR="00465245" w:rsidRDefault="00465245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Понравилось вам данное мероприятие?</w:t>
      </w:r>
    </w:p>
    <w:p w:rsidR="00465245" w:rsidRDefault="00465245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Комфортно ли вам было на внеклассном занятии?</w:t>
      </w:r>
    </w:p>
    <w:p w:rsidR="00465245" w:rsidRDefault="00465245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зачем мы сегодня рассмотрели данную тему?</w:t>
      </w:r>
    </w:p>
    <w:p w:rsidR="00465245" w:rsidRDefault="00465245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465245" w:rsidRDefault="00465245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нашей встрече мне хотелось </w:t>
      </w:r>
      <w:r w:rsidR="006D718F" w:rsidRPr="00015075">
        <w:rPr>
          <w:rFonts w:ascii="Times New Roman" w:hAnsi="Times New Roman" w:cs="Times New Roman"/>
          <w:sz w:val="28"/>
          <w:szCs w:val="28"/>
        </w:rPr>
        <w:t xml:space="preserve">пробудить </w:t>
      </w:r>
      <w:r>
        <w:rPr>
          <w:rFonts w:ascii="Times New Roman" w:hAnsi="Times New Roman" w:cs="Times New Roman"/>
          <w:sz w:val="28"/>
          <w:szCs w:val="28"/>
        </w:rPr>
        <w:t xml:space="preserve">у вас </w:t>
      </w:r>
      <w:r w:rsidR="006D718F" w:rsidRPr="00015075">
        <w:rPr>
          <w:rFonts w:ascii="Times New Roman" w:hAnsi="Times New Roman" w:cs="Times New Roman"/>
          <w:sz w:val="28"/>
          <w:szCs w:val="28"/>
        </w:rPr>
        <w:t>интерес к православной культуре, д</w:t>
      </w:r>
      <w:r>
        <w:rPr>
          <w:rFonts w:ascii="Times New Roman" w:hAnsi="Times New Roman" w:cs="Times New Roman"/>
          <w:sz w:val="28"/>
          <w:szCs w:val="28"/>
        </w:rPr>
        <w:t>уховному наследию своего народа.</w:t>
      </w:r>
    </w:p>
    <w:p w:rsidR="006D718F" w:rsidRPr="00015075" w:rsidRDefault="00465245" w:rsidP="006D718F">
      <w:pPr>
        <w:pStyle w:val="a4"/>
        <w:ind w:left="-28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мы должны с вами уважать  историческое прошлое </w:t>
      </w:r>
      <w:r w:rsidR="006D718F" w:rsidRPr="00015075">
        <w:rPr>
          <w:rFonts w:ascii="Times New Roman" w:hAnsi="Times New Roman" w:cs="Times New Roman"/>
          <w:sz w:val="28"/>
          <w:szCs w:val="28"/>
        </w:rPr>
        <w:t>России.</w:t>
      </w:r>
    </w:p>
    <w:sectPr w:rsidR="006D718F" w:rsidRPr="00015075" w:rsidSect="006D718F">
      <w:footerReference w:type="default" r:id="rId11"/>
      <w:pgSz w:w="11906" w:h="16838"/>
      <w:pgMar w:top="1134" w:right="850" w:bottom="1134" w:left="1134" w:header="708" w:footer="708" w:gutter="0"/>
      <w:pgBorders w:offsetFrom="page">
        <w:top w:val="gems" w:sz="10" w:space="24" w:color="00B050"/>
        <w:left w:val="gems" w:sz="10" w:space="24" w:color="00B050"/>
        <w:bottom w:val="gems" w:sz="10" w:space="24" w:color="00B050"/>
        <w:right w:val="gems" w:sz="10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A5F" w:rsidRDefault="00034A5F" w:rsidP="00A309F6">
      <w:pPr>
        <w:spacing w:after="0" w:line="240" w:lineRule="auto"/>
      </w:pPr>
      <w:r>
        <w:separator/>
      </w:r>
    </w:p>
  </w:endnote>
  <w:endnote w:type="continuationSeparator" w:id="1">
    <w:p w:rsidR="00034A5F" w:rsidRDefault="00034A5F" w:rsidP="00A3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13563"/>
      <w:docPartObj>
        <w:docPartGallery w:val="Page Numbers (Bottom of Page)"/>
        <w:docPartUnique/>
      </w:docPartObj>
    </w:sdtPr>
    <w:sdtContent>
      <w:p w:rsidR="00A309F6" w:rsidRDefault="00A309F6">
        <w:pPr>
          <w:pStyle w:val="a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309F6" w:rsidRDefault="00A309F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A5F" w:rsidRDefault="00034A5F" w:rsidP="00A309F6">
      <w:pPr>
        <w:spacing w:after="0" w:line="240" w:lineRule="auto"/>
      </w:pPr>
      <w:r>
        <w:separator/>
      </w:r>
    </w:p>
  </w:footnote>
  <w:footnote w:type="continuationSeparator" w:id="1">
    <w:p w:rsidR="00034A5F" w:rsidRDefault="00034A5F" w:rsidP="00A30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D678DD"/>
    <w:multiLevelType w:val="multilevel"/>
    <w:tmpl w:val="20C0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15075"/>
    <w:rsid w:val="00015075"/>
    <w:rsid w:val="00034A5F"/>
    <w:rsid w:val="00055267"/>
    <w:rsid w:val="00367447"/>
    <w:rsid w:val="00465245"/>
    <w:rsid w:val="004F113A"/>
    <w:rsid w:val="0054407E"/>
    <w:rsid w:val="006D718F"/>
    <w:rsid w:val="00964467"/>
    <w:rsid w:val="00A309F6"/>
    <w:rsid w:val="00F71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11B"/>
  </w:style>
  <w:style w:type="paragraph" w:styleId="1">
    <w:name w:val="heading 1"/>
    <w:basedOn w:val="a"/>
    <w:link w:val="10"/>
    <w:uiPriority w:val="9"/>
    <w:qFormat/>
    <w:rsid w:val="005440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440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15075"/>
  </w:style>
  <w:style w:type="paragraph" w:styleId="a4">
    <w:name w:val="No Spacing"/>
    <w:uiPriority w:val="1"/>
    <w:qFormat/>
    <w:rsid w:val="0001507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1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0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40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rsid w:val="0054407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1">
    <w:name w:val="t1"/>
    <w:basedOn w:val="a0"/>
    <w:rsid w:val="0054407E"/>
  </w:style>
  <w:style w:type="character" w:customStyle="1" w:styleId="t2">
    <w:name w:val="t2"/>
    <w:basedOn w:val="a0"/>
    <w:rsid w:val="0054407E"/>
  </w:style>
  <w:style w:type="character" w:customStyle="1" w:styleId="t3">
    <w:name w:val="t3"/>
    <w:basedOn w:val="a0"/>
    <w:rsid w:val="0054407E"/>
  </w:style>
  <w:style w:type="character" w:styleId="a7">
    <w:name w:val="Hyperlink"/>
    <w:basedOn w:val="a0"/>
    <w:uiPriority w:val="99"/>
    <w:semiHidden/>
    <w:unhideWhenUsed/>
    <w:rsid w:val="0054407E"/>
    <w:rPr>
      <w:color w:val="0000FF"/>
      <w:u w:val="single"/>
    </w:rPr>
  </w:style>
  <w:style w:type="character" w:customStyle="1" w:styleId="ttl">
    <w:name w:val="ttl"/>
    <w:basedOn w:val="a0"/>
    <w:rsid w:val="0054407E"/>
  </w:style>
  <w:style w:type="character" w:customStyle="1" w:styleId="cnt">
    <w:name w:val="cnt"/>
    <w:basedOn w:val="a0"/>
    <w:rsid w:val="0054407E"/>
  </w:style>
  <w:style w:type="character" w:customStyle="1" w:styleId="ch">
    <w:name w:val="ch"/>
    <w:basedOn w:val="a0"/>
    <w:rsid w:val="0054407E"/>
  </w:style>
  <w:style w:type="paragraph" w:styleId="a8">
    <w:name w:val="header"/>
    <w:basedOn w:val="a"/>
    <w:link w:val="a9"/>
    <w:uiPriority w:val="99"/>
    <w:semiHidden/>
    <w:unhideWhenUsed/>
    <w:rsid w:val="00A30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309F6"/>
  </w:style>
  <w:style w:type="paragraph" w:styleId="aa">
    <w:name w:val="footer"/>
    <w:basedOn w:val="a"/>
    <w:link w:val="ab"/>
    <w:uiPriority w:val="99"/>
    <w:unhideWhenUsed/>
    <w:rsid w:val="00A30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09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6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31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8666">
                  <w:marLeft w:val="38"/>
                  <w:marRight w:val="38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91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0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2167</Words>
  <Characters>12357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учитель</cp:lastModifiedBy>
  <cp:revision>5</cp:revision>
  <dcterms:created xsi:type="dcterms:W3CDTF">2017-03-29T10:18:00Z</dcterms:created>
  <dcterms:modified xsi:type="dcterms:W3CDTF">2019-01-20T11:22:00Z</dcterms:modified>
</cp:coreProperties>
</file>