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16" w:rsidRDefault="00B0578E" w:rsidP="00B057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0578E">
        <w:rPr>
          <w:b/>
          <w:bCs/>
          <w:color w:val="000000"/>
        </w:rPr>
        <w:t>Развивающая</w:t>
      </w:r>
      <w:r w:rsidR="00F61313">
        <w:rPr>
          <w:b/>
          <w:bCs/>
          <w:color w:val="000000"/>
        </w:rPr>
        <w:t xml:space="preserve"> </w:t>
      </w:r>
      <w:r w:rsidRPr="00B0578E">
        <w:rPr>
          <w:b/>
          <w:bCs/>
          <w:color w:val="000000"/>
        </w:rPr>
        <w:t xml:space="preserve">предметно-пространственная среда: </w:t>
      </w:r>
    </w:p>
    <w:p w:rsidR="00F61313" w:rsidRDefault="00B0578E" w:rsidP="007146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0578E">
        <w:rPr>
          <w:b/>
          <w:bCs/>
          <w:color w:val="000000"/>
        </w:rPr>
        <w:t>инновационные подходы, или как создать современную развивающую</w:t>
      </w:r>
      <w:r w:rsidR="00F61313">
        <w:rPr>
          <w:b/>
          <w:bCs/>
          <w:color w:val="000000"/>
        </w:rPr>
        <w:t xml:space="preserve"> </w:t>
      </w:r>
      <w:r w:rsidRPr="00B0578E">
        <w:rPr>
          <w:b/>
          <w:bCs/>
          <w:color w:val="000000"/>
        </w:rPr>
        <w:t>среду</w:t>
      </w:r>
      <w:r w:rsidR="00714616">
        <w:rPr>
          <w:b/>
          <w:bCs/>
          <w:color w:val="000000"/>
        </w:rPr>
        <w:t xml:space="preserve"> </w:t>
      </w:r>
    </w:p>
    <w:p w:rsidR="00B0578E" w:rsidRPr="00B0578E" w:rsidRDefault="00714616" w:rsidP="007146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bCs/>
          <w:color w:val="000000"/>
        </w:rPr>
        <w:t>в детском саду</w:t>
      </w:r>
    </w:p>
    <w:p w:rsidR="00EC2D1A" w:rsidRPr="001C53EF" w:rsidRDefault="00EC2D1A" w:rsidP="00B057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C2D1A" w:rsidRPr="000154E2" w:rsidRDefault="00EC2D1A" w:rsidP="00B0578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767577"/>
        </w:rPr>
      </w:pPr>
      <w:r w:rsidRPr="000154E2">
        <w:rPr>
          <w:i/>
          <w:color w:val="000000"/>
        </w:rPr>
        <w:t>"Мебель-то мы передвинем. Сложнее передвинуть сознание"</w:t>
      </w:r>
      <w:r w:rsidR="000154E2">
        <w:rPr>
          <w:i/>
          <w:color w:val="000000"/>
        </w:rPr>
        <w:t>…</w:t>
      </w:r>
    </w:p>
    <w:p w:rsidR="000B6825" w:rsidRDefault="000B6825" w:rsidP="00B0578E">
      <w:pPr>
        <w:pStyle w:val="a3"/>
        <w:shd w:val="clear" w:color="auto" w:fill="FFFFFF"/>
        <w:spacing w:before="0" w:beforeAutospacing="0" w:after="0" w:afterAutospacing="0"/>
        <w:jc w:val="center"/>
        <w:rPr>
          <w:color w:val="767577"/>
        </w:rPr>
      </w:pPr>
    </w:p>
    <w:p w:rsidR="00B0578E" w:rsidRDefault="00B0578E" w:rsidP="001C53EF">
      <w:pPr>
        <w:pStyle w:val="a3"/>
        <w:shd w:val="clear" w:color="auto" w:fill="FFFFFF"/>
        <w:spacing w:before="0" w:beforeAutospacing="0" w:after="0" w:afterAutospacing="0"/>
      </w:pPr>
      <w:r w:rsidRPr="00B0578E">
        <w:t xml:space="preserve">Подготовил: </w:t>
      </w:r>
    </w:p>
    <w:p w:rsidR="00B0578E" w:rsidRDefault="00B0578E" w:rsidP="001C53EF">
      <w:pPr>
        <w:pStyle w:val="a3"/>
        <w:shd w:val="clear" w:color="auto" w:fill="FFFFFF"/>
        <w:spacing w:before="0" w:beforeAutospacing="0" w:after="0" w:afterAutospacing="0"/>
      </w:pPr>
      <w:r w:rsidRPr="00B0578E">
        <w:t>Травина Т.С., старший воспитатель</w:t>
      </w:r>
    </w:p>
    <w:p w:rsidR="00B0578E" w:rsidRPr="00B0578E" w:rsidRDefault="00B0578E" w:rsidP="001C53EF">
      <w:pPr>
        <w:pStyle w:val="a3"/>
        <w:shd w:val="clear" w:color="auto" w:fill="FFFFFF"/>
        <w:spacing w:before="0" w:beforeAutospacing="0" w:after="0" w:afterAutospacing="0"/>
      </w:pPr>
      <w:r w:rsidRPr="00B0578E">
        <w:t xml:space="preserve"> ЧДОУ детский сад «Колокольчик»</w:t>
      </w:r>
    </w:p>
    <w:p w:rsidR="00B0578E" w:rsidRDefault="00B0578E" w:rsidP="001C53EF">
      <w:pPr>
        <w:pStyle w:val="a3"/>
        <w:shd w:val="clear" w:color="auto" w:fill="FFFFFF"/>
        <w:spacing w:before="0" w:beforeAutospacing="0" w:after="0" w:afterAutospacing="0"/>
        <w:rPr>
          <w:color w:val="767577"/>
        </w:rPr>
      </w:pPr>
    </w:p>
    <w:p w:rsidR="00EC2D1A" w:rsidRPr="001C53EF" w:rsidRDefault="00EC2D1A" w:rsidP="001C53EF">
      <w:pPr>
        <w:pStyle w:val="a3"/>
        <w:shd w:val="clear" w:color="auto" w:fill="FFFFFF"/>
        <w:spacing w:before="0" w:beforeAutospacing="0" w:after="0" w:afterAutospacing="0"/>
        <w:rPr>
          <w:color w:val="767577"/>
        </w:rPr>
      </w:pPr>
      <w:r w:rsidRPr="001C53EF">
        <w:rPr>
          <w:color w:val="000000"/>
        </w:rPr>
        <w:t>План:</w:t>
      </w:r>
    </w:p>
    <w:p w:rsidR="00EC2D1A" w:rsidRPr="001C53EF" w:rsidRDefault="00EC2D1A" w:rsidP="00B0578E">
      <w:pPr>
        <w:pStyle w:val="a3"/>
        <w:shd w:val="clear" w:color="auto" w:fill="FFFFFF"/>
        <w:spacing w:before="0" w:beforeAutospacing="0" w:after="0" w:afterAutospacing="0"/>
        <w:ind w:left="2520"/>
        <w:rPr>
          <w:color w:val="767577"/>
        </w:rPr>
      </w:pPr>
    </w:p>
    <w:p w:rsidR="001C4889" w:rsidRDefault="001C4889" w:rsidP="00285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Развивающая предметно-пространственная  среда как компонент образовательная среда и требования ФГОС ДО к ней.</w:t>
      </w:r>
    </w:p>
    <w:p w:rsidR="00285207" w:rsidRPr="00285207" w:rsidRDefault="000154E2" w:rsidP="00285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285207">
        <w:t>РППС</w:t>
      </w:r>
      <w:r w:rsidR="001C53EF" w:rsidRPr="00285207">
        <w:t xml:space="preserve"> - глазами ребенка.</w:t>
      </w:r>
      <w:r w:rsidRPr="001C4889">
        <w:rPr>
          <w:i/>
        </w:rPr>
        <w:t>Высказывания участников семинара</w:t>
      </w:r>
    </w:p>
    <w:p w:rsidR="00285207" w:rsidRPr="00285207" w:rsidRDefault="00285207" w:rsidP="00285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285207">
        <w:t>РППС -</w:t>
      </w:r>
      <w:r>
        <w:t xml:space="preserve"> глазами педагога</w:t>
      </w:r>
      <w:r w:rsidRPr="00285207">
        <w:t xml:space="preserve">. </w:t>
      </w:r>
      <w:r w:rsidRPr="00285207">
        <w:rPr>
          <w:i/>
        </w:rPr>
        <w:t>Высказывания участников семинара</w:t>
      </w:r>
    </w:p>
    <w:p w:rsidR="00285207" w:rsidRPr="00285207" w:rsidRDefault="00285207" w:rsidP="00285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285207">
        <w:t>РППС -</w:t>
      </w:r>
      <w:r>
        <w:t xml:space="preserve"> глазами родителей</w:t>
      </w:r>
      <w:r w:rsidRPr="00285207">
        <w:t xml:space="preserve">. </w:t>
      </w:r>
      <w:r w:rsidRPr="00285207">
        <w:rPr>
          <w:i/>
        </w:rPr>
        <w:t>Высказывания участников семинара</w:t>
      </w:r>
    </w:p>
    <w:p w:rsidR="00285207" w:rsidRPr="00285207" w:rsidRDefault="00285207" w:rsidP="00285207">
      <w:pPr>
        <w:pStyle w:val="a3"/>
        <w:shd w:val="clear" w:color="auto" w:fill="FFFFFF"/>
        <w:spacing w:before="0" w:beforeAutospacing="0" w:after="0" w:afterAutospacing="0"/>
        <w:ind w:left="360"/>
      </w:pPr>
      <w:r>
        <w:t>Ответы участников фиксируются на флип-чарте.</w:t>
      </w:r>
    </w:p>
    <w:p w:rsidR="00285207" w:rsidRDefault="001C4889" w:rsidP="00285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Проблемы. </w:t>
      </w:r>
      <w:r w:rsidR="00EC2D1A" w:rsidRPr="00285207">
        <w:t>Шкала ECERS как измерительная лин</w:t>
      </w:r>
      <w:r w:rsidR="001C53EF" w:rsidRPr="00285207">
        <w:t>ейка развивающего эффекта среды.</w:t>
      </w:r>
    </w:p>
    <w:p w:rsidR="00285207" w:rsidRDefault="00285207" w:rsidP="00285207">
      <w:pPr>
        <w:pStyle w:val="a3"/>
        <w:shd w:val="clear" w:color="auto" w:fill="FFFFFF"/>
        <w:spacing w:before="0" w:beforeAutospacing="0" w:after="0" w:afterAutospacing="0"/>
        <w:ind w:left="360"/>
      </w:pPr>
      <w:r>
        <w:t>Сообщение старшего воспитателя.</w:t>
      </w:r>
    </w:p>
    <w:p w:rsidR="004F5204" w:rsidRDefault="004F5204" w:rsidP="002852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Анализ результатов смотра РППС в группах и на участке ЧДОУ: типичные </w:t>
      </w:r>
      <w:r w:rsidR="00C65F9A">
        <w:t>недоработки</w:t>
      </w:r>
      <w:r w:rsidRPr="00285207">
        <w:t xml:space="preserve"> в </w:t>
      </w:r>
      <w:r>
        <w:t>организации среды.</w:t>
      </w:r>
    </w:p>
    <w:p w:rsidR="004F5204" w:rsidRDefault="004F5204" w:rsidP="004F5204">
      <w:pPr>
        <w:pStyle w:val="a3"/>
        <w:shd w:val="clear" w:color="auto" w:fill="FFFFFF"/>
        <w:spacing w:before="0" w:beforeAutospacing="0" w:after="0" w:afterAutospacing="0"/>
        <w:ind w:left="360"/>
      </w:pPr>
      <w:r>
        <w:t>Сообщение старшего воспитателя.</w:t>
      </w:r>
    </w:p>
    <w:p w:rsidR="00285207" w:rsidRDefault="004F5204" w:rsidP="004F5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Какой может быть современная </w:t>
      </w:r>
      <w:r>
        <w:rPr>
          <w:color w:val="000000"/>
        </w:rPr>
        <w:t>развивающая</w:t>
      </w:r>
      <w:r w:rsidRPr="004F5204">
        <w:rPr>
          <w:color w:val="000000"/>
        </w:rPr>
        <w:t xml:space="preserve"> предметно-пространственная среда</w:t>
      </w:r>
      <w:r>
        <w:rPr>
          <w:color w:val="000000"/>
        </w:rPr>
        <w:t>:</w:t>
      </w:r>
      <w:r w:rsidR="007537AF">
        <w:rPr>
          <w:color w:val="000000"/>
        </w:rPr>
        <w:t xml:space="preserve"> зарубежный и отечественный опыт</w:t>
      </w:r>
    </w:p>
    <w:p w:rsidR="001C53EF" w:rsidRPr="007537AF" w:rsidRDefault="00137136" w:rsidP="007537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537AF">
        <w:t>Роль педагога: проекти</w:t>
      </w:r>
      <w:r w:rsidR="00285207" w:rsidRPr="007537AF">
        <w:t>ровании</w:t>
      </w:r>
      <w:r w:rsidRPr="007537AF">
        <w:t xml:space="preserve"> РППС</w:t>
      </w:r>
      <w:r w:rsidR="00285207" w:rsidRPr="007537AF">
        <w:rPr>
          <w:i/>
        </w:rPr>
        <w:t>. О паспорте РППС группы и участка</w:t>
      </w:r>
    </w:p>
    <w:p w:rsidR="001C53EF" w:rsidRDefault="001C53EF" w:rsidP="001C5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F9A" w:rsidRDefault="00C65F9A" w:rsidP="00C6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16" w:rsidRPr="00B1181B" w:rsidRDefault="00714616" w:rsidP="00714616">
      <w:pPr>
        <w:pStyle w:val="Pa3"/>
        <w:spacing w:line="240" w:lineRule="auto"/>
        <w:jc w:val="both"/>
        <w:rPr>
          <w:rFonts w:ascii="Times New Roman" w:hAnsi="Times New Roman" w:cs="Times New Roman"/>
        </w:rPr>
      </w:pPr>
      <w:r w:rsidRPr="00B1181B">
        <w:rPr>
          <w:rFonts w:ascii="Times New Roman" w:hAnsi="Times New Roman" w:cs="Times New Roman"/>
        </w:rPr>
        <w:t>С введением ФГОС ДО термин «развивающая предметная пространственная образова</w:t>
      </w:r>
      <w:r w:rsidRPr="00B1181B">
        <w:rPr>
          <w:rFonts w:ascii="Times New Roman" w:hAnsi="Times New Roman" w:cs="Times New Roman"/>
        </w:rPr>
        <w:softHyphen/>
        <w:t xml:space="preserve">тельная среда» получил официальное утверждение. Соответственно все, что окружает ребенка в организациях, руководствующихся ФГОС ДО, должно этому соответствовать. </w:t>
      </w:r>
    </w:p>
    <w:p w:rsidR="00714616" w:rsidRPr="00B1181B" w:rsidRDefault="00714616" w:rsidP="00714616">
      <w:pPr>
        <w:pStyle w:val="Pa3"/>
        <w:spacing w:line="240" w:lineRule="auto"/>
        <w:jc w:val="both"/>
        <w:rPr>
          <w:rFonts w:ascii="Times New Roman" w:hAnsi="Times New Roman" w:cs="Times New Roman"/>
        </w:rPr>
      </w:pPr>
      <w:r w:rsidRPr="00B1181B">
        <w:rPr>
          <w:rFonts w:ascii="Times New Roman" w:hAnsi="Times New Roman" w:cs="Times New Roman"/>
        </w:rPr>
        <w:t>В современное дошкольное образование определение развивающей предметной среды дет</w:t>
      </w:r>
      <w:r w:rsidRPr="00B1181B">
        <w:rPr>
          <w:rFonts w:ascii="Times New Roman" w:hAnsi="Times New Roman" w:cs="Times New Roman"/>
        </w:rPr>
        <w:softHyphen/>
        <w:t>ства было введено благодаря многолетним экспериментам, наблюдениям и исследованиям Л. С. Новоселовой и ее сотрудников. «Развивающая предметная среда детства, — писала она, — это система условий, обеспечивающая всю полноту развития детской деятельности и его личности. Она включает ряд базовых компонентов, необходимых для полноценного физиче</w:t>
      </w:r>
      <w:r w:rsidRPr="00B1181B">
        <w:rPr>
          <w:rFonts w:ascii="Times New Roman" w:hAnsi="Times New Roman" w:cs="Times New Roman"/>
        </w:rPr>
        <w:softHyphen/>
        <w:t xml:space="preserve">ского, эстетического, познавательного и социального развития детей». </w:t>
      </w:r>
    </w:p>
    <w:p w:rsidR="00714616" w:rsidRPr="00714616" w:rsidRDefault="00714616" w:rsidP="0071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        В дальнейшем многочисленные психолого-педагогические исследования по теме раз</w:t>
      </w:r>
      <w:r w:rsidRPr="00B1181B">
        <w:rPr>
          <w:rFonts w:ascii="Times New Roman" w:hAnsi="Times New Roman" w:cs="Times New Roman"/>
          <w:sz w:val="24"/>
          <w:szCs w:val="24"/>
        </w:rPr>
        <w:softHyphen/>
        <w:t>вивающей среды показали, что дети нуждаются для своего полноценного гармоничного развития не только во внимании взрослых, но и в предметной среде, развивающей их спо</w:t>
      </w:r>
      <w:r w:rsidRPr="00B1181B">
        <w:rPr>
          <w:rFonts w:ascii="Times New Roman" w:hAnsi="Times New Roman" w:cs="Times New Roman"/>
          <w:sz w:val="24"/>
          <w:szCs w:val="24"/>
        </w:rPr>
        <w:softHyphen/>
        <w:t>собности к разнообразным видам деятельности.</w:t>
      </w:r>
    </w:p>
    <w:p w:rsidR="00714616" w:rsidRPr="00714616" w:rsidRDefault="00714616" w:rsidP="0071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В дошкольном детстве у ребенка формируются не столько специальные знания, умения и навыки, но и, что существенно важнее, система универсальных способностей, которые делают его полноправным и суверенным представителем человеческого рода, общества.</w:t>
      </w:r>
    </w:p>
    <w:p w:rsidR="00714616" w:rsidRPr="00714616" w:rsidRDefault="00714616" w:rsidP="0071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 Д.</w:t>
      </w:r>
      <w:r w:rsidR="00441F7A">
        <w:rPr>
          <w:rFonts w:ascii="Times New Roman" w:hAnsi="Times New Roman" w:cs="Times New Roman"/>
          <w:sz w:val="24"/>
          <w:szCs w:val="24"/>
        </w:rPr>
        <w:t xml:space="preserve">Б. </w:t>
      </w:r>
      <w:r w:rsidRPr="00B1181B">
        <w:rPr>
          <w:rFonts w:ascii="Times New Roman" w:hAnsi="Times New Roman" w:cs="Times New Roman"/>
          <w:sz w:val="24"/>
          <w:szCs w:val="24"/>
        </w:rPr>
        <w:t>Эльконин писал, что источник раз</w:t>
      </w:r>
      <w:r w:rsidRPr="00B1181B">
        <w:rPr>
          <w:rFonts w:ascii="Times New Roman" w:hAnsi="Times New Roman" w:cs="Times New Roman"/>
          <w:sz w:val="24"/>
          <w:szCs w:val="24"/>
        </w:rPr>
        <w:softHyphen/>
        <w:t>вития ребенка — его общественная среда, которая содержит в себе «идеальные формы» (общественные задачи и т. д.), направляющ</w:t>
      </w:r>
      <w:r w:rsidR="00441F7A">
        <w:rPr>
          <w:rFonts w:ascii="Times New Roman" w:hAnsi="Times New Roman" w:cs="Times New Roman"/>
          <w:sz w:val="24"/>
          <w:szCs w:val="24"/>
        </w:rPr>
        <w:t>ие реальное развитие ребенка</w:t>
      </w:r>
      <w:r w:rsidRPr="00B1181B">
        <w:rPr>
          <w:rFonts w:ascii="Times New Roman" w:hAnsi="Times New Roman" w:cs="Times New Roman"/>
          <w:sz w:val="24"/>
          <w:szCs w:val="24"/>
        </w:rPr>
        <w:t>. А исходным требованием к предметной среде выступает ее развивающий характер. Среда, окружающая ребенка-дошкольника, через свое содержание и свойства должна создавать условия для его творческого развития, способствовать реализации его психического и физического разви</w:t>
      </w:r>
      <w:r w:rsidRPr="00B1181B">
        <w:rPr>
          <w:rFonts w:ascii="Times New Roman" w:hAnsi="Times New Roman" w:cs="Times New Roman"/>
          <w:sz w:val="24"/>
          <w:szCs w:val="24"/>
        </w:rPr>
        <w:softHyphen/>
        <w:t>тия, открывать горизонты для зоны ближайшего развития. Все это ставит вопрос о созда</w:t>
      </w:r>
      <w:r w:rsidRPr="00B1181B">
        <w:rPr>
          <w:rFonts w:ascii="Times New Roman" w:hAnsi="Times New Roman" w:cs="Times New Roman"/>
          <w:sz w:val="24"/>
          <w:szCs w:val="24"/>
        </w:rPr>
        <w:softHyphen/>
        <w:t>нии предметной среды детства, которая отвечала бы требованиям развивающей системы, смыкалась бы с нуждами дошкольной игры и дидактики.</w:t>
      </w:r>
    </w:p>
    <w:p w:rsidR="00714616" w:rsidRDefault="00714616" w:rsidP="00714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Что значит – развивающая…..?</w:t>
      </w:r>
    </w:p>
    <w:p w:rsidR="00714616" w:rsidRDefault="00714616" w:rsidP="00714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должна быть?</w:t>
      </w:r>
    </w:p>
    <w:p w:rsidR="00714616" w:rsidRDefault="00714616" w:rsidP="00714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Зачем она нужна, для кого (для чего) создается? </w:t>
      </w:r>
    </w:p>
    <w:p w:rsidR="00714616" w:rsidRPr="00C65F9A" w:rsidRDefault="00714616" w:rsidP="00714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Каков современный ребенок?</w:t>
      </w:r>
    </w:p>
    <w:p w:rsidR="00714616" w:rsidRDefault="00714616" w:rsidP="00C6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9A" w:rsidRPr="00C65F9A" w:rsidRDefault="00C65F9A" w:rsidP="00C6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F9A">
        <w:rPr>
          <w:rFonts w:ascii="Times New Roman" w:hAnsi="Times New Roman" w:cs="Times New Roman"/>
          <w:sz w:val="24"/>
          <w:szCs w:val="24"/>
        </w:rPr>
        <w:t>Вопросов много, задача сложная, но вполне решаемая.</w:t>
      </w:r>
    </w:p>
    <w:p w:rsidR="00A4116A" w:rsidRPr="00C65F9A" w:rsidRDefault="00C65F9A" w:rsidP="00A4116A">
      <w:pPr>
        <w:pStyle w:val="Default"/>
        <w:rPr>
          <w:rFonts w:ascii="Times New Roman" w:hAnsi="Times New Roman" w:cs="Times New Roman"/>
        </w:rPr>
      </w:pPr>
      <w:r w:rsidRPr="00C65F9A">
        <w:rPr>
          <w:rFonts w:ascii="Times New Roman" w:hAnsi="Times New Roman" w:cs="Times New Roman"/>
        </w:rPr>
        <w:t>Развивающая образовательная среды – «третий» педагог.</w:t>
      </w:r>
    </w:p>
    <w:p w:rsidR="00C65F9A" w:rsidRPr="00C65F9A" w:rsidRDefault="006A34C3" w:rsidP="00C65F9A">
      <w:pPr>
        <w:pStyle w:val="Default"/>
        <w:rPr>
          <w:rFonts w:ascii="Times New Roman" w:hAnsi="Times New Roman" w:cs="Times New Roman"/>
        </w:rPr>
      </w:pPr>
      <w:r w:rsidRPr="00C65F9A">
        <w:rPr>
          <w:rFonts w:ascii="Times New Roman" w:hAnsi="Times New Roman" w:cs="Times New Roman"/>
        </w:rPr>
        <w:t>Она должна быть интересна современным детям.</w:t>
      </w:r>
    </w:p>
    <w:p w:rsidR="006A34C3" w:rsidRDefault="00D46FC7" w:rsidP="00C65F9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дети</w:t>
      </w:r>
      <w:r w:rsidR="00C65F9A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се реже и реже хотят</w:t>
      </w:r>
      <w:r w:rsidR="00C65F9A" w:rsidRPr="00C65F9A">
        <w:rPr>
          <w:rFonts w:ascii="Times New Roman" w:hAnsi="Times New Roman" w:cs="Times New Roman"/>
        </w:rPr>
        <w:t xml:space="preserve"> копировать взрослых, им присуща не реактивная, а активная деятельность (даже гиперактивная</w:t>
      </w:r>
      <w:r>
        <w:rPr>
          <w:rFonts w:ascii="Times New Roman" w:hAnsi="Times New Roman" w:cs="Times New Roman"/>
        </w:rPr>
        <w:t>).</w:t>
      </w:r>
    </w:p>
    <w:p w:rsidR="00D46FC7" w:rsidRDefault="00D46FC7" w:rsidP="00C65F9A">
      <w:pPr>
        <w:pStyle w:val="Default"/>
        <w:rPr>
          <w:rFonts w:ascii="Times New Roman" w:hAnsi="Times New Roman" w:cs="Times New Roman"/>
        </w:rPr>
      </w:pPr>
      <w:r w:rsidRPr="00D46FC7">
        <w:rPr>
          <w:rFonts w:ascii="Times New Roman" w:hAnsi="Times New Roman" w:cs="Times New Roman"/>
        </w:rPr>
        <w:t>Каждый компонент среды удовлетворяет определенную потреб</w:t>
      </w:r>
      <w:r w:rsidRPr="00D46FC7">
        <w:rPr>
          <w:rFonts w:ascii="Times New Roman" w:hAnsi="Times New Roman" w:cs="Times New Roman"/>
        </w:rPr>
        <w:softHyphen/>
        <w:t>ность ребенка, провоцирует его проявить активность.</w:t>
      </w:r>
    </w:p>
    <w:p w:rsidR="00D46FC7" w:rsidRDefault="00D46FC7" w:rsidP="00C65F9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</w:t>
      </w:r>
      <w:r w:rsidR="00697C3F">
        <w:rPr>
          <w:rFonts w:ascii="Times New Roman" w:hAnsi="Times New Roman" w:cs="Times New Roman"/>
        </w:rPr>
        <w:t xml:space="preserve">ременные дети учат взрослых: </w:t>
      </w:r>
      <w:r>
        <w:rPr>
          <w:rFonts w:ascii="Times New Roman" w:hAnsi="Times New Roman" w:cs="Times New Roman"/>
        </w:rPr>
        <w:t>обращаться</w:t>
      </w:r>
      <w:r w:rsidR="00697C3F">
        <w:rPr>
          <w:rFonts w:ascii="Times New Roman" w:hAnsi="Times New Roman" w:cs="Times New Roman"/>
        </w:rPr>
        <w:t xml:space="preserve"> с планшетом, другими гаджетами.</w:t>
      </w:r>
    </w:p>
    <w:p w:rsidR="00697C3F" w:rsidRPr="00D46FC7" w:rsidRDefault="00697C3F" w:rsidP="00C65F9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Современному ребенку необходимо понимать смысл его действий. Его доминирующий вопрос: Зачем? (не Почему?)</w:t>
      </w:r>
    </w:p>
    <w:p w:rsidR="008B01A8" w:rsidRDefault="008B01A8" w:rsidP="001C5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1B" w:rsidRPr="00B1181B" w:rsidRDefault="00B1181B" w:rsidP="00B11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среда - </w:t>
      </w:r>
      <w:r w:rsidRPr="00B1181B">
        <w:rPr>
          <w:rFonts w:ascii="Times New Roman" w:hAnsi="Times New Roman" w:cs="Times New Roman"/>
          <w:sz w:val="24"/>
          <w:szCs w:val="24"/>
        </w:rPr>
        <w:t>совокупность материальных факторов (материально-техническая база, программно-методическое обеспечение); пространственно-предметных факторов (предметно-развивающая среда); социальных компонентов (социальное окружение); межличностных отношений (взаимодействие участников педагогического процесса).</w:t>
      </w:r>
    </w:p>
    <w:p w:rsidR="00B1181B" w:rsidRPr="00B1181B" w:rsidRDefault="00B1181B" w:rsidP="00B11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(В.И.Слободчиков, В.А.Петровский, О.С.Газман, М.В.Кларин, И.Д.Фрумин, В.А.Ясвин, В.В.Давыдов, Б.Д.Эльконин, В.В.Рубцов, В.И.Панова и др.)</w:t>
      </w:r>
    </w:p>
    <w:p w:rsidR="00B1181B" w:rsidRPr="00B1181B" w:rsidRDefault="00B1181B" w:rsidP="00B11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предметная среда </w:t>
      </w:r>
      <w:r w:rsidRPr="00B1181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 С.Л. Новоселовой</w:t>
      </w:r>
      <w:r w:rsidRPr="00B1181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1181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система материальных объектов</w:t>
      </w:r>
      <w:r w:rsidRPr="00B1181B">
        <w:rPr>
          <w:rFonts w:ascii="Times New Roman" w:hAnsi="Times New Roman" w:cs="Times New Roman"/>
          <w:sz w:val="24"/>
          <w:szCs w:val="24"/>
        </w:rPr>
        <w:t xml:space="preserve"> деятельности ребенка, функционально моделирующая содержание его духовного и физического развития. Обогащенная среда предполагает единство социальных и предметных средств обеспечения разноо</w:t>
      </w:r>
      <w:r>
        <w:rPr>
          <w:rFonts w:ascii="Times New Roman" w:hAnsi="Times New Roman" w:cs="Times New Roman"/>
          <w:sz w:val="24"/>
          <w:szCs w:val="24"/>
        </w:rPr>
        <w:t xml:space="preserve">бразной деятельности ребенка </w:t>
      </w:r>
    </w:p>
    <w:p w:rsidR="00B1181B" w:rsidRPr="00B1181B" w:rsidRDefault="00B1181B" w:rsidP="00B118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Под, развивающей предметно-пространственной средой</w:t>
      </w:r>
      <w:r>
        <w:rPr>
          <w:rFonts w:ascii="Times New Roman" w:hAnsi="Times New Roman" w:cs="Times New Roman"/>
          <w:sz w:val="24"/>
          <w:szCs w:val="24"/>
        </w:rPr>
        <w:t xml:space="preserve"> (далее – РППС)</w:t>
      </w:r>
      <w:r w:rsidRPr="00B1181B">
        <w:rPr>
          <w:rFonts w:ascii="Times New Roman" w:hAnsi="Times New Roman" w:cs="Times New Roman"/>
          <w:sz w:val="24"/>
          <w:szCs w:val="24"/>
        </w:rPr>
        <w:t xml:space="preserve"> следует понимать естественную комфортабельную обстановку, рацио</w:t>
      </w:r>
      <w:r w:rsidRPr="00B1181B">
        <w:rPr>
          <w:rFonts w:ascii="Times New Roman" w:hAnsi="Times New Roman" w:cs="Times New Roman"/>
          <w:sz w:val="24"/>
          <w:szCs w:val="24"/>
        </w:rPr>
        <w:softHyphen/>
        <w:t>нально организованную в пространстве и времени, насыщенную разнообразными предметами и игровыми материалами. В такой среде возможно одновременное включение в активную познава</w:t>
      </w:r>
      <w:r w:rsidRPr="00B1181B">
        <w:rPr>
          <w:rFonts w:ascii="Times New Roman" w:hAnsi="Times New Roman" w:cs="Times New Roman"/>
          <w:sz w:val="24"/>
          <w:szCs w:val="24"/>
        </w:rPr>
        <w:softHyphen/>
        <w:t xml:space="preserve">тельно-творческую </w:t>
      </w:r>
      <w:r>
        <w:rPr>
          <w:rFonts w:ascii="Times New Roman" w:hAnsi="Times New Roman" w:cs="Times New Roman"/>
          <w:sz w:val="24"/>
          <w:szCs w:val="24"/>
        </w:rPr>
        <w:t>деятельность всех детей группы.</w:t>
      </w:r>
    </w:p>
    <w:p w:rsidR="00B1181B" w:rsidRPr="00714616" w:rsidRDefault="007537AF" w:rsidP="0071461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1B">
        <w:rPr>
          <w:rFonts w:ascii="Times New Roman" w:eastAsia="Times New Roman" w:hAnsi="Times New Roman" w:cs="Times New Roman"/>
          <w:sz w:val="24"/>
          <w:szCs w:val="24"/>
        </w:rPr>
        <w:t>РППС, создаваемая в дошкольных образовательных организациях в соответствии с требованиям ФГОС ДО, представляет собой не только совокупность пространственных и предметных «единиц», окружающих ребенка, но также способы функционирования этих «единиц» в целостной образовательной среде дошкольной организации. РППС, обладающая высоким развивающим потенциалом, дает педагогам возможность обеспечить поддержку индивидуальности каждого ребенка с учетом его склонностей, интересов, уровня активности, способствует развитию детских видов деятельности, самостоятельности и инициативности дошкольников.</w:t>
      </w:r>
    </w:p>
    <w:p w:rsidR="00B1181B" w:rsidRDefault="00B1181B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7AF" w:rsidRPr="00B1181B" w:rsidRDefault="001C4889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1B">
        <w:rPr>
          <w:rFonts w:ascii="Times New Roman" w:hAnsi="Times New Roman" w:cs="Times New Roman"/>
          <w:b/>
          <w:sz w:val="24"/>
          <w:szCs w:val="24"/>
        </w:rPr>
        <w:t xml:space="preserve">Проблемы. Шкала </w:t>
      </w:r>
      <w:r w:rsidRPr="00B1181B">
        <w:rPr>
          <w:rFonts w:ascii="Times New Roman" w:hAnsi="Times New Roman" w:cs="Times New Roman"/>
          <w:b/>
          <w:sz w:val="24"/>
          <w:szCs w:val="24"/>
          <w:lang w:val="en-US"/>
        </w:rPr>
        <w:t>ECERS</w:t>
      </w:r>
      <w:r w:rsidR="007537AF" w:rsidRPr="00B1181B">
        <w:rPr>
          <w:rFonts w:ascii="Times New Roman" w:hAnsi="Times New Roman" w:cs="Times New Roman"/>
          <w:b/>
          <w:sz w:val="24"/>
          <w:szCs w:val="24"/>
        </w:rPr>
        <w:t xml:space="preserve"> (доступность, вариативность, разнообразие)</w:t>
      </w:r>
    </w:p>
    <w:p w:rsidR="007537AF" w:rsidRPr="00B1181B" w:rsidRDefault="007537AF" w:rsidP="00B118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1181B">
        <w:t xml:space="preserve">Всегда ли доступная среда доступна? </w:t>
      </w:r>
    </w:p>
    <w:p w:rsidR="007537AF" w:rsidRPr="00B1181B" w:rsidRDefault="007537AF" w:rsidP="00B118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1181B">
        <w:t>Трансформируемость - не мебель на колесиках!</w:t>
      </w:r>
    </w:p>
    <w:p w:rsidR="007537AF" w:rsidRPr="00B1181B" w:rsidRDefault="007537AF" w:rsidP="00B118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1181B">
        <w:t>Полифункциональность - раздражитель для игрушечной индустрии.</w:t>
      </w:r>
    </w:p>
    <w:p w:rsidR="007537AF" w:rsidRPr="00B1181B" w:rsidRDefault="007537AF" w:rsidP="00B118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1181B">
        <w:t xml:space="preserve">Среда-напарник: как переложить на </w:t>
      </w:r>
      <w:r w:rsidR="00C64E1A" w:rsidRPr="00B1181B">
        <w:t xml:space="preserve">среду львиную часть своих задач </w:t>
      </w:r>
    </w:p>
    <w:p w:rsidR="001C4889" w:rsidRPr="00B1181B" w:rsidRDefault="001C4889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889" w:rsidRPr="00B1181B" w:rsidRDefault="001C4889" w:rsidP="00B1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данным исследования Рособрнадзора, опубликованным на официальном сайте 19.06.2018г., предметно-пространственная среда в детских садах является недостаточно насыщенной и многообразной. Детям часто недоступны разнообразные материалы, в том числе кубики, бумага, кисти, краски, книги, песок и вода и прочее. Редко встречаются в группах места для уединения и отдыха. Нечасто в группах можно увидеть индивидуальные детские работы, оформление группы с участием детей, детские фотографии. </w:t>
      </w:r>
    </w:p>
    <w:p w:rsidR="001C4889" w:rsidRPr="00B1181B" w:rsidRDefault="001C4889" w:rsidP="00B1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работе с дошкольниками практически не используются телевизор и компьютер. А если все же современные технические средства присутствуют в жизни дошкольной группы, дети не имеют возможности выбора: все вместе смотрят выбранный воспитателем материал (презентацию или мультфильм), а в свободной деятельности все это недоступно. Таким образом, дети стихийно осваивают гаджеты, компьютер и телевизор вне детского сада.</w:t>
      </w:r>
    </w:p>
    <w:p w:rsidR="001C4889" w:rsidRPr="00B1181B" w:rsidRDefault="001C4889" w:rsidP="00B1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детских садов не созданы условия для того, чтобы дети узнавали о разнообразии культур и традиций (оценки 1,87 в группе «случайные» и 2,06 – в группе «лучшие»). Условия для детей с особыми образовательными потребностями созданы лишь в пятой части детских садов и оцениваются на уровне «удовлетворительно».</w:t>
      </w:r>
    </w:p>
    <w:p w:rsidR="001C4889" w:rsidRDefault="001C4889" w:rsidP="00B1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оценок 1-7 (1-неудовлетворительно, 3- минимально,  5 – хорошо, 7-отлично).</w:t>
      </w:r>
    </w:p>
    <w:p w:rsidR="000054AC" w:rsidRDefault="000054AC" w:rsidP="00B1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4AC" w:rsidRDefault="000054AC" w:rsidP="00B1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4AC" w:rsidRDefault="000054AC" w:rsidP="00005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58B">
        <w:rPr>
          <w:rFonts w:ascii="Times New Roman" w:hAnsi="Times New Roman" w:cs="Times New Roman"/>
          <w:b/>
          <w:sz w:val="24"/>
          <w:szCs w:val="24"/>
        </w:rPr>
        <w:t>Качество развивающей предметно-пространственной среды</w:t>
      </w:r>
    </w:p>
    <w:p w:rsidR="000054AC" w:rsidRPr="00B1181B" w:rsidRDefault="000054AC" w:rsidP="0000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1181B">
        <w:rPr>
          <w:rFonts w:ascii="Times New Roman" w:hAnsi="Times New Roman" w:cs="Times New Roman"/>
          <w:sz w:val="24"/>
          <w:szCs w:val="24"/>
        </w:rPr>
        <w:t>ассматривается следующим образом:</w:t>
      </w:r>
    </w:p>
    <w:p w:rsidR="000054AC" w:rsidRPr="00B1181B" w:rsidRDefault="000054AC" w:rsidP="00005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Соответствует возрастным и индивидуальным особенностям развития воспитанников (в том числе, детей с ОВЗ).</w:t>
      </w:r>
    </w:p>
    <w:p w:rsidR="000054AC" w:rsidRPr="00B1181B" w:rsidRDefault="000054AC" w:rsidP="000054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Имеется методическое обеспечение РППС в соответствии с образовательной программой</w:t>
      </w:r>
    </w:p>
    <w:p w:rsidR="000054AC" w:rsidRPr="00B1181B" w:rsidRDefault="000054AC" w:rsidP="00005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Обеспечиваются все виды деятельности детей</w:t>
      </w:r>
    </w:p>
    <w:p w:rsidR="000054AC" w:rsidRPr="00B1181B" w:rsidRDefault="000054AC" w:rsidP="000054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1B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Обеспечивается возможность самовыражения ребенка</w:t>
      </w:r>
    </w:p>
    <w:p w:rsidR="000054AC" w:rsidRPr="00B1181B" w:rsidRDefault="000054AC" w:rsidP="00005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Максимально эффективного используется пространство группы, территории («говорящие» стены, «развивающий» пол и т.д.)</w:t>
      </w:r>
    </w:p>
    <w:p w:rsidR="000054AC" w:rsidRPr="00B1181B" w:rsidRDefault="000054AC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7AF" w:rsidRPr="00B1181B" w:rsidRDefault="007537AF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81B" w:rsidRPr="000054AC" w:rsidRDefault="00B1181B" w:rsidP="000054AC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B1181B">
        <w:rPr>
          <w:b/>
        </w:rPr>
        <w:t xml:space="preserve">Анализ результатов смотра РППС в группах и на участке ЧДОУ:  типичные недоработки в </w:t>
      </w:r>
      <w:r>
        <w:rPr>
          <w:b/>
        </w:rPr>
        <w:t>организации</w:t>
      </w:r>
    </w:p>
    <w:p w:rsidR="000054AC" w:rsidRDefault="000054AC" w:rsidP="00B1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9BE" w:rsidRPr="00B1181B" w:rsidRDefault="000054AC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требований к качеству РППС, описанных выше, в ЧДОУ п</w:t>
      </w:r>
      <w:r w:rsidR="00B1181B" w:rsidRPr="00B1181B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="00B1181B">
        <w:rPr>
          <w:rFonts w:ascii="Times New Roman" w:eastAsia="Times New Roman" w:hAnsi="Times New Roman" w:cs="Times New Roman"/>
          <w:sz w:val="24"/>
          <w:szCs w:val="24"/>
        </w:rPr>
        <w:t>ен  а</w:t>
      </w:r>
      <w:r>
        <w:rPr>
          <w:rFonts w:ascii="Times New Roman" w:eastAsia="Times New Roman" w:hAnsi="Times New Roman" w:cs="Times New Roman"/>
          <w:sz w:val="24"/>
          <w:szCs w:val="24"/>
        </w:rPr>
        <w:t>нализ существующей РППС.</w:t>
      </w:r>
    </w:p>
    <w:p w:rsidR="007537AF" w:rsidRPr="00B1181B" w:rsidRDefault="00441F7A" w:rsidP="00B1181B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>Проблемы</w:t>
      </w:r>
      <w:r w:rsidR="000B12BE">
        <w:rPr>
          <w:color w:val="000000"/>
        </w:rPr>
        <w:t xml:space="preserve"> </w:t>
      </w:r>
      <w:r w:rsidR="007537AF" w:rsidRPr="00B1181B">
        <w:rPr>
          <w:color w:val="000000"/>
        </w:rPr>
        <w:t>в организации развивающей предметно-пространственной среды детского сада.</w:t>
      </w:r>
    </w:p>
    <w:p w:rsidR="00441F7A" w:rsidRDefault="000054AC" w:rsidP="00B118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textAlignment w:val="baseline"/>
        <w:rPr>
          <w:color w:val="000000"/>
        </w:rPr>
      </w:pPr>
      <w:r>
        <w:rPr>
          <w:color w:val="000000"/>
        </w:rPr>
        <w:t>Ограниченный</w:t>
      </w:r>
      <w:r w:rsidR="007537AF" w:rsidRPr="00B1181B">
        <w:rPr>
          <w:color w:val="000000"/>
        </w:rPr>
        <w:t xml:space="preserve"> набо</w:t>
      </w:r>
      <w:r>
        <w:rPr>
          <w:color w:val="000000"/>
        </w:rPr>
        <w:t>р</w:t>
      </w:r>
      <w:r w:rsidR="00441F7A">
        <w:rPr>
          <w:color w:val="000000"/>
        </w:rPr>
        <w:t xml:space="preserve"> предметов для экспериментальной деятельности и речевого развития детей</w:t>
      </w:r>
      <w:r>
        <w:rPr>
          <w:color w:val="000000"/>
        </w:rPr>
        <w:t xml:space="preserve"> (все группы)</w:t>
      </w:r>
      <w:r w:rsidR="00441F7A">
        <w:rPr>
          <w:color w:val="000000"/>
        </w:rPr>
        <w:t>.</w:t>
      </w:r>
    </w:p>
    <w:p w:rsidR="000054AC" w:rsidRDefault="000054AC" w:rsidP="00B118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textAlignment w:val="baseline"/>
        <w:rPr>
          <w:color w:val="000000"/>
        </w:rPr>
      </w:pPr>
      <w:r>
        <w:rPr>
          <w:color w:val="000000"/>
        </w:rPr>
        <w:t>Имеется дидактический материал не соответствующий возрастным особенностям детей (средняя группа – материалы о ОБЖ).</w:t>
      </w:r>
    </w:p>
    <w:p w:rsidR="007537AF" w:rsidRPr="00B1181B" w:rsidRDefault="000054AC" w:rsidP="000054A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textAlignment w:val="baseline"/>
        <w:rPr>
          <w:color w:val="000000"/>
        </w:rPr>
      </w:pPr>
      <w:r>
        <w:rPr>
          <w:color w:val="000000"/>
        </w:rPr>
        <w:t>Отсутствие паспортов РППС, что не позволяет планировать работу по совершенствованию РППС в полном объеме (все группы).</w:t>
      </w:r>
    </w:p>
    <w:p w:rsidR="000054AC" w:rsidRDefault="000054AC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4AC" w:rsidRPr="00B1181B" w:rsidRDefault="000054AC" w:rsidP="00005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По итогам анализа разработаны рекомендации и перечень игрового оборудования для организации РППС во всех возрастных группах.</w:t>
      </w:r>
    </w:p>
    <w:p w:rsidR="000054AC" w:rsidRDefault="000054AC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4AC" w:rsidRDefault="000054AC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156" w:rsidRPr="00B1181B" w:rsidRDefault="003628D3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1B">
        <w:rPr>
          <w:rFonts w:ascii="Times New Roman" w:hAnsi="Times New Roman" w:cs="Times New Roman"/>
          <w:b/>
          <w:sz w:val="24"/>
          <w:szCs w:val="24"/>
        </w:rPr>
        <w:t>Проектирование РППС</w:t>
      </w:r>
    </w:p>
    <w:p w:rsidR="00B1181B" w:rsidRDefault="00B1181B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C5B" w:rsidRPr="00B1181B" w:rsidRDefault="005E4C5B" w:rsidP="00B118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181B">
        <w:rPr>
          <w:rFonts w:ascii="Times New Roman" w:hAnsi="Times New Roman" w:cs="Times New Roman"/>
          <w:b/>
          <w:i/>
          <w:sz w:val="24"/>
          <w:szCs w:val="24"/>
        </w:rPr>
        <w:t>Элементы РППС</w:t>
      </w:r>
      <w:r w:rsidR="00B1181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E4C5B" w:rsidRPr="00B1181B" w:rsidRDefault="00B1181B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4C5B" w:rsidRPr="00B1181B">
        <w:rPr>
          <w:rFonts w:ascii="Times New Roman" w:hAnsi="Times New Roman" w:cs="Times New Roman"/>
          <w:sz w:val="24"/>
          <w:szCs w:val="24"/>
        </w:rPr>
        <w:t>Пространство группы</w:t>
      </w:r>
    </w:p>
    <w:p w:rsidR="005E4C5B" w:rsidRPr="00B1181B" w:rsidRDefault="00B1181B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4C5B" w:rsidRPr="00B1181B">
        <w:rPr>
          <w:rFonts w:ascii="Times New Roman" w:hAnsi="Times New Roman" w:cs="Times New Roman"/>
          <w:sz w:val="24"/>
          <w:szCs w:val="24"/>
        </w:rPr>
        <w:t>Помещения детского сада</w:t>
      </w:r>
    </w:p>
    <w:p w:rsidR="005E4C5B" w:rsidRPr="00B1181B" w:rsidRDefault="00B1181B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4C5B" w:rsidRPr="00B1181B">
        <w:rPr>
          <w:rFonts w:ascii="Times New Roman" w:hAnsi="Times New Roman" w:cs="Times New Roman"/>
          <w:sz w:val="24"/>
          <w:szCs w:val="24"/>
        </w:rPr>
        <w:t xml:space="preserve">Территория </w:t>
      </w:r>
    </w:p>
    <w:p w:rsidR="005E4C5B" w:rsidRPr="00B1181B" w:rsidRDefault="005E4C5B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5B" w:rsidRDefault="005E4C5B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1B">
        <w:rPr>
          <w:rFonts w:ascii="Times New Roman" w:hAnsi="Times New Roman" w:cs="Times New Roman"/>
          <w:b/>
          <w:sz w:val="24"/>
          <w:szCs w:val="24"/>
        </w:rPr>
        <w:t>Модель РППС</w:t>
      </w:r>
    </w:p>
    <w:p w:rsidR="00714616" w:rsidRPr="00714616" w:rsidRDefault="00714616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C5B" w:rsidRPr="00B1181B" w:rsidRDefault="005E4C5B" w:rsidP="00B1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1B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Модель организации РППС   предполагает не только зонирование в виде выделения определенных центров, но и возможность смены пространства ("переключение зон").</w:t>
      </w:r>
    </w:p>
    <w:p w:rsidR="005E4C5B" w:rsidRPr="00B1181B" w:rsidRDefault="005E4C5B" w:rsidP="00B1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8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Достигается это при перемещении некоторых предметов обстановки (столы, стулья),  с помощью использования ширм и мягких модулей.</w:t>
      </w:r>
    </w:p>
    <w:p w:rsidR="005E4C5B" w:rsidRPr="00B1181B" w:rsidRDefault="005E4C5B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    Например, возможно перемещать столы и стулья, используя их игровой деятельности (из стульев дети могут построить автобус, стол «превратить» в будку для собаки и т.д.).</w:t>
      </w:r>
    </w:p>
    <w:p w:rsidR="005E4C5B" w:rsidRPr="00B1181B" w:rsidRDefault="005E4C5B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iCs/>
          <w:sz w:val="24"/>
          <w:szCs w:val="24"/>
        </w:rPr>
        <w:t>Мягкие модулиделают возможным</w:t>
      </w:r>
      <w:r w:rsidRPr="00B1181B">
        <w:rPr>
          <w:rFonts w:ascii="Times New Roman" w:hAnsi="Times New Roman" w:cs="Times New Roman"/>
          <w:sz w:val="24"/>
          <w:szCs w:val="24"/>
        </w:rPr>
        <w:t xml:space="preserve"> трансформировать пространство создавать новые центры для игр, экспериментирования, творчества, уединения.  </w:t>
      </w:r>
    </w:p>
    <w:p w:rsidR="005E4C5B" w:rsidRPr="00B1181B" w:rsidRDefault="005E4C5B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       Важной составляющей РППС в </w:t>
      </w:r>
      <w:r w:rsidR="00B1181B">
        <w:rPr>
          <w:rFonts w:ascii="Times New Roman" w:hAnsi="Times New Roman" w:cs="Times New Roman"/>
          <w:sz w:val="24"/>
          <w:szCs w:val="24"/>
        </w:rPr>
        <w:t>Ч</w:t>
      </w:r>
      <w:r w:rsidRPr="00B1181B">
        <w:rPr>
          <w:rFonts w:ascii="Times New Roman" w:hAnsi="Times New Roman" w:cs="Times New Roman"/>
          <w:sz w:val="24"/>
          <w:szCs w:val="24"/>
        </w:rPr>
        <w:t>ДОУ является ее эстетичность. Спокойная цветовая гамма создает благоприятную ауру в детском саду, способствует эмоциональному комфорту, укреплению психического здоровья детей и взрослых.</w:t>
      </w:r>
    </w:p>
    <w:p w:rsidR="005E4C5B" w:rsidRPr="00B1181B" w:rsidRDefault="005E4C5B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      Все предметы интерьера доступны для детей, в детском саду отсутствуют«выставочные экспонаты», которые нельзя трогать. В интерьере групп и помещений используются работы, выполненные детьми и родителями. Этиммы подчеркиваем и формируем сознательную включенность всех участников вобразовательную деятельность.</w:t>
      </w:r>
    </w:p>
    <w:p w:rsidR="003628D3" w:rsidRPr="00B1181B" w:rsidRDefault="005E4C5B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Пространство группы и территории разделено на центры. Каждый развивающий центр включает в себя множество стимулов для всестороннего развития детей:предметы, игрушки, игры, материалы.</w:t>
      </w:r>
    </w:p>
    <w:p w:rsidR="003628D3" w:rsidRPr="00B1181B" w:rsidRDefault="003628D3" w:rsidP="00B118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1B">
        <w:rPr>
          <w:rFonts w:ascii="Times New Roman" w:eastAsia="Times New Roman" w:hAnsi="Times New Roman" w:cs="Times New Roman"/>
          <w:sz w:val="24"/>
          <w:szCs w:val="24"/>
        </w:rPr>
        <w:t>Большую роль играет баланс формы и содержания: разумная пространственная организация  с необоснованным наполнением, как и грамотное наполнение с нерациональной обстановкой, не обеспечат должного развивающего и образовательного эффекта. Поэтому крайне важно акцентировать внимание на основных проблемах:</w:t>
      </w:r>
    </w:p>
    <w:p w:rsidR="003628D3" w:rsidRPr="00B1181B" w:rsidRDefault="003628D3" w:rsidP="00B118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1B">
        <w:rPr>
          <w:rFonts w:ascii="Times New Roman" w:eastAsia="Times New Roman" w:hAnsi="Times New Roman" w:cs="Times New Roman"/>
          <w:sz w:val="24"/>
          <w:szCs w:val="24"/>
        </w:rPr>
        <w:t>- анализ потребностей детей и педагогов в среде;</w:t>
      </w:r>
    </w:p>
    <w:p w:rsidR="003628D3" w:rsidRPr="00B1181B" w:rsidRDefault="003628D3" w:rsidP="00B118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1B">
        <w:rPr>
          <w:rFonts w:ascii="Times New Roman" w:eastAsia="Times New Roman" w:hAnsi="Times New Roman" w:cs="Times New Roman"/>
          <w:sz w:val="24"/>
          <w:szCs w:val="24"/>
        </w:rPr>
        <w:t>-разработка моделей развивающего пространства социализации и индивидуализации воспитанников;</w:t>
      </w:r>
    </w:p>
    <w:p w:rsidR="003628D3" w:rsidRPr="00B1181B" w:rsidRDefault="003628D3" w:rsidP="00B118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1B">
        <w:rPr>
          <w:rFonts w:ascii="Times New Roman" w:eastAsia="Times New Roman" w:hAnsi="Times New Roman" w:cs="Times New Roman"/>
          <w:sz w:val="24"/>
          <w:szCs w:val="24"/>
        </w:rPr>
        <w:t>-подбор игрушек и материалов на основе возрастных  психологических особенностей детей в соответствии с образовательными областями и требованиями ФГОС ДО;</w:t>
      </w:r>
    </w:p>
    <w:p w:rsidR="003628D3" w:rsidRPr="00B1181B" w:rsidRDefault="003628D3" w:rsidP="00B118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1B">
        <w:rPr>
          <w:rFonts w:ascii="Times New Roman" w:eastAsia="Times New Roman" w:hAnsi="Times New Roman" w:cs="Times New Roman"/>
          <w:sz w:val="24"/>
          <w:szCs w:val="24"/>
        </w:rPr>
        <w:t>- организация эффективного взаимодействия педагогов и детей в  созданной образовательной среде ДОУ;</w:t>
      </w:r>
    </w:p>
    <w:p w:rsidR="003628D3" w:rsidRPr="00B1181B" w:rsidRDefault="003628D3" w:rsidP="00B1181B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1181B">
        <w:t>- создание условий поддержки  индивидуальности и инициативы детей в разных видах деятельности (игровой, исследовательской, проектной, познавательной и т.д.).</w:t>
      </w:r>
    </w:p>
    <w:p w:rsidR="003628D3" w:rsidRDefault="003628D3" w:rsidP="00B118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B1181B">
        <w:t>Решению вышеперечисленных проблем способствует эффективное проектирование РППС в ДОО</w:t>
      </w:r>
      <w:r w:rsidRPr="00B1181B">
        <w:rPr>
          <w:b/>
        </w:rPr>
        <w:t>.</w:t>
      </w:r>
    </w:p>
    <w:p w:rsidR="00B1181B" w:rsidRPr="00B1181B" w:rsidRDefault="00B1181B" w:rsidP="00B1181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</w:p>
    <w:p w:rsidR="00B1181B" w:rsidRDefault="00B1181B" w:rsidP="00B1181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проектирования </w:t>
      </w:r>
    </w:p>
    <w:p w:rsidR="003628D3" w:rsidRPr="00B1181B" w:rsidRDefault="003628D3" w:rsidP="00B1181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159" w:rsidRPr="00B1181B" w:rsidRDefault="00A20159" w:rsidP="00B1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рассматривается нами как один из важнейших компонентов образовательной среды. В свою очередь, под «образовательной средой»   детского сада </w:t>
      </w:r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понимать систему влиянии и условий формирования личности по заданному образцу,  а также возможностей для ее развития,  содержащихся в</w:t>
      </w:r>
    </w:p>
    <w:p w:rsidR="00A20159" w:rsidRPr="00B1181B" w:rsidRDefault="00A20159" w:rsidP="00B1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и пространственно-предметном окружении</w:t>
      </w:r>
      <w:r w:rsidRPr="00B1181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i/>
          <w:iCs/>
          <w:sz w:val="24"/>
          <w:szCs w:val="24"/>
        </w:rPr>
        <w:t xml:space="preserve">- Широту и разнообразие </w:t>
      </w:r>
      <w:r w:rsidRPr="00B1181B">
        <w:rPr>
          <w:rFonts w:ascii="Times New Roman" w:hAnsi="Times New Roman" w:cs="Times New Roman"/>
          <w:sz w:val="24"/>
          <w:szCs w:val="24"/>
        </w:rPr>
        <w:t>среды считаем основным компонентом. Обилие получаемых ребенком впечатлений формирует широчайшую картину мира. Объекты образовательной среды (игры, игрушки, материалы, оборудование, инвентарь) максимально разнообразны, обновляемы в соответствии с возрастом и потребностями детей.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     Современные дети хотят видеть вокруг себя современное оборудование,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поэтому в образовательной деятельности используем информационно-коммуникационные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технологии, в том числе, интерактивную доску.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i/>
          <w:iCs/>
          <w:sz w:val="24"/>
          <w:szCs w:val="24"/>
        </w:rPr>
        <w:t xml:space="preserve">- Интенсивность </w:t>
      </w:r>
      <w:r w:rsidRPr="00B1181B">
        <w:rPr>
          <w:rFonts w:ascii="Times New Roman" w:hAnsi="Times New Roman" w:cs="Times New Roman"/>
          <w:sz w:val="24"/>
          <w:szCs w:val="24"/>
        </w:rPr>
        <w:t>образовательной среды понимаем как создание условий для активности и творчества не только детей, но педагогов и родителей. Заинтересованность родителей проявляется в оказании помощи педагогам при организации центров активности в группах: родители изготавливают атрибуты для сюжетно-ролевых игр, участвуют в оформлении интерьера групп, создании условий для игр на участке детского сада.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lastRenderedPageBreak/>
        <w:t xml:space="preserve">        Проводимые в ДОУ конкурсы дают возможность педагогам проявить свою творческую активность. Игры и пособия, созданные руками педагогов, обогащают образовательную среду, несут в себе частичку тепла человека, который их сделал, и воспитывают в детях уважение к чужому труду</w:t>
      </w:r>
      <w:r w:rsidRPr="00B1181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        В помещениях групп созданы необходимые условия для обеспечения двигательной активности детей, но пространство групп ограничено, и потребность в движении удовлетворяется частично. Решением этой проблемы считаем использование пространства прогулочных участков. 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i/>
          <w:iCs/>
          <w:sz w:val="24"/>
          <w:szCs w:val="24"/>
        </w:rPr>
        <w:t xml:space="preserve">- Эмоциональность </w:t>
      </w:r>
      <w:r w:rsidRPr="00B1181B">
        <w:rPr>
          <w:rFonts w:ascii="Times New Roman" w:hAnsi="Times New Roman" w:cs="Times New Roman"/>
          <w:sz w:val="24"/>
          <w:szCs w:val="24"/>
        </w:rPr>
        <w:t xml:space="preserve">рассматриваем как залог психологического здоровья всех участников образовательных отношений. Эмоциональная включенность педагогов в процесс взаимодействия с детьми создает условия для свободного выражения их эмоций, что, в свою очередь, служит залогом гармоничных личностных отношений. Педагоги стремятся предоставить детям возможность выбора деятельности и ее продолжительности. 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Психологическая безопасность среды обеспечивается путем формирования положительной, доброжелательной обстановки, в которой каждый ребенок чувствует себя уверенно и спокойно.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i/>
          <w:iCs/>
          <w:sz w:val="24"/>
          <w:szCs w:val="24"/>
        </w:rPr>
        <w:t xml:space="preserve">- Доминантность, гармоничность, дифференциация </w:t>
      </w:r>
      <w:r w:rsidRPr="00B1181B">
        <w:rPr>
          <w:rFonts w:ascii="Times New Roman" w:hAnsi="Times New Roman" w:cs="Times New Roman"/>
          <w:sz w:val="24"/>
          <w:szCs w:val="24"/>
        </w:rPr>
        <w:t>образовательной среды прослеживается в согласованности ее различных компонентов и значимости для всех участников образовательных отношений. В каждой возрастной группе детского сада создана микросреда с собственным наполнением и организацией в силу специфики каждого этапа дошкольного детства, постепенно пополняющаяся новыми элементами, обеспечивающими развитие ребенка и последовательность в обучении и воспитании с позиции гендерного подхода. Наполнение окружающей детей действительности специфическими материалами для девочек и мальчиков расширяет сферы коммуникации детей и способствует дифференциации представлений о себе. Созданная развивающая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среда обеспечивает возможность развития сильных качеств мальчиков и девочек и помогает в преодолении специфики развития, связанной с полом.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i/>
          <w:iCs/>
          <w:sz w:val="24"/>
          <w:szCs w:val="24"/>
        </w:rPr>
        <w:t xml:space="preserve">- Мобильность среды: </w:t>
      </w:r>
      <w:r w:rsidRPr="00B1181B">
        <w:rPr>
          <w:rFonts w:ascii="Times New Roman" w:hAnsi="Times New Roman" w:cs="Times New Roman"/>
          <w:sz w:val="24"/>
          <w:szCs w:val="24"/>
        </w:rPr>
        <w:t>внешние изменяющиеся условия, безусловно, оказывают влияние на процесс обновления и пополнения образовательной среды. Мы открыты для изменений, чувствительны к нововведениям, готовы к обновлению содержания образования.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i/>
          <w:iCs/>
          <w:sz w:val="24"/>
          <w:szCs w:val="24"/>
        </w:rPr>
        <w:t xml:space="preserve">- Устойчивость: </w:t>
      </w:r>
      <w:r w:rsidRPr="00B1181B">
        <w:rPr>
          <w:rFonts w:ascii="Times New Roman" w:hAnsi="Times New Roman" w:cs="Times New Roman"/>
          <w:sz w:val="24"/>
          <w:szCs w:val="24"/>
        </w:rPr>
        <w:t>стабильность кадрового состава педагогов, растущий профессиональный и квалификационный уровень  позволяет планомерно и качественно осуществлять образовательную деятельность. Стремимся, чтобы формируемая нами образовательная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среда создавала у ребенка ощущение успешности, результативности действий,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на основе которых формируются позитивные представления о себе и благоприятные социальные переживания, что расширяет границы личности и стимулирует активность детей. Организация среды во времени (соблюдение режима дня, последовательная сменяемость различных видов деятельности) предоставляет детям возможность ощущать себя в безопасной и предсказуемой обстановке.</w:t>
      </w:r>
    </w:p>
    <w:p w:rsidR="00A20159" w:rsidRPr="00B1181B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i/>
          <w:iCs/>
          <w:sz w:val="24"/>
          <w:szCs w:val="24"/>
        </w:rPr>
        <w:t xml:space="preserve">- Социальная активность </w:t>
      </w:r>
      <w:r w:rsidRPr="00B1181B">
        <w:rPr>
          <w:rFonts w:ascii="Times New Roman" w:hAnsi="Times New Roman" w:cs="Times New Roman"/>
          <w:sz w:val="24"/>
          <w:szCs w:val="24"/>
        </w:rPr>
        <w:t>как заявление о себе, формирование имиджа</w:t>
      </w:r>
    </w:p>
    <w:p w:rsidR="00A20159" w:rsidRDefault="00A20159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образовательной организации является также ключевой идеей концепции образовательной среды ДОУ. Участие детского сада в конкурсах разного уровня, транслирование опыта работы педагогов - все это является частью мероприятий по формированию имиджа ДОУ как современного и успешного детского сада.</w:t>
      </w:r>
    </w:p>
    <w:p w:rsidR="0007758B" w:rsidRDefault="0007758B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58B" w:rsidRPr="00B1181B" w:rsidRDefault="0007758B" w:rsidP="00077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1B">
        <w:rPr>
          <w:rFonts w:ascii="Times New Roman" w:hAnsi="Times New Roman" w:cs="Times New Roman"/>
          <w:b/>
          <w:sz w:val="24"/>
          <w:szCs w:val="24"/>
        </w:rPr>
        <w:t xml:space="preserve">Адаптивность образовательной среды - 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среды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устанавливать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предлагаемыми образовательными услугами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образовательными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запросами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общественности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07758B" w:rsidRPr="00B1181B" w:rsidRDefault="0007758B" w:rsidP="00077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создавать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поддерживать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продуктивной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педагогических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кадров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</w:p>
    <w:p w:rsidR="0007758B" w:rsidRPr="00B1181B" w:rsidRDefault="0007758B" w:rsidP="00077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управленческого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обслуживающего персонала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07758B" w:rsidRPr="00B1181B" w:rsidRDefault="0007758B" w:rsidP="00077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каждого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взрослого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проявляется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открытом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дружественном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7758B" w:rsidRPr="00B1181B" w:rsidRDefault="0007758B" w:rsidP="00077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Характере информационной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среды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учреждениях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разнообразии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7758B" w:rsidRPr="00B1181B" w:rsidRDefault="0007758B" w:rsidP="00077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Образовательных программ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7758B" w:rsidRPr="00B1181B" w:rsidRDefault="0007758B" w:rsidP="00077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согласованных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ними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педагогических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учитывающих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7758B" w:rsidRPr="00B1181B" w:rsidRDefault="0007758B" w:rsidP="0007758B">
      <w:pPr>
        <w:spacing w:after="0" w:line="240" w:lineRule="auto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интересы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полноценности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нравственного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интеллектуального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физического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гражданского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</w:p>
    <w:p w:rsidR="0007758B" w:rsidRPr="00B1181B" w:rsidRDefault="0007758B" w:rsidP="00077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07758B" w:rsidRPr="00B1181B" w:rsidRDefault="0007758B" w:rsidP="00077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с: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мотивационо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стимулирующая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свободного самоопределения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пропедевтико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реабилитационная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1181B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компенсаторная</w:t>
      </w:r>
      <w:r w:rsidRPr="00B11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7758B" w:rsidRPr="00B1181B" w:rsidRDefault="0007758B" w:rsidP="0007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16" w:rsidRDefault="00714616" w:rsidP="00077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 культуросообразности</w:t>
      </w:r>
    </w:p>
    <w:p w:rsidR="0007758B" w:rsidRPr="00B1181B" w:rsidRDefault="0007758B" w:rsidP="00077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</w:t>
      </w:r>
      <w:hyperlink r:id="rId8" w:history="1">
        <w:r w:rsidRPr="00B11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идея</w:t>
        </w:r>
      </w:hyperlink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о максимальном использовании в воспитании, образовании и обучении культуы </w:t>
      </w:r>
    </w:p>
    <w:p w:rsidR="0007758B" w:rsidRPr="00B1181B" w:rsidRDefault="0007758B" w:rsidP="00077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 среды, вкоторой и для развития которой создано учебное заведение – культуры региона, народа, нации, общества, страны. Реализуется </w:t>
      </w:r>
      <w:hyperlink r:id="rId9" w:history="1">
        <w:r w:rsidRPr="00B11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принцип</w:t>
        </w:r>
      </w:hyperlink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 правила: понимание педагогического про</w:t>
      </w:r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цесса как культурно-исторической ценности; максимальное использование семейной и региональной </w:t>
      </w:r>
    </w:p>
    <w:p w:rsidR="0007758B" w:rsidRPr="00B1181B" w:rsidRDefault="0007758B" w:rsidP="00077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 и ду</w:t>
      </w:r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ховнойкультуры; обеспечение единства национального, ин</w:t>
      </w:r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тернационального, межнационального и интерсоциальногоначал в воспитании, образовании, обучении; </w:t>
      </w:r>
      <w:hyperlink r:id="rId10" w:history="1">
        <w:r w:rsidRPr="00B11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формирование</w:t>
        </w:r>
      </w:hyperlink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творческих способностей и установок учащихсяна потребле</w:t>
      </w:r>
      <w:r w:rsidRPr="00B118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 сохранение и создание новых культурных ценностей.</w:t>
      </w:r>
    </w:p>
    <w:p w:rsidR="0007758B" w:rsidRPr="00B1181B" w:rsidRDefault="0007758B" w:rsidP="0007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(Педагогический словарь на сайте «Академик»)</w:t>
      </w:r>
    </w:p>
    <w:p w:rsidR="0007758B" w:rsidRDefault="0007758B" w:rsidP="00B1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16" w:rsidRDefault="00714616" w:rsidP="00714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58B" w:rsidRPr="00714616" w:rsidRDefault="0007758B" w:rsidP="00714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58B" w:rsidRPr="0007758B" w:rsidRDefault="0007758B" w:rsidP="00B1181B">
      <w:pPr>
        <w:pStyle w:val="a3"/>
        <w:spacing w:before="0" w:beforeAutospacing="0" w:after="0" w:afterAutospacing="0"/>
        <w:rPr>
          <w:b/>
        </w:rPr>
      </w:pPr>
      <w:r w:rsidRPr="0007758B">
        <w:rPr>
          <w:b/>
        </w:rPr>
        <w:t>РППС: инновационные подходы</w:t>
      </w:r>
    </w:p>
    <w:p w:rsidR="00670156" w:rsidRPr="00B1181B" w:rsidRDefault="00670156" w:rsidP="00CA0C7D">
      <w:pPr>
        <w:pStyle w:val="a3"/>
        <w:spacing w:before="0" w:beforeAutospacing="0" w:after="0" w:afterAutospacing="0"/>
        <w:rPr>
          <w:b/>
        </w:rPr>
      </w:pPr>
    </w:p>
    <w:p w:rsidR="008B01A8" w:rsidRPr="00B1181B" w:rsidRDefault="006927BC" w:rsidP="00B1181B">
      <w:pPr>
        <w:pStyle w:val="Default"/>
        <w:rPr>
          <w:rFonts w:ascii="Times New Roman" w:hAnsi="Times New Roman" w:cs="Times New Roman"/>
          <w:b/>
        </w:rPr>
      </w:pPr>
      <w:r w:rsidRPr="00B1181B">
        <w:rPr>
          <w:rFonts w:ascii="Times New Roman" w:hAnsi="Times New Roman" w:cs="Times New Roman"/>
          <w:b/>
        </w:rPr>
        <w:t>Опыт предшественников</w:t>
      </w:r>
    </w:p>
    <w:p w:rsidR="008B01A8" w:rsidRPr="00714616" w:rsidRDefault="008B01A8" w:rsidP="00714616">
      <w:pPr>
        <w:pStyle w:val="Pa3"/>
        <w:spacing w:line="240" w:lineRule="auto"/>
        <w:jc w:val="both"/>
        <w:rPr>
          <w:rFonts w:ascii="Times New Roman" w:hAnsi="Times New Roman" w:cs="Times New Roman"/>
        </w:rPr>
      </w:pPr>
    </w:p>
    <w:p w:rsidR="00A4116A" w:rsidRPr="00714616" w:rsidRDefault="00714616" w:rsidP="0071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</w:t>
      </w:r>
      <w:r w:rsidR="008B01A8" w:rsidRPr="00B1181B">
        <w:rPr>
          <w:rFonts w:ascii="Times New Roman" w:hAnsi="Times New Roman" w:cs="Times New Roman"/>
          <w:sz w:val="24"/>
          <w:szCs w:val="24"/>
        </w:rPr>
        <w:t>гра в дошкольном возрасте является ведущим видом деятельности. Де</w:t>
      </w:r>
      <w:r w:rsidR="008B01A8" w:rsidRPr="00B1181B">
        <w:rPr>
          <w:rFonts w:ascii="Times New Roman" w:hAnsi="Times New Roman" w:cs="Times New Roman"/>
          <w:sz w:val="24"/>
          <w:szCs w:val="24"/>
        </w:rPr>
        <w:softHyphen/>
        <w:t>тям хочется играть везде и всегда — это их ведущая потребность в данном возрасте. Чтобы удовлетворить ее, нужно организовать среду. С XIX века во всех педагогических концеп</w:t>
      </w:r>
      <w:r w:rsidR="008B01A8" w:rsidRPr="00B1181B">
        <w:rPr>
          <w:rFonts w:ascii="Times New Roman" w:hAnsi="Times New Roman" w:cs="Times New Roman"/>
          <w:sz w:val="24"/>
          <w:szCs w:val="24"/>
        </w:rPr>
        <w:softHyphen/>
        <w:t>циях отмечается важность предметной среды при организации воспитательного процесса в дошкольном возрасте. Но впервые на это обратил свое внимание педагог, давший имя заведению для детей дошкольного возраста — kindergarden (детский сад), — Фридрих Виль</w:t>
      </w:r>
      <w:r w:rsidR="008B01A8" w:rsidRPr="00B1181B">
        <w:rPr>
          <w:rFonts w:ascii="Times New Roman" w:hAnsi="Times New Roman" w:cs="Times New Roman"/>
          <w:sz w:val="24"/>
          <w:szCs w:val="24"/>
        </w:rPr>
        <w:softHyphen/>
        <w:t>гельм Август Фрёбель. Именно он показал важность создания специально организованной системы для воспитания детей дошкольного возраста, описал основные принципы и тре</w:t>
      </w:r>
      <w:r w:rsidR="008B01A8" w:rsidRPr="00B1181B">
        <w:rPr>
          <w:rFonts w:ascii="Times New Roman" w:hAnsi="Times New Roman" w:cs="Times New Roman"/>
          <w:sz w:val="24"/>
          <w:szCs w:val="24"/>
        </w:rPr>
        <w:softHyphen/>
        <w:t>бования к организации «умственного и нравственного развития детей до школы». В своих работах он подчеркивал, что «одним из важнейших условий умственного и нравственного развития детей до школы являются занятия, которые вытекают из потребностей ребенка, соответствуют возрасту и в то же время развивают ум и сердце». Фрёбель впервые заметил, что в основе развития ребенка лежит его стремление к деятельности. Именно эту особен</w:t>
      </w:r>
      <w:r w:rsidR="008B01A8" w:rsidRPr="00B1181B">
        <w:rPr>
          <w:rFonts w:ascii="Times New Roman" w:hAnsi="Times New Roman" w:cs="Times New Roman"/>
          <w:sz w:val="24"/>
          <w:szCs w:val="24"/>
        </w:rPr>
        <w:softHyphen/>
        <w:t>ность ребенка Фрёбель считал необходимым развивать и поддерживать. Но чтобы ребенок мог ее реализовать, необходимо подобрать материал, который соответствовал бы физиче</w:t>
      </w:r>
      <w:r w:rsidR="008B01A8" w:rsidRPr="00B1181B">
        <w:rPr>
          <w:rFonts w:ascii="Times New Roman" w:hAnsi="Times New Roman" w:cs="Times New Roman"/>
          <w:sz w:val="24"/>
          <w:szCs w:val="24"/>
        </w:rPr>
        <w:softHyphen/>
        <w:t>ским и психическим возможностям ребенка (то есть возрастным особенностям). Для этого Фридрихом Фрёбелем была создана система, включившая различные виды предметной де</w:t>
      </w:r>
      <w:r w:rsidR="008B01A8" w:rsidRPr="00B1181B">
        <w:rPr>
          <w:rFonts w:ascii="Times New Roman" w:hAnsi="Times New Roman" w:cs="Times New Roman"/>
          <w:sz w:val="24"/>
          <w:szCs w:val="24"/>
        </w:rPr>
        <w:softHyphen/>
        <w:t>ятельности — «работы» и «дары» (непосредственные предметы деятельности).</w:t>
      </w:r>
    </w:p>
    <w:p w:rsidR="00A4116A" w:rsidRPr="00B1181B" w:rsidRDefault="00A4116A" w:rsidP="0071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Всего Фрёбель разработал шесть «даров». Первый «дар» — цветные мячики (7 цветов радуги и белый) — помогает ребенку различать цвета и осваивать пространственные представления. Вто</w:t>
      </w:r>
      <w:r w:rsidRPr="00B1181B">
        <w:rPr>
          <w:rFonts w:ascii="Times New Roman" w:hAnsi="Times New Roman" w:cs="Times New Roman"/>
          <w:sz w:val="24"/>
          <w:szCs w:val="24"/>
        </w:rPr>
        <w:softHyphen/>
        <w:t>рой «дар» — шар, куб и цилиндр (диаметр шара, высота куба и основание цилиндра одинаковы) — знакомит с геометрическими телами. Остальные четыре «дара» — кубики и 3–4-гранные призмы, образующие куб, — дают представление о целом и части, знакомят с геометрическими формами, способствуют развитию навыков конструирования.</w:t>
      </w:r>
    </w:p>
    <w:p w:rsidR="0055598E" w:rsidRPr="00B1181B" w:rsidRDefault="0055598E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98E" w:rsidRDefault="0055598E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2BE" w:rsidRPr="00B1181B" w:rsidRDefault="000B12BE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156" w:rsidRPr="00B1181B" w:rsidRDefault="00AB2C3A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1B">
        <w:rPr>
          <w:rFonts w:ascii="Times New Roman" w:hAnsi="Times New Roman" w:cs="Times New Roman"/>
          <w:b/>
          <w:sz w:val="24"/>
          <w:szCs w:val="24"/>
        </w:rPr>
        <w:lastRenderedPageBreak/>
        <w:t>Заимствование лучшего о</w:t>
      </w:r>
      <w:r w:rsidR="00670156" w:rsidRPr="00B1181B">
        <w:rPr>
          <w:rFonts w:ascii="Times New Roman" w:hAnsi="Times New Roman" w:cs="Times New Roman"/>
          <w:b/>
          <w:sz w:val="24"/>
          <w:szCs w:val="24"/>
        </w:rPr>
        <w:t>пыт</w:t>
      </w:r>
      <w:r w:rsidRPr="00B1181B">
        <w:rPr>
          <w:rFonts w:ascii="Times New Roman" w:hAnsi="Times New Roman" w:cs="Times New Roman"/>
          <w:b/>
          <w:sz w:val="24"/>
          <w:szCs w:val="24"/>
        </w:rPr>
        <w:t>а</w:t>
      </w:r>
      <w:r w:rsidR="00670156" w:rsidRPr="00B1181B">
        <w:rPr>
          <w:rFonts w:ascii="Times New Roman" w:hAnsi="Times New Roman" w:cs="Times New Roman"/>
          <w:b/>
          <w:sz w:val="24"/>
          <w:szCs w:val="24"/>
        </w:rPr>
        <w:t xml:space="preserve"> других стран, регионов</w:t>
      </w:r>
    </w:p>
    <w:p w:rsidR="00670156" w:rsidRDefault="00670156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616" w:rsidRDefault="00714616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616">
        <w:rPr>
          <w:rFonts w:ascii="Times New Roman" w:hAnsi="Times New Roman" w:cs="Times New Roman"/>
          <w:b/>
          <w:sz w:val="24"/>
          <w:szCs w:val="24"/>
        </w:rPr>
        <w:t>Страны Европы</w:t>
      </w:r>
    </w:p>
    <w:p w:rsidR="00714616" w:rsidRPr="00714616" w:rsidRDefault="00714616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C7D" w:rsidRPr="00714616" w:rsidRDefault="00CA0C7D" w:rsidP="0071461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616">
        <w:rPr>
          <w:rFonts w:ascii="Times New Roman" w:hAnsi="Times New Roman" w:cs="Times New Roman"/>
          <w:b/>
          <w:sz w:val="24"/>
          <w:szCs w:val="24"/>
        </w:rPr>
        <w:t>Финляндия</w:t>
      </w:r>
    </w:p>
    <w:p w:rsidR="00714616" w:rsidRDefault="00714616" w:rsidP="00CA0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C7D" w:rsidRPr="00714616" w:rsidRDefault="00CA0C7D" w:rsidP="0071461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616">
        <w:rPr>
          <w:rFonts w:ascii="Times New Roman" w:hAnsi="Times New Roman" w:cs="Times New Roman"/>
          <w:b/>
          <w:sz w:val="24"/>
          <w:szCs w:val="24"/>
        </w:rPr>
        <w:t>Эстония</w:t>
      </w:r>
    </w:p>
    <w:p w:rsidR="00CA0C7D" w:rsidRPr="0007758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58B">
        <w:rPr>
          <w:rFonts w:ascii="Times New Roman" w:hAnsi="Times New Roman" w:cs="Times New Roman"/>
          <w:sz w:val="24"/>
          <w:szCs w:val="24"/>
        </w:rPr>
        <w:t xml:space="preserve">Новые образовательные технологии – образование </w:t>
      </w:r>
      <w:r w:rsidRPr="0007758B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07758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проекты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- </w:t>
      </w:r>
      <w:r w:rsidR="000B12BE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="000B12BE">
        <w:rPr>
          <w:rFonts w:ascii="Times New Roman" w:hAnsi="Times New Roman" w:cs="Times New Roman"/>
          <w:sz w:val="24"/>
          <w:szCs w:val="24"/>
        </w:rPr>
        <w:t>а</w:t>
      </w:r>
      <w:r w:rsidRPr="00B1181B">
        <w:rPr>
          <w:rFonts w:ascii="Times New Roman" w:hAnsi="Times New Roman" w:cs="Times New Roman"/>
          <w:sz w:val="24"/>
          <w:szCs w:val="24"/>
          <w:lang w:val="en-US"/>
        </w:rPr>
        <w:t>Dolls</w:t>
      </w:r>
    </w:p>
    <w:p w:rsidR="00CA0C7D" w:rsidRPr="00714616" w:rsidRDefault="00CA0C7D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Фиолетовые мишки</w:t>
      </w:r>
    </w:p>
    <w:p w:rsidR="00CA0C7D" w:rsidRPr="00CA0C7D" w:rsidRDefault="000B12BE" w:rsidP="00714616">
      <w:pPr>
        <w:pStyle w:val="a3"/>
        <w:shd w:val="clear" w:color="auto" w:fill="FFFFFF"/>
        <w:spacing w:before="120" w:beforeAutospacing="0" w:after="120" w:afterAutospacing="0"/>
        <w:ind w:left="76"/>
        <w:jc w:val="both"/>
      </w:pPr>
      <w:r>
        <w:rPr>
          <w:rStyle w:val="notranslate"/>
          <w:b/>
          <w:bCs/>
        </w:rPr>
        <w:t>Personа</w:t>
      </w:r>
      <w:r w:rsidR="00CA0C7D" w:rsidRPr="00CA0C7D">
        <w:rPr>
          <w:rStyle w:val="notranslate"/>
          <w:b/>
          <w:bCs/>
        </w:rPr>
        <w:t>Doll -</w:t>
      </w:r>
      <w:r w:rsidR="00CA0C7D" w:rsidRPr="00CA0C7D">
        <w:rPr>
          <w:rStyle w:val="notranslate"/>
        </w:rPr>
        <w:t> это метод </w:t>
      </w:r>
      <w:hyperlink r:id="rId11" w:tooltip="смещение" w:history="1">
        <w:r w:rsidR="00CA0C7D" w:rsidRPr="00CA0C7D">
          <w:rPr>
            <w:rStyle w:val="a6"/>
            <w:color w:val="auto"/>
            <w:u w:val="none"/>
          </w:rPr>
          <w:t>предрассудков</w:t>
        </w:r>
      </w:hyperlink>
      <w:r w:rsidR="00CA0C7D" w:rsidRPr="00CA0C7D">
        <w:rPr>
          <w:rStyle w:val="notranslate"/>
        </w:rPr>
        <w:t> и управления конфликтами ребенка.</w:t>
      </w:r>
      <w:r w:rsidR="00CA0C7D" w:rsidRPr="00CA0C7D">
        <w:t> </w:t>
      </w:r>
      <w:r w:rsidR="00CA0C7D" w:rsidRPr="000B12BE">
        <w:rPr>
          <w:rStyle w:val="notranslate"/>
        </w:rPr>
        <w:t>Его можно испо</w:t>
      </w:r>
      <w:r w:rsidR="000054AC" w:rsidRPr="000B12BE">
        <w:rPr>
          <w:rStyle w:val="notranslate"/>
        </w:rPr>
        <w:t>льзовать для эффективного и игро</w:t>
      </w:r>
      <w:r>
        <w:rPr>
          <w:rStyle w:val="notranslate"/>
        </w:rPr>
        <w:t>вого во</w:t>
      </w:r>
      <w:r>
        <w:rPr>
          <w:rStyle w:val="notranslate"/>
          <w:lang w:val="en-US"/>
        </w:rPr>
        <w:t>c</w:t>
      </w:r>
      <w:r w:rsidR="00CA0C7D" w:rsidRPr="000B12BE">
        <w:rPr>
          <w:rStyle w:val="notranslate"/>
        </w:rPr>
        <w:t>произведения темы </w:t>
      </w:r>
      <w:hyperlink r:id="rId12" w:tooltip="стереотипный" w:history="1">
        <w:r w:rsidR="00CA0C7D" w:rsidRPr="000B12BE">
          <w:rPr>
            <w:rStyle w:val="a6"/>
            <w:color w:val="auto"/>
            <w:u w:val="none"/>
          </w:rPr>
          <w:t>стереотипа</w:t>
        </w:r>
      </w:hyperlink>
      <w:r w:rsidR="000054AC" w:rsidRPr="000B12BE">
        <w:rPr>
          <w:rStyle w:val="notranslate"/>
        </w:rPr>
        <w:t> не</w:t>
      </w:r>
      <w:hyperlink r:id="rId13" w:tooltip="Равные возможности" w:history="1">
        <w:r w:rsidR="00CA0C7D" w:rsidRPr="000B12BE">
          <w:rPr>
            <w:rStyle w:val="a6"/>
            <w:color w:val="auto"/>
            <w:u w:val="none"/>
          </w:rPr>
          <w:t>равных возможностей</w:t>
        </w:r>
      </w:hyperlink>
      <w:r w:rsidR="000054AC" w:rsidRPr="000B12BE">
        <w:rPr>
          <w:rStyle w:val="notranslate"/>
        </w:rPr>
        <w:t>. В</w:t>
      </w:r>
      <w:r w:rsidR="00CA0C7D" w:rsidRPr="000B12BE">
        <w:rPr>
          <w:rStyle w:val="notranslate"/>
        </w:rPr>
        <w:t xml:space="preserve"> детском с</w:t>
      </w:r>
      <w:r w:rsidR="000054AC" w:rsidRPr="000B12BE">
        <w:rPr>
          <w:rStyle w:val="notranslate"/>
        </w:rPr>
        <w:t xml:space="preserve">аду </w:t>
      </w:r>
      <w:r w:rsidR="00CA0C7D" w:rsidRPr="000B12BE">
        <w:rPr>
          <w:rStyle w:val="notranslate"/>
        </w:rPr>
        <w:t>могут быть использованы творчески для решения конфликтов между детьми.</w:t>
      </w:r>
      <w:r w:rsidR="00CA0C7D" w:rsidRPr="000B12BE">
        <w:t> </w:t>
      </w:r>
      <w:r w:rsidR="00CA0C7D" w:rsidRPr="000B12BE">
        <w:rPr>
          <w:rStyle w:val="notranslate"/>
        </w:rPr>
        <w:t>Метод</w:t>
      </w:r>
      <w:r>
        <w:rPr>
          <w:rStyle w:val="notranslate"/>
        </w:rPr>
        <w:t>Personа</w:t>
      </w:r>
      <w:r w:rsidR="00CA0C7D" w:rsidRPr="000B12BE">
        <w:rPr>
          <w:rStyle w:val="notranslate"/>
        </w:rPr>
        <w:t>Doll был первоначально разработан в</w:t>
      </w:r>
      <w:r w:rsidR="00CA0C7D" w:rsidRPr="00CA0C7D">
        <w:rPr>
          <w:rStyle w:val="notranslate"/>
        </w:rPr>
        <w:t xml:space="preserve"> Великобрита</w:t>
      </w:r>
      <w:r>
        <w:rPr>
          <w:rStyle w:val="notranslate"/>
        </w:rPr>
        <w:t>нии и был пред</w:t>
      </w:r>
      <w:r>
        <w:rPr>
          <w:rStyle w:val="notranslate"/>
          <w:lang w:val="en-US"/>
        </w:rPr>
        <w:t>c</w:t>
      </w:r>
      <w:r w:rsidR="00CA0C7D" w:rsidRPr="00CA0C7D">
        <w:rPr>
          <w:rStyle w:val="notranslate"/>
        </w:rPr>
        <w:t>тавлен в Венгрии в 2008 году.</w:t>
      </w:r>
      <w:r w:rsidR="00CA0C7D" w:rsidRPr="00CA0C7D">
        <w:t> </w:t>
      </w:r>
      <w:r w:rsidR="00CA0C7D" w:rsidRPr="00CA0C7D">
        <w:rPr>
          <w:rStyle w:val="notranslate"/>
        </w:rPr>
        <w:t>Фонд </w:t>
      </w:r>
      <w:hyperlink r:id="rId14" w:tooltip="Фонд Ec-Pec" w:history="1">
        <w:r w:rsidR="00CA0C7D" w:rsidRPr="00CA0C7D">
          <w:rPr>
            <w:rStyle w:val="a6"/>
            <w:color w:val="auto"/>
            <w:u w:val="none"/>
          </w:rPr>
          <w:t>Ec-Pec является отечественным</w:t>
        </w:r>
      </w:hyperlink>
      <w:r w:rsidR="00CA0C7D" w:rsidRPr="00CA0C7D">
        <w:rPr>
          <w:rStyle w:val="notranslate"/>
        </w:rPr>
        <w:t> разработчиком </w:t>
      </w:r>
      <w:hyperlink r:id="rId15" w:tooltip="Фонд Ec-Pec" w:history="1">
        <w:r w:rsidR="00CA0C7D" w:rsidRPr="00CA0C7D">
          <w:rPr>
            <w:rStyle w:val="a6"/>
            <w:color w:val="auto"/>
            <w:u w:val="none"/>
          </w:rPr>
          <w:t>Венгрии</w:t>
        </w:r>
      </w:hyperlink>
      <w:r w:rsidR="00CA0C7D" w:rsidRPr="00CA0C7D">
        <w:rPr>
          <w:rStyle w:val="notranslate"/>
        </w:rPr>
        <w:t>.</w:t>
      </w:r>
    </w:p>
    <w:p w:rsidR="00CA0C7D" w:rsidRPr="00CA0C7D" w:rsidRDefault="00CA0C7D" w:rsidP="00714616">
      <w:pPr>
        <w:pStyle w:val="a3"/>
        <w:shd w:val="clear" w:color="auto" w:fill="FFFFFF"/>
        <w:spacing w:before="120" w:beforeAutospacing="0" w:after="120" w:afterAutospacing="0"/>
        <w:ind w:left="76"/>
        <w:jc w:val="both"/>
        <w:rPr>
          <w:color w:val="222222"/>
        </w:rPr>
      </w:pPr>
      <w:r w:rsidRPr="00CA0C7D">
        <w:rPr>
          <w:rStyle w:val="notranslate"/>
        </w:rPr>
        <w:t>Метод фокусируется на Pers</w:t>
      </w:r>
      <w:r w:rsidR="000B12BE">
        <w:rPr>
          <w:rStyle w:val="notranslate"/>
        </w:rPr>
        <w:t>on</w:t>
      </w:r>
      <w:r w:rsidR="000B12BE" w:rsidRPr="000B12BE">
        <w:rPr>
          <w:rStyle w:val="notranslate"/>
        </w:rPr>
        <w:t>а</w:t>
      </w:r>
      <w:r w:rsidR="000B12BE">
        <w:rPr>
          <w:rStyle w:val="notranslate"/>
        </w:rPr>
        <w:t>Doll, который является реали</w:t>
      </w:r>
      <w:r w:rsidR="000B12BE">
        <w:rPr>
          <w:rStyle w:val="notranslate"/>
          <w:lang w:val="en-US"/>
        </w:rPr>
        <w:t>c</w:t>
      </w:r>
      <w:r w:rsidRPr="00CA0C7D">
        <w:rPr>
          <w:rStyle w:val="notranslate"/>
        </w:rPr>
        <w:t>тичным ребенком.</w:t>
      </w:r>
      <w:r w:rsidRPr="00CA0C7D">
        <w:t> </w:t>
      </w:r>
      <w:r w:rsidRPr="00CA0C7D">
        <w:rPr>
          <w:rStyle w:val="notranslate"/>
        </w:rPr>
        <w:t>Он одет в</w:t>
      </w:r>
      <w:r w:rsidR="000B12BE">
        <w:rPr>
          <w:rStyle w:val="notranslate"/>
        </w:rPr>
        <w:t xml:space="preserve"> соответствии с культурным прои</w:t>
      </w:r>
      <w:r w:rsidR="000B12BE">
        <w:rPr>
          <w:rStyle w:val="notranslate"/>
          <w:lang w:val="en-US"/>
        </w:rPr>
        <w:t>c</w:t>
      </w:r>
      <w:r w:rsidRPr="00CA0C7D">
        <w:rPr>
          <w:rStyle w:val="notranslate"/>
        </w:rPr>
        <w:t>хождением ребенка.</w:t>
      </w:r>
      <w:r w:rsidRPr="00CA0C7D">
        <w:t> </w:t>
      </w:r>
      <w:r w:rsidRPr="00CA0C7D">
        <w:rPr>
          <w:rStyle w:val="notranslate"/>
        </w:rPr>
        <w:t>Кроме того, кукле даются индивидуальные черты: семейный фон, хорошие и плохие атрибуты, любимые предметы и т. Д.</w:t>
      </w:r>
      <w:r w:rsidRPr="00CA0C7D">
        <w:t> </w:t>
      </w:r>
      <w:r w:rsidR="000B12BE">
        <w:rPr>
          <w:rStyle w:val="notranslate"/>
        </w:rPr>
        <w:t>Еще одна о</w:t>
      </w:r>
      <w:r w:rsidR="000B12BE">
        <w:rPr>
          <w:rStyle w:val="notranslate"/>
          <w:lang w:val="en-US"/>
        </w:rPr>
        <w:t>c</w:t>
      </w:r>
      <w:r w:rsidRPr="00CA0C7D">
        <w:rPr>
          <w:rStyle w:val="notranslate"/>
        </w:rPr>
        <w:t>обен</w:t>
      </w:r>
      <w:r w:rsidR="000B12BE">
        <w:rPr>
          <w:rStyle w:val="notranslate"/>
        </w:rPr>
        <w:t>ность кукол Personа</w:t>
      </w:r>
      <w:r w:rsidRPr="00CA0C7D">
        <w:rPr>
          <w:rStyle w:val="notranslate"/>
        </w:rPr>
        <w:t xml:space="preserve">Doll заключается в том, что они являются </w:t>
      </w:r>
      <w:r w:rsidRPr="00CA0C7D">
        <w:rPr>
          <w:rStyle w:val="notranslate"/>
          <w:color w:val="222222"/>
        </w:rPr>
        <w:t>учителями / воспитателями, а не детьми, поэтому они не игрушки.</w:t>
      </w:r>
      <w:r w:rsidRPr="00CA0C7D">
        <w:rPr>
          <w:color w:val="222222"/>
        </w:rPr>
        <w:t> </w:t>
      </w:r>
    </w:p>
    <w:p w:rsidR="00CA0C7D" w:rsidRPr="00CA0C7D" w:rsidRDefault="00CA0C7D" w:rsidP="00CA0C7D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A0C7D">
        <w:rPr>
          <w:rFonts w:ascii="Times New Roman" w:hAnsi="Times New Roman" w:cs="Times New Roman"/>
          <w:b/>
          <w:sz w:val="24"/>
          <w:szCs w:val="24"/>
        </w:rPr>
        <w:t xml:space="preserve">Италия </w:t>
      </w:r>
    </w:p>
    <w:p w:rsidR="00714616" w:rsidRDefault="00CA0C7D" w:rsidP="00714616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C7D">
        <w:rPr>
          <w:rFonts w:ascii="Times New Roman" w:hAnsi="Times New Roman" w:cs="Times New Roman"/>
          <w:sz w:val="24"/>
          <w:szCs w:val="24"/>
        </w:rPr>
        <w:t xml:space="preserve">В этой стране </w:t>
      </w:r>
      <w:r w:rsidRPr="00CA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искусством начинают заниматься с малышами с 1 месяца. В детских </w:t>
      </w:r>
    </w:p>
    <w:p w:rsidR="00CA0C7D" w:rsidRPr="00CA0C7D" w:rsidRDefault="00CA0C7D" w:rsidP="00714616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садах - есть специальные занятия по искусству,</w:t>
      </w:r>
      <w:r w:rsidR="000B1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школах есть предметы - "арт-</w:t>
      </w:r>
      <w:r w:rsidRPr="00CA0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уроки". Девиз образования в Италии: Образование через творческую наполненность!</w:t>
      </w:r>
    </w:p>
    <w:p w:rsidR="00CA0C7D" w:rsidRPr="00714616" w:rsidRDefault="00CA0C7D" w:rsidP="0071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детского сада постоянно посещают музеи, соборы, выставки, крепости. 1 раз в год – на целый день уходят из детского сада на экскурсию, без родителей</w:t>
      </w:r>
    </w:p>
    <w:p w:rsidR="00CA0C7D" w:rsidRDefault="00CA0C7D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C7D" w:rsidRPr="00B1181B" w:rsidRDefault="00CA0C7D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33DA" w:rsidRPr="00CA0C7D" w:rsidRDefault="001233DA" w:rsidP="00B118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Восточный регион</w:t>
      </w:r>
    </w:p>
    <w:p w:rsidR="001233DA" w:rsidRPr="00B1181B" w:rsidRDefault="001233DA" w:rsidP="00B118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западные родители говорят: </w:t>
      </w:r>
      <w:r w:rsidRPr="00B11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 поранься»</w:t>
      </w: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 в Китае скажут:</w:t>
      </w:r>
      <w:r w:rsidRPr="00B11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«Не порань других»</w:t>
      </w:r>
    </w:p>
    <w:p w:rsidR="001233DA" w:rsidRPr="00B1181B" w:rsidRDefault="001233DA" w:rsidP="00B118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156" w:rsidRPr="00714616" w:rsidRDefault="00670156" w:rsidP="007146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616">
        <w:rPr>
          <w:rFonts w:ascii="Times New Roman" w:hAnsi="Times New Roman" w:cs="Times New Roman"/>
          <w:b/>
          <w:sz w:val="24"/>
          <w:szCs w:val="24"/>
        </w:rPr>
        <w:t xml:space="preserve">Япония </w:t>
      </w:r>
      <w:hyperlink r:id="rId16" w:history="1">
        <w:r w:rsidRPr="00714616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https://www.adme.ru/svoboda-kultura/glavnye-pravila-vospitaniya-detej-soglasno-drevnej-vostochnoj-sisteme-1802365/</w:t>
        </w:r>
      </w:hyperlink>
    </w:p>
    <w:p w:rsidR="00670156" w:rsidRPr="00B1181B" w:rsidRDefault="00670156" w:rsidP="00B1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до 3 лет детей учат уважению к людям и животным, великодушию, поиску истины, самоконтролю и бережному отношению к природе.</w:t>
      </w:r>
    </w:p>
    <w:p w:rsidR="00670156" w:rsidRPr="00B1181B" w:rsidRDefault="00670156" w:rsidP="00B1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стараются воспитывать таким образом, чтобы они могли уживаться с другими, помогали и учитывали в первую очередь их интересы, а не собственные. В Японии считается, что такой подход очень важен для развития гармоничного общества и государства в целом. Именно поэтому детей учат быть частью команды, частью большого целого. </w:t>
      </w:r>
    </w:p>
    <w:p w:rsidR="00670156" w:rsidRPr="00B1181B" w:rsidRDefault="00670156" w:rsidP="00B118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С 2-3 лет дети уже посещают несколько секций, кружков. </w:t>
      </w:r>
      <w:r w:rsidRPr="00B1181B">
        <w:rPr>
          <w:rFonts w:ascii="Times New Roman" w:hAnsi="Times New Roman" w:cs="Times New Roman"/>
          <w:color w:val="000000"/>
          <w:sz w:val="24"/>
          <w:szCs w:val="24"/>
        </w:rPr>
        <w:t>Считается абсолютно нормальным, если день 3-летнего ребенка расписан по минутам. Дети могут одновременно посещать уроки английского, математики, рисования, ходить в театральный кружок и на пение.</w:t>
      </w:r>
    </w:p>
    <w:p w:rsidR="00670156" w:rsidRPr="00B1181B" w:rsidRDefault="00670156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А уже в 5 лет ребенка начинают готовить к школе. </w:t>
      </w:r>
      <w:r w:rsidRPr="00B1181B">
        <w:rPr>
          <w:rFonts w:ascii="Times New Roman" w:hAnsi="Times New Roman" w:cs="Times New Roman"/>
          <w:color w:val="000000"/>
          <w:sz w:val="24"/>
          <w:szCs w:val="24"/>
        </w:rPr>
        <w:t>Беззаботное детство заканчивается. Детей приучают к дисциплине, контролируют посещения, дежурства и отмечают их достижения</w:t>
      </w:r>
    </w:p>
    <w:p w:rsidR="00670156" w:rsidRPr="00B1181B" w:rsidRDefault="00670156" w:rsidP="00B1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37AF"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лет ребенок добирается в школу самостоятельно. Мамы не провожают детей.</w:t>
      </w:r>
    </w:p>
    <w:p w:rsidR="00670156" w:rsidRPr="00B1181B" w:rsidRDefault="00670156" w:rsidP="00B118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началу школы дети, как правило, умеют считать, писать и читают простые книги. В азиатских странах убеждены в том, что раннее обучение основам счета развивает </w:t>
      </w:r>
      <w:r w:rsidRPr="00B1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лобные доли мозга и творческие способности ребенка, а самостоятельность хорошо дисциплинирует. </w:t>
      </w:r>
    </w:p>
    <w:p w:rsidR="00670156" w:rsidRPr="00B1181B" w:rsidRDefault="00670156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1A8" w:rsidRPr="00714616" w:rsidRDefault="00670156" w:rsidP="007146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616">
        <w:rPr>
          <w:rFonts w:ascii="Times New Roman" w:hAnsi="Times New Roman" w:cs="Times New Roman"/>
          <w:b/>
          <w:sz w:val="24"/>
          <w:szCs w:val="24"/>
        </w:rPr>
        <w:t xml:space="preserve">Сингапур </w:t>
      </w:r>
    </w:p>
    <w:p w:rsidR="00AB2C3A" w:rsidRPr="00B1181B" w:rsidRDefault="001233DA" w:rsidP="00B1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Сингапур, то подразумеваем - сингапурские технологии. Но самом деле, это лишь кусок большого пирога, под название "Думающее поколение".</w:t>
      </w:r>
      <w:r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Миссия Министерства образования - это формирование будущего нации. Каждый учитель, для них это алмаз, который на протяжении всей жизни, с помощью огранки превращает в бриллиант! Учитель эмоционально выгорает на работе, а Министерство предлагает ему поработать не с детьми, а проводить курсы для учителей и поработать в Министерстве. Всегда идет ротация кадров. Прием в педагогический вуз, осуществляется не по 20-70 чел. каждый год, а только по требованию школ. Нужны 3 математика, значит вуз готовит их. Но не углублением в предмет математике, а в вузе все 4 года познают методики активизации мышления, креативного взгляда на предметы, фокус на развитие способностей, эффективности. Заранее студент знает, где он будет работать. </w:t>
      </w:r>
      <w:r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Горящие глаза педагогов, они реально сливаются с веселыми и жизнерадостными лицами детей. Детские сады разные. Есть от 2 месяцев, есть для детей чуть по старше. Но, что их объединяет? Это любовь к детям: если поют, то поют все, если танцуют, то все вместе, лепят ли "лунные пирожные", то все, на велосипедах по дорожкам в детсаду, то воспитатель тоже на велосипеде. А 2-хмесчные малыши... среда уникальная, это ничего не сказать</w:t>
      </w:r>
      <w:r w:rsidR="00AB2C3A"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.</w:t>
      </w:r>
      <w:r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. В холле </w:t>
      </w:r>
      <w:r w:rsidR="00AB2C3A"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– исследовательские лаборатории - </w:t>
      </w:r>
      <w:r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стоят огромные краны, дети могут их открывать и изучать воду, могут подставлять различные емкости и не бояться луж, их не будет, все "заберет" покрытие на полу. В оранжерее - еще 4 трубы, в которые дет</w:t>
      </w:r>
      <w:r w:rsidR="0007758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и могут что -то спеть и сказать, а другой ребен</w:t>
      </w:r>
      <w:r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нок, может услышать из другого конца трубы...</w:t>
      </w:r>
    </w:p>
    <w:p w:rsidR="00CA0C7D" w:rsidRPr="00CA0C7D" w:rsidRDefault="00AB2C3A" w:rsidP="00CA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B1181B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Воспитатели - это те же дети: она катались на детских велосипедах, они пели и танцеваои вместе с детьми, сажали огород и собирали фрукты и лекартственные травы, вместе с детьми рисовали водой на полу, в джунглях (кусочек леса, в центре сада) - пели песни и вели переговоры по трубе! </w:t>
      </w:r>
      <w:r w:rsidR="001233DA"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Проекты в детских садах, жизненные, придуманные детьми. Несколько площадок, в которых не только создана игровая среда, это конечно важно, но, что особенно порази</w:t>
      </w:r>
      <w:r w:rsidR="0071461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ло - это в каждой игровой зоне </w:t>
      </w:r>
      <w:r w:rsidR="001233DA"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- висят вопросы, творческие вопросы, заставляющие думать детей...</w:t>
      </w:r>
      <w:r w:rsidR="001233DA"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Проекты "Решение в кругу" - это не утренний круг, это разговор о нравственных качествах человека.</w:t>
      </w:r>
      <w:r w:rsidR="001233DA"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Проект "Время открытий" - дети выбирают, где они будут проживать свои открытия, с кем, в какой среде...</w:t>
      </w:r>
      <w:r w:rsidR="001233DA"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Проект "Сервис" или "Служение" предполагает, что каждый ребенок берет на себя заботу о ком-либо или о чем-либ</w:t>
      </w:r>
      <w:r w:rsidR="0071461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 (детсад: пособия, люди с ОВЗ</w:t>
      </w:r>
      <w:r w:rsidR="001233DA" w:rsidRPr="00B1181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) - 1 раз в неделю такую помощь они оказывают государству.</w:t>
      </w:r>
    </w:p>
    <w:p w:rsidR="0055598E" w:rsidRPr="00B1181B" w:rsidRDefault="0055598E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156" w:rsidRPr="00714616" w:rsidRDefault="00670156" w:rsidP="0071461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616">
        <w:rPr>
          <w:rFonts w:ascii="Times New Roman" w:hAnsi="Times New Roman" w:cs="Times New Roman"/>
          <w:b/>
          <w:sz w:val="24"/>
          <w:szCs w:val="24"/>
        </w:rPr>
        <w:t>Москва и Московская область</w:t>
      </w:r>
    </w:p>
    <w:p w:rsidR="0055598E" w:rsidRPr="00B1181B" w:rsidRDefault="0055598E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Д</w:t>
      </w:r>
      <w:r w:rsidR="000054AC">
        <w:rPr>
          <w:rFonts w:ascii="Times New Roman" w:hAnsi="Times New Roman" w:cs="Times New Roman"/>
          <w:sz w:val="24"/>
          <w:szCs w:val="24"/>
        </w:rPr>
        <w:t xml:space="preserve">етский сад «Замок детства» (Совхоз </w:t>
      </w:r>
      <w:r w:rsidRPr="00B1181B">
        <w:rPr>
          <w:rFonts w:ascii="Times New Roman" w:hAnsi="Times New Roman" w:cs="Times New Roman"/>
          <w:sz w:val="24"/>
          <w:szCs w:val="24"/>
        </w:rPr>
        <w:t>им. Ленина)</w:t>
      </w:r>
    </w:p>
    <w:p w:rsidR="00CA0C7D" w:rsidRDefault="00300217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Компоненты Кванториума и компоненты STEAM-технологий.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054A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Практический опыт работы :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054A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Кванториум: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054A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Лаборатория «Наураша»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054A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Химическая лаборатория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054A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STEAM-технологии (естественные науки, технология, инженерное искусство, творчество, математика):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054A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Конструктор «Йохокуб»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4706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сторителлинг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4706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арт-музей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4706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арт-кубизм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4706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4706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aдвент-календари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4706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лого-кубики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4706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мир театра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4706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портретная галерея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4706B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3D- модели</w:t>
      </w:r>
      <w:r w:rsidRPr="000054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0054AC" w:rsidRDefault="000054AC" w:rsidP="00CA0C7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Другие варианты для создания современной РППС</w:t>
      </w:r>
    </w:p>
    <w:p w:rsidR="00B4706B" w:rsidRPr="000054AC" w:rsidRDefault="00B4706B" w:rsidP="00CA0C7D">
      <w:pPr>
        <w:pStyle w:val="a3"/>
        <w:spacing w:before="0" w:beforeAutospacing="0" w:after="0" w:afterAutospacing="0"/>
        <w:rPr>
          <w:b/>
        </w:rPr>
      </w:pPr>
    </w:p>
    <w:p w:rsidR="00B4706B" w:rsidRDefault="00B4706B" w:rsidP="00B4706B">
      <w:pPr>
        <w:pStyle w:val="a3"/>
        <w:spacing w:before="0" w:beforeAutospacing="0" w:after="0" w:afterAutospacing="0"/>
      </w:pPr>
      <w:r w:rsidRPr="00B1181B">
        <w:t xml:space="preserve">Оформление может быть разнообразным, насколько позволит фантазия. Можно создать «олимпийский уголок» и размещать в нём фотографии известных спортсменов, а также воспитанников, достигших успехов спорте, фотографии </w:t>
      </w:r>
      <w:r>
        <w:t>с ежедневной утренней зарядки, у</w:t>
      </w:r>
      <w:r w:rsidRPr="00B1181B">
        <w:t>голок «Айболита» может содержать информацию о правилах и алгоритмах соб</w:t>
      </w:r>
      <w:r>
        <w:t>людения здорового образа жизни.</w:t>
      </w:r>
    </w:p>
    <w:p w:rsidR="000054AC" w:rsidRPr="00B1181B" w:rsidRDefault="000054AC" w:rsidP="00CA0C7D">
      <w:pPr>
        <w:pStyle w:val="a3"/>
        <w:spacing w:before="0" w:beforeAutospacing="0" w:after="0" w:afterAutospacing="0"/>
      </w:pPr>
    </w:p>
    <w:p w:rsidR="00CA0C7D" w:rsidRPr="00B1181B" w:rsidRDefault="00CA0C7D" w:rsidP="00CA0C7D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</w:rPr>
      </w:pPr>
      <w:r w:rsidRPr="00B1181B">
        <w:rPr>
          <w:b/>
        </w:rPr>
        <w:t>«Говорящие» стены</w:t>
      </w:r>
    </w:p>
    <w:p w:rsidR="00CA0C7D" w:rsidRPr="00B1181B" w:rsidRDefault="00CA0C7D" w:rsidP="00CA0C7D">
      <w:pPr>
        <w:pStyle w:val="a3"/>
        <w:spacing w:before="0" w:beforeAutospacing="0" w:after="0" w:afterAutospacing="0"/>
      </w:pPr>
      <w:r w:rsidRPr="00B1181B">
        <w:t>Во всех помещениях группы: игровая, раздевальная, спальня, умывальник могут быть созданы «говорящие» стены.</w:t>
      </w:r>
    </w:p>
    <w:p w:rsidR="00CA0C7D" w:rsidRPr="00B1181B" w:rsidRDefault="00CA0C7D" w:rsidP="00CA0C7D">
      <w:pPr>
        <w:pStyle w:val="a3"/>
        <w:spacing w:before="0" w:beforeAutospacing="0" w:after="0" w:afterAutospacing="0"/>
      </w:pPr>
      <w:r w:rsidRPr="00B1181B">
        <w:t>В помещениях, где п</w:t>
      </w:r>
      <w:r w:rsidR="00B4706B">
        <w:t>роисходит НОД: речевой кабинет,</w:t>
      </w:r>
      <w:r w:rsidRPr="00B1181B">
        <w:t xml:space="preserve"> музыкальный зал.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Примерная тематика «говорящих» стен: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Сенсорная стена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Алгоритм мытья рук и умывания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Алгоритм режима дня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Времена года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Планы, карты, маршруты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Правила нашей группы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Символика группы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Береги свое здоровье (об охране здоровья, гигиене, физкультуре, вредные привычки)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В стране безопасности (о безопасном поведении в быту, на дороге, на природе)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Дружные ребята (о группе: новости, мероприятия, события)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«Здравствуйте, я пришел!»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День рождения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Наше творчество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Мир звуков, букв, цифр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7D" w:rsidRPr="00B1181B" w:rsidRDefault="00CA0C7D" w:rsidP="00CA0C7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1B">
        <w:rPr>
          <w:rFonts w:ascii="Times New Roman" w:hAnsi="Times New Roman" w:cs="Times New Roman"/>
          <w:b/>
          <w:sz w:val="24"/>
          <w:szCs w:val="24"/>
        </w:rPr>
        <w:t>«Активный» пол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В группе: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1181B">
        <w:rPr>
          <w:rFonts w:ascii="Times New Roman" w:hAnsi="Times New Roman" w:cs="Times New Roman"/>
          <w:sz w:val="24"/>
          <w:szCs w:val="24"/>
        </w:rPr>
        <w:t>мягкие коврики-пазлы «Цифры», «Буквы», «Геометрические фигуры»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коврики «Полянка с цифрами», «Дорога», «Город»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мягкие кубики «Буквы», «Цифры»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коврик-твистер «Геометрические фигуры», «Цвета»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напольные строительные наборы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мозаика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домино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игры-бродилки с кубиком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шашки и шахматы напольные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напольный баскетбол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гимнастические коврики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кегли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кольцебросы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музыкальная игра – интерактивный напольный коврик «Веселое пианино» на батарейках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массажные дорожки и коврики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На территории:</w:t>
      </w:r>
    </w:p>
    <w:p w:rsidR="00CA0C7D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игровая разметка на асфальте «Гусеница», «Дорога», «Цифры»</w:t>
      </w:r>
    </w:p>
    <w:p w:rsidR="00CA0C7D" w:rsidRPr="00B1181B" w:rsidRDefault="00CA0C7D" w:rsidP="00CA0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7D" w:rsidRPr="00B1181B" w:rsidRDefault="00CA0C7D" w:rsidP="00CA0C7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1B">
        <w:rPr>
          <w:rFonts w:ascii="Times New Roman" w:hAnsi="Times New Roman" w:cs="Times New Roman"/>
          <w:b/>
          <w:sz w:val="24"/>
          <w:szCs w:val="24"/>
        </w:rPr>
        <w:t xml:space="preserve">Тактильные бассейны </w:t>
      </w:r>
    </w:p>
    <w:p w:rsidR="00CA0C7D" w:rsidRDefault="00CA0C7D" w:rsidP="00CA0C7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1B">
        <w:rPr>
          <w:rFonts w:ascii="Times New Roman" w:hAnsi="Times New Roman" w:cs="Times New Roman"/>
          <w:b/>
          <w:sz w:val="24"/>
          <w:szCs w:val="24"/>
          <w:lang w:val="en-US"/>
        </w:rPr>
        <w:t>LEGO-</w:t>
      </w:r>
      <w:r w:rsidRPr="00B1181B">
        <w:rPr>
          <w:rFonts w:ascii="Times New Roman" w:hAnsi="Times New Roman" w:cs="Times New Roman"/>
          <w:b/>
          <w:sz w:val="24"/>
          <w:szCs w:val="24"/>
        </w:rPr>
        <w:t>лаборатория</w:t>
      </w:r>
    </w:p>
    <w:p w:rsidR="00CA0C7D" w:rsidRPr="00B4706B" w:rsidRDefault="00CA0C7D" w:rsidP="00B4706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SMART -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CA0C7D" w:rsidRPr="00300217" w:rsidRDefault="00CA0C7D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1A" w:rsidRPr="00B1181B" w:rsidRDefault="002A7713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81B">
        <w:rPr>
          <w:rFonts w:ascii="Times New Roman" w:hAnsi="Times New Roman" w:cs="Times New Roman"/>
          <w:b/>
          <w:sz w:val="24"/>
          <w:szCs w:val="24"/>
        </w:rPr>
        <w:t>Использование окружающего пространства, территории</w:t>
      </w:r>
      <w:r w:rsidR="00713F62" w:rsidRPr="00B1181B">
        <w:rPr>
          <w:rFonts w:ascii="Times New Roman" w:hAnsi="Times New Roman" w:cs="Times New Roman"/>
          <w:b/>
          <w:sz w:val="24"/>
          <w:szCs w:val="24"/>
        </w:rPr>
        <w:t xml:space="preserve"> (фотоальбом «Городская среда»)</w:t>
      </w:r>
    </w:p>
    <w:p w:rsidR="002A7713" w:rsidRDefault="00713F62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Город Ярославль пропитан историей, наполнен культурными объектами, что представляет широкие возможности для познания и творчества</w:t>
      </w:r>
    </w:p>
    <w:p w:rsidR="00CA0C7D" w:rsidRDefault="00CA0C7D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7D" w:rsidRPr="00CA0C7D" w:rsidRDefault="00CA0C7D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C7D">
        <w:rPr>
          <w:rFonts w:ascii="Times New Roman" w:hAnsi="Times New Roman" w:cs="Times New Roman"/>
          <w:b/>
          <w:sz w:val="24"/>
          <w:szCs w:val="24"/>
        </w:rPr>
        <w:t>Использование конструкторов разных видов (фотоальбом «Конструкторы»)</w:t>
      </w:r>
    </w:p>
    <w:p w:rsidR="002A7713" w:rsidRPr="00B1181B" w:rsidRDefault="002A7713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156" w:rsidRPr="00B1181B" w:rsidRDefault="00670156" w:rsidP="00B118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18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 </w:t>
      </w:r>
      <w:r w:rsidR="00CA0C7D">
        <w:rPr>
          <w:rFonts w:ascii="Times New Roman" w:hAnsi="Times New Roman" w:cs="Times New Roman"/>
          <w:b/>
          <w:color w:val="000000"/>
          <w:sz w:val="24"/>
          <w:szCs w:val="24"/>
        </w:rPr>
        <w:t>- современная среда, современный ребенок</w:t>
      </w:r>
    </w:p>
    <w:p w:rsidR="003628D3" w:rsidRPr="00B1181B" w:rsidRDefault="003628D3" w:rsidP="00B118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53EF" w:rsidRPr="00B1181B" w:rsidRDefault="001C53EF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5207" w:rsidRPr="00B1181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</w:t>
      </w:r>
      <w:r w:rsidRPr="00B1181B">
        <w:rPr>
          <w:rFonts w:ascii="Times New Roman" w:hAnsi="Times New Roman" w:cs="Times New Roman"/>
          <w:color w:val="000000"/>
          <w:sz w:val="24"/>
          <w:szCs w:val="24"/>
        </w:rPr>
        <w:t xml:space="preserve"> интеграцию различных образовательных областей и </w:t>
      </w:r>
      <w:r w:rsidRPr="00B1181B">
        <w:rPr>
          <w:rFonts w:ascii="Times New Roman" w:hAnsi="Times New Roman" w:cs="Times New Roman"/>
          <w:sz w:val="24"/>
          <w:szCs w:val="24"/>
        </w:rPr>
        <w:t>разных видов деятельности</w:t>
      </w:r>
    </w:p>
    <w:p w:rsidR="001C53EF" w:rsidRPr="00B1181B" w:rsidRDefault="001C53EF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 xml:space="preserve">- </w:t>
      </w:r>
      <w:r w:rsidR="00285207" w:rsidRPr="00B1181B"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r w:rsidRPr="00B1181B">
        <w:rPr>
          <w:rFonts w:ascii="Times New Roman" w:hAnsi="Times New Roman" w:cs="Times New Roman"/>
          <w:sz w:val="24"/>
          <w:szCs w:val="24"/>
        </w:rPr>
        <w:t xml:space="preserve"> на конкретного ребенка и его возможности и  потребности </w:t>
      </w:r>
    </w:p>
    <w:p w:rsidR="001C53EF" w:rsidRPr="00B1181B" w:rsidRDefault="00285207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обеспечивать</w:t>
      </w:r>
      <w:r w:rsidR="001C53EF" w:rsidRPr="00B1181B">
        <w:rPr>
          <w:rFonts w:ascii="Times New Roman" w:hAnsi="Times New Roman" w:cs="Times New Roman"/>
          <w:sz w:val="24"/>
          <w:szCs w:val="24"/>
        </w:rPr>
        <w:t xml:space="preserve"> инклюзивный подход, то есть </w:t>
      </w:r>
      <w:r w:rsidR="00717EEB" w:rsidRPr="00B1181B">
        <w:rPr>
          <w:rFonts w:ascii="Times New Roman" w:hAnsi="Times New Roman" w:cs="Times New Roman"/>
          <w:sz w:val="24"/>
          <w:szCs w:val="24"/>
        </w:rPr>
        <w:t>– особенности детей с ОВЗ</w:t>
      </w:r>
    </w:p>
    <w:p w:rsidR="00717EEB" w:rsidRPr="00B1181B" w:rsidRDefault="00285207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учитывать</w:t>
      </w:r>
      <w:r w:rsidR="00717EEB" w:rsidRPr="00B1181B">
        <w:rPr>
          <w:rFonts w:ascii="Times New Roman" w:hAnsi="Times New Roman" w:cs="Times New Roman"/>
          <w:sz w:val="24"/>
          <w:szCs w:val="24"/>
        </w:rPr>
        <w:t xml:space="preserve"> особенности реализуемой образовательной программы </w:t>
      </w:r>
    </w:p>
    <w:p w:rsidR="00717EEB" w:rsidRPr="00B1181B" w:rsidRDefault="00285207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81B">
        <w:rPr>
          <w:rFonts w:ascii="Times New Roman" w:hAnsi="Times New Roman" w:cs="Times New Roman"/>
          <w:sz w:val="24"/>
          <w:szCs w:val="24"/>
        </w:rPr>
        <w:t>- учитывать особенности региона</w:t>
      </w:r>
    </w:p>
    <w:p w:rsidR="003628D3" w:rsidRPr="00B1181B" w:rsidRDefault="00CA0C7D" w:rsidP="00CA0C7D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овышае</w:t>
      </w:r>
      <w:r w:rsidR="003628D3" w:rsidRPr="00B1181B">
        <w:rPr>
          <w:rFonts w:ascii="Times New Roman" w:eastAsia="Times New Roman" w:hAnsi="Times New Roman" w:cs="Times New Roman"/>
          <w:color w:val="000000"/>
          <w:sz w:val="24"/>
          <w:szCs w:val="24"/>
        </w:rPr>
        <w:t>т эффективность образовательной деятельности.</w:t>
      </w:r>
    </w:p>
    <w:p w:rsidR="00C500D6" w:rsidRPr="00B1181B" w:rsidRDefault="00C500D6" w:rsidP="00B1181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154E2" w:rsidRPr="00B1181B" w:rsidRDefault="000154E2" w:rsidP="00B1181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154E2" w:rsidRPr="00CA0C7D" w:rsidRDefault="003628D3" w:rsidP="000B12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Любое полученное знание, информация имеют какую-либо ценность только при условии их применения</w:t>
      </w:r>
      <w:r w:rsidR="00CA0C7D" w:rsidRPr="00CA0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!</w:t>
      </w:r>
    </w:p>
    <w:p w:rsidR="000154E2" w:rsidRPr="00B1181B" w:rsidRDefault="000154E2" w:rsidP="00B11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5207" w:rsidRDefault="00285207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6B" w:rsidRDefault="00B4706B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6B" w:rsidRDefault="00B4706B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6B" w:rsidRDefault="00B4706B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6B" w:rsidRDefault="00B4706B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06B" w:rsidRDefault="00B4706B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14616" w:rsidRDefault="00714616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58" w:rsidRDefault="00120C58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9B8" w:rsidRDefault="00AD09B8" w:rsidP="00AD09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120C58" w:rsidRDefault="00120C58" w:rsidP="00120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0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для подгруппы</w:t>
      </w:r>
    </w:p>
    <w:p w:rsidR="00120C58" w:rsidRDefault="00120C58" w:rsidP="00120C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0C58" w:rsidRPr="00120C58" w:rsidRDefault="00120C58" w:rsidP="00120C5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одно из предлагаемых направлений</w:t>
      </w:r>
    </w:p>
    <w:p w:rsidR="00120C58" w:rsidRDefault="00120C58" w:rsidP="00120C5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ресурсы Интернет, имеющуюся методическую литературу</w:t>
      </w:r>
      <w:r w:rsidR="00502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слайд, коллаж, описание (по выбору) выбранного образовательного направления/ модуля</w:t>
      </w:r>
    </w:p>
    <w:p w:rsidR="00120C58" w:rsidRPr="00120C58" w:rsidRDefault="00120C58" w:rsidP="00120C5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выбранное направление (модуль, технологию)</w:t>
      </w:r>
    </w:p>
    <w:p w:rsidR="00120C58" w:rsidRDefault="00120C58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0C58" w:rsidRPr="00A6232D" w:rsidRDefault="00120C58" w:rsidP="00A62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15минут</w:t>
      </w:r>
    </w:p>
    <w:p w:rsidR="00120C58" w:rsidRPr="00B1181B" w:rsidRDefault="00120C58" w:rsidP="00B1181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82" w:type="pct"/>
        <w:tblLook w:val="04A0"/>
      </w:tblPr>
      <w:tblGrid>
        <w:gridCol w:w="3630"/>
        <w:gridCol w:w="1727"/>
        <w:gridCol w:w="794"/>
        <w:gridCol w:w="819"/>
        <w:gridCol w:w="1195"/>
        <w:gridCol w:w="1372"/>
      </w:tblGrid>
      <w:tr w:rsidR="002F5B0C" w:rsidRPr="00B1181B" w:rsidTr="003628D3">
        <w:tc>
          <w:tcPr>
            <w:tcW w:w="1320" w:type="pct"/>
          </w:tcPr>
          <w:p w:rsidR="006F20A7" w:rsidRPr="00B1181B" w:rsidRDefault="006F20A7" w:rsidP="00B11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Направление/</w:t>
            </w:r>
          </w:p>
          <w:p w:rsidR="002F5B0C" w:rsidRPr="00B1181B" w:rsidRDefault="00120C58" w:rsidP="00B11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F20A7" w:rsidRPr="00B1181B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/модуль </w:t>
            </w:r>
          </w:p>
        </w:tc>
        <w:tc>
          <w:tcPr>
            <w:tcW w:w="1041" w:type="pct"/>
          </w:tcPr>
          <w:p w:rsidR="002F5B0C" w:rsidRPr="00B1181B" w:rsidRDefault="002F5B0C" w:rsidP="00B11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идеи,</w:t>
            </w:r>
          </w:p>
          <w:p w:rsidR="002F5B0C" w:rsidRPr="00B1181B" w:rsidRDefault="002F5B0C" w:rsidP="00B118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  <w:tc>
          <w:tcPr>
            <w:tcW w:w="552" w:type="pct"/>
          </w:tcPr>
          <w:p w:rsidR="002F5B0C" w:rsidRPr="00B1181B" w:rsidRDefault="002F5B0C" w:rsidP="00B1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b/>
                <w:sz w:val="24"/>
                <w:szCs w:val="24"/>
              </w:rPr>
              <w:t>«+»</w:t>
            </w:r>
          </w:p>
        </w:tc>
        <w:tc>
          <w:tcPr>
            <w:tcW w:w="565" w:type="pct"/>
          </w:tcPr>
          <w:p w:rsidR="002F5B0C" w:rsidRPr="00B1181B" w:rsidRDefault="002F5B0C" w:rsidP="00B1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b/>
                <w:sz w:val="24"/>
                <w:szCs w:val="24"/>
              </w:rPr>
              <w:t>«-»</w:t>
            </w:r>
          </w:p>
        </w:tc>
        <w:tc>
          <w:tcPr>
            <w:tcW w:w="762" w:type="pct"/>
          </w:tcPr>
          <w:p w:rsidR="002F5B0C" w:rsidRPr="00B1181B" w:rsidRDefault="00015B9D" w:rsidP="00B1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760" w:type="pct"/>
          </w:tcPr>
          <w:p w:rsidR="002F5B0C" w:rsidRPr="00B1181B" w:rsidRDefault="00015B9D" w:rsidP="00B11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Трудности </w:t>
            </w:r>
          </w:p>
        </w:tc>
      </w:tr>
      <w:tr w:rsidR="002F5B0C" w:rsidRPr="00B1181B" w:rsidTr="003628D3">
        <w:tc>
          <w:tcPr>
            <w:tcW w:w="1320" w:type="pct"/>
          </w:tcPr>
          <w:p w:rsidR="002F5B0C" w:rsidRPr="00B1181B" w:rsidRDefault="002F5B0C" w:rsidP="00B1181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</w:rPr>
              <w:t>Цифровые лаборатории</w:t>
            </w:r>
          </w:p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0C" w:rsidRPr="00B1181B" w:rsidTr="003628D3">
        <w:tc>
          <w:tcPr>
            <w:tcW w:w="1320" w:type="pct"/>
          </w:tcPr>
          <w:p w:rsidR="002F5B0C" w:rsidRPr="00B1181B" w:rsidRDefault="002F5B0C" w:rsidP="00B1181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</w:rPr>
              <w:t>Мульт- и киностудии</w:t>
            </w:r>
          </w:p>
          <w:p w:rsidR="002F5B0C" w:rsidRPr="00B1181B" w:rsidRDefault="002F5B0C" w:rsidP="00B1181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0C" w:rsidRPr="00B1181B" w:rsidTr="003628D3">
        <w:tc>
          <w:tcPr>
            <w:tcW w:w="1320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</w:p>
        </w:tc>
        <w:tc>
          <w:tcPr>
            <w:tcW w:w="1041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0C" w:rsidRPr="00B1181B" w:rsidTr="003628D3">
        <w:tc>
          <w:tcPr>
            <w:tcW w:w="1320" w:type="pct"/>
          </w:tcPr>
          <w:p w:rsidR="002F5B0C" w:rsidRPr="00B1181B" w:rsidRDefault="00015B9D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r w:rsidR="00AD3923" w:rsidRPr="00B1181B">
              <w:rPr>
                <w:rFonts w:ascii="Times New Roman" w:hAnsi="Times New Roman" w:cs="Times New Roman"/>
                <w:sz w:val="24"/>
                <w:szCs w:val="24"/>
              </w:rPr>
              <w:t>Тематические макеты (активные песочницы, тактильные бассейны)</w:t>
            </w:r>
          </w:p>
          <w:p w:rsidR="00015B9D" w:rsidRPr="00B1181B" w:rsidRDefault="00015B9D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0C" w:rsidRPr="00B1181B" w:rsidTr="003628D3">
        <w:tc>
          <w:tcPr>
            <w:tcW w:w="1320" w:type="pct"/>
          </w:tcPr>
          <w:p w:rsidR="002F5B0C" w:rsidRPr="00B1181B" w:rsidRDefault="00015B9D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</w:rPr>
              <w:t>Робототехника и конструирование</w:t>
            </w:r>
          </w:p>
          <w:p w:rsidR="006F20A7" w:rsidRPr="00B1181B" w:rsidRDefault="006F20A7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0C" w:rsidRPr="00B1181B" w:rsidTr="003628D3">
        <w:tc>
          <w:tcPr>
            <w:tcW w:w="1320" w:type="pct"/>
          </w:tcPr>
          <w:p w:rsidR="002F5B0C" w:rsidRPr="00B1181B" w:rsidRDefault="00015B9D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120C58">
              <w:rPr>
                <w:rFonts w:ascii="Times New Roman" w:hAnsi="Times New Roman" w:cs="Times New Roman"/>
                <w:sz w:val="24"/>
                <w:szCs w:val="24"/>
              </w:rPr>
              <w:t>дактическая система (Ф. Фребеля или другая по выбору</w:t>
            </w:r>
            <w:r w:rsidR="003628D3" w:rsidRPr="00B11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1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2F5B0C" w:rsidRPr="00B1181B" w:rsidRDefault="002F5B0C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D" w:rsidRPr="00B1181B" w:rsidTr="003628D3">
        <w:tc>
          <w:tcPr>
            <w:tcW w:w="1320" w:type="pct"/>
          </w:tcPr>
          <w:p w:rsidR="00015B9D" w:rsidRPr="00B1181B" w:rsidRDefault="003628D3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120C58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3628D3" w:rsidRPr="00B1181B" w:rsidRDefault="003628D3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D3" w:rsidRPr="00B1181B" w:rsidRDefault="003628D3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D3" w:rsidRPr="00B1181B" w:rsidRDefault="003628D3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015B9D" w:rsidRPr="00B1181B" w:rsidRDefault="00015B9D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15B9D" w:rsidRPr="00B1181B" w:rsidRDefault="00015B9D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15B9D" w:rsidRPr="00B1181B" w:rsidRDefault="00015B9D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015B9D" w:rsidRPr="00B1181B" w:rsidRDefault="00015B9D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015B9D" w:rsidRPr="00B1181B" w:rsidRDefault="00015B9D" w:rsidP="00B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204" w:rsidRPr="00B1181B" w:rsidRDefault="004F5204" w:rsidP="00B1181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E4A" w:rsidRPr="00B1181B" w:rsidRDefault="00CA6E4A" w:rsidP="00B11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4A" w:rsidRPr="00B1181B" w:rsidRDefault="00CA6E4A" w:rsidP="00B11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E4A" w:rsidRPr="00B1181B" w:rsidRDefault="00CA6E4A" w:rsidP="00B11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1B">
        <w:rPr>
          <w:rFonts w:ascii="Times New Roman" w:hAnsi="Times New Roman" w:cs="Times New Roman"/>
          <w:b/>
          <w:sz w:val="24"/>
          <w:szCs w:val="24"/>
        </w:rPr>
        <w:t>Примерная  модель РППС с учетом видов деятельности детей</w:t>
      </w:r>
    </w:p>
    <w:p w:rsidR="00CA6E4A" w:rsidRPr="00B1181B" w:rsidRDefault="00CA6E4A" w:rsidP="00B11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1"/>
        <w:gridCol w:w="3191"/>
      </w:tblGrid>
      <w:tr w:rsidR="00CA6E4A" w:rsidRPr="00B1181B" w:rsidTr="00FF7E97">
        <w:tc>
          <w:tcPr>
            <w:tcW w:w="1666" w:type="pct"/>
            <w:vMerge w:val="restart"/>
          </w:tcPr>
          <w:p w:rsidR="00CA6E4A" w:rsidRPr="00B1181B" w:rsidRDefault="00CA6E4A" w:rsidP="00B1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3334" w:type="pct"/>
            <w:gridSpan w:val="2"/>
          </w:tcPr>
          <w:p w:rsidR="00CA6E4A" w:rsidRPr="00B1181B" w:rsidRDefault="00CA6E4A" w:rsidP="00B1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4A" w:rsidRPr="00B1181B" w:rsidTr="00FF7E97">
        <w:tc>
          <w:tcPr>
            <w:tcW w:w="1666" w:type="pct"/>
            <w:vMerge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667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</w:p>
        </w:tc>
      </w:tr>
      <w:tr w:rsidR="00CA6E4A" w:rsidRPr="00B1181B" w:rsidTr="00FF7E97">
        <w:tc>
          <w:tcPr>
            <w:tcW w:w="1666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Творческая 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</w:t>
            </w:r>
          </w:p>
        </w:tc>
        <w:tc>
          <w:tcPr>
            <w:tcW w:w="1667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музыкальный центр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центр ИЗО-деятельности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театральный центр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стена творчества 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A6E4A" w:rsidRPr="00B1181B" w:rsidTr="00FF7E97">
        <w:tc>
          <w:tcPr>
            <w:tcW w:w="1666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деятельность</w:t>
            </w:r>
          </w:p>
        </w:tc>
        <w:tc>
          <w:tcPr>
            <w:tcW w:w="1667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центр конструирования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библиотека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центр краеведения </w:t>
            </w:r>
          </w:p>
        </w:tc>
        <w:tc>
          <w:tcPr>
            <w:tcW w:w="1667" w:type="pct"/>
            <w:vMerge w:val="restar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теплица</w:t>
            </w:r>
          </w:p>
          <w:p w:rsidR="00CA6E4A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фруктовый сад </w:t>
            </w:r>
          </w:p>
          <w:p w:rsidR="00C84B51" w:rsidRPr="00B1181B" w:rsidRDefault="00C84B51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метеостанция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цветники</w:t>
            </w:r>
          </w:p>
        </w:tc>
      </w:tr>
      <w:tr w:rsidR="00CA6E4A" w:rsidRPr="00B1181B" w:rsidTr="00FF7E97">
        <w:tc>
          <w:tcPr>
            <w:tcW w:w="1666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Исследовательская деятельность</w:t>
            </w:r>
          </w:p>
        </w:tc>
        <w:tc>
          <w:tcPr>
            <w:tcW w:w="1667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центр экспериментирования 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центр природы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  <w:vMerge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A6E4A" w:rsidRPr="00B1181B" w:rsidTr="00FF7E97">
        <w:tc>
          <w:tcPr>
            <w:tcW w:w="1666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деятельность</w:t>
            </w:r>
          </w:p>
        </w:tc>
        <w:tc>
          <w:tcPr>
            <w:tcW w:w="1667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центры сюжетно-ролевой игры: с мини-средами с учетом гендерного подхода </w:t>
            </w: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уголком строительства и конструирования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центр развивающих игр</w:t>
            </w:r>
          </w:p>
        </w:tc>
        <w:tc>
          <w:tcPr>
            <w:tcW w:w="1667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игровые зоны на прогулочных участках, оборудованные наборами </w:t>
            </w: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мебели, ширмами, игрушками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игровые модули «Домик», «Горка», «Машина», «Песочница» </w:t>
            </w:r>
          </w:p>
        </w:tc>
      </w:tr>
      <w:tr w:rsidR="00CA6E4A" w:rsidRPr="00B1181B" w:rsidTr="00FF7E97">
        <w:tc>
          <w:tcPr>
            <w:tcW w:w="1666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Двигательная деятельность</w:t>
            </w:r>
          </w:p>
        </w:tc>
        <w:tc>
          <w:tcPr>
            <w:tcW w:w="1667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центр физкультуры</w:t>
            </w:r>
          </w:p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7" w:type="pct"/>
          </w:tcPr>
          <w:p w:rsidR="00CA6E4A" w:rsidRPr="00B1181B" w:rsidRDefault="00CA6E4A" w:rsidP="00B11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8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спортивная площадка </w:t>
            </w:r>
          </w:p>
        </w:tc>
      </w:tr>
    </w:tbl>
    <w:p w:rsidR="00CA6E4A" w:rsidRPr="00B1181B" w:rsidRDefault="00CA6E4A" w:rsidP="00B118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5B0C" w:rsidRPr="00B1181B" w:rsidRDefault="002F5B0C" w:rsidP="00B1181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5B0C" w:rsidRPr="00B1181B" w:rsidSect="00A623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ED" w:rsidRDefault="00C07EED" w:rsidP="00A20159">
      <w:pPr>
        <w:spacing w:after="0" w:line="240" w:lineRule="auto"/>
      </w:pPr>
      <w:r>
        <w:separator/>
      </w:r>
    </w:p>
  </w:endnote>
  <w:endnote w:type="continuationSeparator" w:id="1">
    <w:p w:rsidR="00C07EED" w:rsidRDefault="00C07EED" w:rsidP="00A2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LightITC">
    <w:altName w:val="GaramondLight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aramondBoldITC">
    <w:altName w:val="GaramondBold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ED" w:rsidRDefault="00C07EED" w:rsidP="00A20159">
      <w:pPr>
        <w:spacing w:after="0" w:line="240" w:lineRule="auto"/>
      </w:pPr>
      <w:r>
        <w:separator/>
      </w:r>
    </w:p>
  </w:footnote>
  <w:footnote w:type="continuationSeparator" w:id="1">
    <w:p w:rsidR="00C07EED" w:rsidRDefault="00C07EED" w:rsidP="00A20159">
      <w:pPr>
        <w:spacing w:after="0" w:line="240" w:lineRule="auto"/>
      </w:pPr>
      <w:r>
        <w:continuationSeparator/>
      </w:r>
    </w:p>
  </w:footnote>
  <w:footnote w:id="2">
    <w:p w:rsidR="00A20159" w:rsidRPr="00A542D5" w:rsidRDefault="00A20159" w:rsidP="00A20159">
      <w:pPr>
        <w:rPr>
          <w:rFonts w:eastAsia="Times New Roman"/>
          <w:sz w:val="20"/>
          <w:szCs w:val="20"/>
          <w:lang w:eastAsia="ru-RU"/>
        </w:rPr>
      </w:pPr>
      <w:r w:rsidRPr="00A542D5">
        <w:rPr>
          <w:rStyle w:val="aa"/>
          <w:sz w:val="20"/>
          <w:szCs w:val="20"/>
        </w:rPr>
        <w:footnoteRef/>
      </w:r>
      <w:r w:rsidRPr="00A542D5">
        <w:rPr>
          <w:sz w:val="20"/>
          <w:szCs w:val="20"/>
        </w:rPr>
        <w:t xml:space="preserve">Ясвин В.А. </w:t>
      </w:r>
      <w:r w:rsidRPr="00A542D5">
        <w:rPr>
          <w:rFonts w:eastAsia="Times New Roman"/>
          <w:sz w:val="20"/>
          <w:szCs w:val="20"/>
          <w:lang w:eastAsia="ru-RU"/>
        </w:rPr>
        <w:t>Образовательная среда: от моделирования к проектированию. — М.: Смысл, 2001</w:t>
      </w:r>
    </w:p>
    <w:p w:rsidR="00A20159" w:rsidRDefault="00A20159" w:rsidP="00A20159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0A"/>
    <w:multiLevelType w:val="hybridMultilevel"/>
    <w:tmpl w:val="7FE6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A4D"/>
    <w:multiLevelType w:val="hybridMultilevel"/>
    <w:tmpl w:val="78886850"/>
    <w:lvl w:ilvl="0" w:tplc="CA78E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15D5"/>
    <w:multiLevelType w:val="hybridMultilevel"/>
    <w:tmpl w:val="D4A0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5D0"/>
    <w:multiLevelType w:val="hybridMultilevel"/>
    <w:tmpl w:val="44B2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44B53"/>
    <w:multiLevelType w:val="multilevel"/>
    <w:tmpl w:val="768A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3375F"/>
    <w:multiLevelType w:val="hybridMultilevel"/>
    <w:tmpl w:val="0ED2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3BE5"/>
    <w:multiLevelType w:val="hybridMultilevel"/>
    <w:tmpl w:val="F2AC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2233E"/>
    <w:multiLevelType w:val="hybridMultilevel"/>
    <w:tmpl w:val="5D44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61F98"/>
    <w:multiLevelType w:val="hybridMultilevel"/>
    <w:tmpl w:val="3E28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60E9F"/>
    <w:multiLevelType w:val="hybridMultilevel"/>
    <w:tmpl w:val="30A6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1A"/>
    <w:rsid w:val="000054AC"/>
    <w:rsid w:val="00006694"/>
    <w:rsid w:val="000154E2"/>
    <w:rsid w:val="00015B9D"/>
    <w:rsid w:val="00036F13"/>
    <w:rsid w:val="00061B3A"/>
    <w:rsid w:val="0007758B"/>
    <w:rsid w:val="000B12BE"/>
    <w:rsid w:val="000B6825"/>
    <w:rsid w:val="00110516"/>
    <w:rsid w:val="00120C58"/>
    <w:rsid w:val="001233DA"/>
    <w:rsid w:val="00137136"/>
    <w:rsid w:val="001C4889"/>
    <w:rsid w:val="001C53EF"/>
    <w:rsid w:val="002436C5"/>
    <w:rsid w:val="00285207"/>
    <w:rsid w:val="002A7713"/>
    <w:rsid w:val="002E3544"/>
    <w:rsid w:val="002F5B0C"/>
    <w:rsid w:val="00300217"/>
    <w:rsid w:val="003628D3"/>
    <w:rsid w:val="00441F7A"/>
    <w:rsid w:val="004B7317"/>
    <w:rsid w:val="004E1E3A"/>
    <w:rsid w:val="004F5204"/>
    <w:rsid w:val="005021EC"/>
    <w:rsid w:val="00543004"/>
    <w:rsid w:val="0055598E"/>
    <w:rsid w:val="005E4C5B"/>
    <w:rsid w:val="006666AD"/>
    <w:rsid w:val="00670156"/>
    <w:rsid w:val="006927BC"/>
    <w:rsid w:val="00697C3F"/>
    <w:rsid w:val="006A34C3"/>
    <w:rsid w:val="006A39E7"/>
    <w:rsid w:val="006D6711"/>
    <w:rsid w:val="006F20A7"/>
    <w:rsid w:val="00713F62"/>
    <w:rsid w:val="00714616"/>
    <w:rsid w:val="00717EEB"/>
    <w:rsid w:val="007537AF"/>
    <w:rsid w:val="008B01A8"/>
    <w:rsid w:val="009B42A2"/>
    <w:rsid w:val="00A20159"/>
    <w:rsid w:val="00A4116A"/>
    <w:rsid w:val="00A6232D"/>
    <w:rsid w:val="00A90EA5"/>
    <w:rsid w:val="00AA7EE7"/>
    <w:rsid w:val="00AB2C3A"/>
    <w:rsid w:val="00AB7069"/>
    <w:rsid w:val="00AD09B8"/>
    <w:rsid w:val="00AD3923"/>
    <w:rsid w:val="00B0578E"/>
    <w:rsid w:val="00B1181B"/>
    <w:rsid w:val="00B22C21"/>
    <w:rsid w:val="00B4706B"/>
    <w:rsid w:val="00BC1B2E"/>
    <w:rsid w:val="00C07EED"/>
    <w:rsid w:val="00C500D6"/>
    <w:rsid w:val="00C64E1A"/>
    <w:rsid w:val="00C65F9A"/>
    <w:rsid w:val="00C84B51"/>
    <w:rsid w:val="00CA0C7D"/>
    <w:rsid w:val="00CA6E4A"/>
    <w:rsid w:val="00CE566E"/>
    <w:rsid w:val="00D46FC7"/>
    <w:rsid w:val="00DF6A33"/>
    <w:rsid w:val="00E928EA"/>
    <w:rsid w:val="00EC2D1A"/>
    <w:rsid w:val="00EF5C0E"/>
    <w:rsid w:val="00F61313"/>
    <w:rsid w:val="00FD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C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B42A2"/>
  </w:style>
  <w:style w:type="paragraph" w:styleId="a4">
    <w:name w:val="List Paragraph"/>
    <w:basedOn w:val="a"/>
    <w:uiPriority w:val="34"/>
    <w:qFormat/>
    <w:rsid w:val="00285207"/>
    <w:pPr>
      <w:ind w:left="720"/>
      <w:contextualSpacing/>
    </w:pPr>
  </w:style>
  <w:style w:type="table" w:styleId="a5">
    <w:name w:val="Table Grid"/>
    <w:basedOn w:val="a1"/>
    <w:uiPriority w:val="59"/>
    <w:rsid w:val="004F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01A8"/>
    <w:pPr>
      <w:autoSpaceDE w:val="0"/>
      <w:autoSpaceDN w:val="0"/>
      <w:adjustRightInd w:val="0"/>
      <w:spacing w:after="0" w:line="240" w:lineRule="auto"/>
    </w:pPr>
    <w:rPr>
      <w:rFonts w:ascii="GaramondLightITC" w:hAnsi="GaramondLightITC" w:cs="GaramondLightIT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B01A8"/>
    <w:pPr>
      <w:spacing w:line="21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8B01A8"/>
    <w:rPr>
      <w:rFonts w:cs="GaramondLightITC"/>
      <w:color w:val="000000"/>
      <w:sz w:val="97"/>
      <w:szCs w:val="97"/>
    </w:rPr>
  </w:style>
  <w:style w:type="paragraph" w:customStyle="1" w:styleId="Pa2">
    <w:name w:val="Pa2"/>
    <w:basedOn w:val="Default"/>
    <w:next w:val="Default"/>
    <w:uiPriority w:val="99"/>
    <w:rsid w:val="00BC1B2E"/>
    <w:pPr>
      <w:spacing w:line="211" w:lineRule="atLeast"/>
    </w:pPr>
    <w:rPr>
      <w:rFonts w:ascii="GaramondBoldITC" w:hAnsi="GaramondBoldITC" w:cstheme="minorBidi"/>
      <w:color w:val="auto"/>
    </w:rPr>
  </w:style>
  <w:style w:type="character" w:styleId="a6">
    <w:name w:val="Hyperlink"/>
    <w:basedOn w:val="a0"/>
    <w:uiPriority w:val="99"/>
    <w:unhideWhenUsed/>
    <w:rsid w:val="00670156"/>
    <w:rPr>
      <w:color w:val="0000FF" w:themeColor="hyperlink"/>
      <w:u w:val="single"/>
    </w:rPr>
  </w:style>
  <w:style w:type="paragraph" w:customStyle="1" w:styleId="adme-img-description">
    <w:name w:val="adme-img-description"/>
    <w:basedOn w:val="a"/>
    <w:rsid w:val="0067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0156"/>
    <w:rPr>
      <w:b/>
      <w:bCs/>
    </w:rPr>
  </w:style>
  <w:style w:type="character" w:customStyle="1" w:styleId="apple-converted-space">
    <w:name w:val="apple-converted-space"/>
    <w:basedOn w:val="a0"/>
    <w:rsid w:val="007537AF"/>
  </w:style>
  <w:style w:type="paragraph" w:styleId="a8">
    <w:name w:val="footnote text"/>
    <w:basedOn w:val="a"/>
    <w:link w:val="a9"/>
    <w:uiPriority w:val="99"/>
    <w:semiHidden/>
    <w:unhideWhenUsed/>
    <w:rsid w:val="00A201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0159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0159"/>
    <w:rPr>
      <w:vertAlign w:val="superscript"/>
    </w:rPr>
  </w:style>
  <w:style w:type="character" w:customStyle="1" w:styleId="textexposedshow">
    <w:name w:val="text_exposed_show"/>
    <w:basedOn w:val="a0"/>
    <w:rsid w:val="00AB2C3A"/>
  </w:style>
  <w:style w:type="character" w:customStyle="1" w:styleId="notranslate">
    <w:name w:val="notranslate"/>
    <w:basedOn w:val="a0"/>
    <w:rsid w:val="00CA0C7D"/>
  </w:style>
  <w:style w:type="paragraph" w:styleId="ab">
    <w:name w:val="Balloon Text"/>
    <w:basedOn w:val="a"/>
    <w:link w:val="ac"/>
    <w:uiPriority w:val="99"/>
    <w:semiHidden/>
    <w:unhideWhenUsed/>
    <w:rsid w:val="0071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C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B42A2"/>
  </w:style>
  <w:style w:type="paragraph" w:styleId="a4">
    <w:name w:val="List Paragraph"/>
    <w:basedOn w:val="a"/>
    <w:uiPriority w:val="34"/>
    <w:qFormat/>
    <w:rsid w:val="00285207"/>
    <w:pPr>
      <w:ind w:left="720"/>
      <w:contextualSpacing/>
    </w:pPr>
  </w:style>
  <w:style w:type="table" w:styleId="a5">
    <w:name w:val="Table Grid"/>
    <w:basedOn w:val="a1"/>
    <w:uiPriority w:val="59"/>
    <w:rsid w:val="004F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01A8"/>
    <w:pPr>
      <w:autoSpaceDE w:val="0"/>
      <w:autoSpaceDN w:val="0"/>
      <w:adjustRightInd w:val="0"/>
      <w:spacing w:after="0" w:line="240" w:lineRule="auto"/>
    </w:pPr>
    <w:rPr>
      <w:rFonts w:ascii="GaramondLightITC" w:hAnsi="GaramondLightITC" w:cs="GaramondLightIT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B01A8"/>
    <w:pPr>
      <w:spacing w:line="21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8B01A8"/>
    <w:rPr>
      <w:rFonts w:cs="GaramondLightITC"/>
      <w:color w:val="000000"/>
      <w:sz w:val="97"/>
      <w:szCs w:val="97"/>
    </w:rPr>
  </w:style>
  <w:style w:type="paragraph" w:customStyle="1" w:styleId="Pa2">
    <w:name w:val="Pa2"/>
    <w:basedOn w:val="Default"/>
    <w:next w:val="Default"/>
    <w:uiPriority w:val="99"/>
    <w:rsid w:val="00BC1B2E"/>
    <w:pPr>
      <w:spacing w:line="211" w:lineRule="atLeast"/>
    </w:pPr>
    <w:rPr>
      <w:rFonts w:ascii="GaramondBoldITC" w:hAnsi="GaramondBoldITC" w:cstheme="minorBidi"/>
      <w:color w:val="auto"/>
    </w:rPr>
  </w:style>
  <w:style w:type="character" w:styleId="a6">
    <w:name w:val="Hyperlink"/>
    <w:basedOn w:val="a0"/>
    <w:uiPriority w:val="99"/>
    <w:unhideWhenUsed/>
    <w:rsid w:val="00670156"/>
    <w:rPr>
      <w:color w:val="0000FF" w:themeColor="hyperlink"/>
      <w:u w:val="single"/>
    </w:rPr>
  </w:style>
  <w:style w:type="paragraph" w:customStyle="1" w:styleId="adme-img-description">
    <w:name w:val="adme-img-description"/>
    <w:basedOn w:val="a"/>
    <w:rsid w:val="0067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0156"/>
    <w:rPr>
      <w:b/>
      <w:bCs/>
    </w:rPr>
  </w:style>
  <w:style w:type="character" w:customStyle="1" w:styleId="apple-converted-space">
    <w:name w:val="apple-converted-space"/>
    <w:basedOn w:val="a0"/>
    <w:rsid w:val="007537AF"/>
  </w:style>
  <w:style w:type="paragraph" w:styleId="a8">
    <w:name w:val="footnote text"/>
    <w:basedOn w:val="a"/>
    <w:link w:val="a9"/>
    <w:uiPriority w:val="99"/>
    <w:semiHidden/>
    <w:unhideWhenUsed/>
    <w:rsid w:val="00A201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0159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0159"/>
    <w:rPr>
      <w:vertAlign w:val="superscript"/>
    </w:rPr>
  </w:style>
  <w:style w:type="character" w:customStyle="1" w:styleId="textexposedshow">
    <w:name w:val="text_exposed_show"/>
    <w:basedOn w:val="a0"/>
    <w:rsid w:val="00AB2C3A"/>
  </w:style>
  <w:style w:type="character" w:customStyle="1" w:styleId="notranslate">
    <w:name w:val="notranslate"/>
    <w:basedOn w:val="a0"/>
    <w:rsid w:val="00CA0C7D"/>
  </w:style>
  <w:style w:type="paragraph" w:styleId="ab">
    <w:name w:val="Balloon Text"/>
    <w:basedOn w:val="a"/>
    <w:link w:val="ac"/>
    <w:uiPriority w:val="99"/>
    <w:semiHidden/>
    <w:unhideWhenUsed/>
    <w:rsid w:val="0071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29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1534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8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6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tual_culture.academic.ru/895/%D0%98%D0%B4%D0%B5%D1%8F" TargetMode="External"/><Relationship Id="rId13" Type="http://schemas.openxmlformats.org/officeDocument/2006/relationships/hyperlink" Target="https://translate.googleusercontent.com/translate_c?depth=1&amp;hl=ru&amp;prev=search&amp;rurl=translate.google.ru&amp;sl=hu&amp;sp=nmt4&amp;u=https://hu.wikipedia.org/wiki/Es%25C3%25A9lyegyenl%25C5%2591s%25C3%25A9g&amp;xid=17259,15700021,15700124,15700149,15700186,15700190,15700201,15700214&amp;usg=ALkJrhivRG7_Upg1A2Ncaqltq3Jvtwd6t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ate.googleusercontent.com/translate_c?depth=1&amp;hl=ru&amp;prev=search&amp;rurl=translate.google.ru&amp;sl=hu&amp;sp=nmt4&amp;u=https://hu.wikipedia.org/wiki/Sztereot%25C3%25ADpia&amp;xid=17259,15700021,15700124,15700149,15700186,15700190,15700201,15700214&amp;usg=ALkJrhjERQfuxlB-C00lzftR5jSXs81gQ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me.ru/svoboda-kultura/glavnye-pravila-vospitaniya-detej-soglasno-drevnej-vostochnoj-sisteme-180236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late.googleusercontent.com/translate_c?depth=1&amp;hl=ru&amp;prev=search&amp;rurl=translate.google.ru&amp;sl=hu&amp;sp=nmt4&amp;u=https://hu.wikipedia.org/wiki/El%25C5%2591%25C3%25ADt%25C3%25A9let&amp;xid=17259,15700021,15700124,15700149,15700186,15700190,15700201,15700214&amp;usg=ALkJrhj_frnmKH_YdImdU4dDQdSyj5CjS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usercontent.com/translate_c?depth=1&amp;hl=ru&amp;prev=search&amp;rurl=translate.google.ru&amp;sl=hu&amp;sp=nmt4&amp;u=https://hu.wikipedia.org/wiki/Ec-Pec_Alap%25C3%25ADtv%25C3%25A1ny&amp;xid=17259,15700021,15700124,15700149,15700186,15700190,15700201,15700214&amp;usg=ALkJrhjKDAmuJvVieTO3OqmQhpoT2YvIgw" TargetMode="External"/><Relationship Id="rId10" Type="http://schemas.openxmlformats.org/officeDocument/2006/relationships/hyperlink" Target="http://spiritual_culture.academic.ru/2348/%D0%A4%D0%BE%D1%80%D0%BC%D0%B8%D1%80%D0%BE%D0%B2%D0%B0%D0%BD%D0%B8%D0%B5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piritual_culture.academic.ru/1769/%D0%9F%D1%80%D0%B8%D0%BD%D1%86%D0%B8%D0%BF" TargetMode="External"/><Relationship Id="rId14" Type="http://schemas.openxmlformats.org/officeDocument/2006/relationships/hyperlink" Target="https://translate.googleusercontent.com/translate_c?depth=1&amp;hl=ru&amp;prev=search&amp;rurl=translate.google.ru&amp;sl=hu&amp;sp=nmt4&amp;u=https://hu.wikipedia.org/wiki/Ec-Pec_Alap%25C3%25ADtv%25C3%25A1ny&amp;xid=17259,15700021,15700124,15700149,15700186,15700190,15700201,15700214&amp;usg=ALkJrhjKDAmuJvVieTO3OqmQhpoT2YvI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4E50-1858-42B0-B6FC-EFA2B653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САША</cp:lastModifiedBy>
  <cp:revision>15</cp:revision>
  <cp:lastPrinted>2018-10-23T13:20:00Z</cp:lastPrinted>
  <dcterms:created xsi:type="dcterms:W3CDTF">2018-10-22T11:18:00Z</dcterms:created>
  <dcterms:modified xsi:type="dcterms:W3CDTF">2019-01-08T13:15:00Z</dcterms:modified>
</cp:coreProperties>
</file>