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4D" w:rsidRDefault="00A00D4D" w:rsidP="00A00D4D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55CE6" w:rsidRDefault="00A00D4D" w:rsidP="00024089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00D4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«Модель двигательной активности в старшей группе»</w:t>
      </w:r>
      <w:r w:rsidR="00024089" w:rsidRPr="0002408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024089" w:rsidRPr="00024089" w:rsidRDefault="00024089" w:rsidP="00024089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240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(из опыта работы)</w:t>
      </w:r>
    </w:p>
    <w:p w:rsidR="00AB62C5" w:rsidRPr="00A55CE6" w:rsidRDefault="00A00D4D" w:rsidP="00A55CE6">
      <w:pP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A00D4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  </w:t>
      </w:r>
      <w:r w:rsidR="00FD06AD">
        <w:rPr>
          <w:rFonts w:ascii="Roboto" w:hAnsi="Roboto"/>
          <w:sz w:val="27"/>
          <w:szCs w:val="27"/>
        </w:rPr>
        <w:t xml:space="preserve">  </w:t>
      </w:r>
      <w:r w:rsidR="00AB62C5" w:rsidRPr="007E3A5C">
        <w:rPr>
          <w:rFonts w:ascii="Roboto" w:hAnsi="Roboto"/>
          <w:sz w:val="27"/>
          <w:szCs w:val="27"/>
        </w:rPr>
        <w:t xml:space="preserve">В наши дни каждый человек знает, что физкультура и спорт полезны для здоровья. Что же касается движений для физического и психического развития ребёнка, то об этом говорится почти во всех книгах о воспитании детей. И действительно невозможно представить здорового ребёнка неподвижным, хотя, к сожалению, малоподвижных детей всё чаще и чаще можно встретить среди воспитанников детских садов. </w:t>
      </w:r>
      <w:r w:rsidR="00AB62C5" w:rsidRPr="007E3A5C">
        <w:rPr>
          <w:rFonts w:ascii="Roboto" w:eastAsia="Times New Roman" w:hAnsi="Roboto" w:cs="Times New Roman"/>
          <w:sz w:val="27"/>
          <w:szCs w:val="27"/>
          <w:lang w:eastAsia="ru-RU"/>
        </w:rPr>
        <w:t>Двигаясь, ребёнок познаёт окружающий мир, учится любить его и целенаправленно действовать в нём. Движения – первые истоки смелости, выносливости, решительности маленького ребёнка.</w:t>
      </w:r>
    </w:p>
    <w:p w:rsidR="00AB62C5" w:rsidRPr="007E3A5C" w:rsidRDefault="00AB62C5" w:rsidP="00FD06AD">
      <w:pPr>
        <w:spacing w:after="0"/>
        <w:ind w:firstLine="567"/>
        <w:jc w:val="both"/>
        <w:rPr>
          <w:rFonts w:ascii="Roboto" w:hAnsi="Roboto"/>
          <w:sz w:val="27"/>
          <w:szCs w:val="27"/>
        </w:rPr>
      </w:pPr>
      <w:r w:rsidRPr="007E3A5C">
        <w:rPr>
          <w:rFonts w:ascii="Roboto" w:hAnsi="Roboto"/>
          <w:sz w:val="27"/>
          <w:szCs w:val="27"/>
        </w:rPr>
        <w:t xml:space="preserve">Задача создания всех необходимых условий для того, чтобы наши дети </w:t>
      </w:r>
      <w:proofErr w:type="gramStart"/>
      <w:r w:rsidRPr="007E3A5C">
        <w:rPr>
          <w:rFonts w:ascii="Roboto" w:hAnsi="Roboto"/>
          <w:sz w:val="27"/>
          <w:szCs w:val="27"/>
        </w:rPr>
        <w:t>росли физически здоровыми и крепкими является</w:t>
      </w:r>
      <w:proofErr w:type="gramEnd"/>
      <w:r w:rsidRPr="007E3A5C">
        <w:rPr>
          <w:rFonts w:ascii="Roboto" w:hAnsi="Roboto"/>
          <w:sz w:val="27"/>
          <w:szCs w:val="27"/>
        </w:rPr>
        <w:t xml:space="preserve"> одной из важнейших.</w:t>
      </w:r>
    </w:p>
    <w:p w:rsidR="00AB62C5" w:rsidRPr="007E3A5C" w:rsidRDefault="00EA285F" w:rsidP="00FD06AD">
      <w:pPr>
        <w:spacing w:after="0"/>
        <w:ind w:firstLine="567"/>
        <w:jc w:val="both"/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О</w:t>
      </w:r>
      <w:r w:rsidR="00AB62C5" w:rsidRPr="007E3A5C">
        <w:rPr>
          <w:rFonts w:ascii="Roboto" w:hAnsi="Roboto"/>
          <w:sz w:val="27"/>
          <w:szCs w:val="27"/>
        </w:rPr>
        <w:t xml:space="preserve">чень важно рационально организовать </w:t>
      </w:r>
      <w:r>
        <w:rPr>
          <w:rFonts w:ascii="Roboto" w:hAnsi="Roboto"/>
          <w:sz w:val="27"/>
          <w:szCs w:val="27"/>
        </w:rPr>
        <w:t xml:space="preserve">двигательный </w:t>
      </w:r>
      <w:r w:rsidR="00AB62C5" w:rsidRPr="007E3A5C">
        <w:rPr>
          <w:rFonts w:ascii="Roboto" w:hAnsi="Roboto"/>
          <w:sz w:val="27"/>
          <w:szCs w:val="27"/>
        </w:rPr>
        <w:t>режим в детском саду для того, чтобы дети как можно больше находились в движении.</w:t>
      </w:r>
    </w:p>
    <w:p w:rsidR="00EB35B7" w:rsidRPr="007E3A5C" w:rsidRDefault="00EB35B7" w:rsidP="00FD06AD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="Roboto" w:hAnsi="Roboto"/>
          <w:sz w:val="22"/>
          <w:szCs w:val="22"/>
        </w:rPr>
      </w:pPr>
      <w:r w:rsidRPr="007E3A5C">
        <w:rPr>
          <w:rFonts w:ascii="Roboto" w:hAnsi="Roboto"/>
          <w:sz w:val="27"/>
          <w:szCs w:val="27"/>
        </w:rPr>
        <w:t>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</w:t>
      </w:r>
    </w:p>
    <w:p w:rsidR="00EB35B7" w:rsidRPr="007E3A5C" w:rsidRDefault="00EB35B7" w:rsidP="00EB35B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A5C">
        <w:rPr>
          <w:rFonts w:ascii="Times New Roman" w:hAnsi="Times New Roman" w:cs="Times New Roman"/>
          <w:b/>
          <w:sz w:val="28"/>
          <w:szCs w:val="28"/>
        </w:rPr>
        <w:t>Модель двигательного режима</w:t>
      </w:r>
    </w:p>
    <w:p w:rsidR="00EB35B7" w:rsidRPr="007E3A5C" w:rsidRDefault="00EB35B7" w:rsidP="00EB35B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A5C">
        <w:rPr>
          <w:rFonts w:ascii="Times New Roman" w:hAnsi="Times New Roman" w:cs="Times New Roman"/>
          <w:b/>
          <w:sz w:val="28"/>
          <w:szCs w:val="28"/>
        </w:rPr>
        <w:t>Режим двигательной активности (на холодный период)</w:t>
      </w:r>
    </w:p>
    <w:p w:rsidR="00BA0232" w:rsidRPr="007E3A5C" w:rsidRDefault="00BA0232" w:rsidP="00EB35B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A5C">
        <w:rPr>
          <w:rFonts w:ascii="Times New Roman" w:hAnsi="Times New Roman" w:cs="Times New Roman"/>
          <w:b/>
          <w:sz w:val="28"/>
          <w:szCs w:val="28"/>
        </w:rPr>
        <w:t>Старшая группа (5-6 лет)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57"/>
        <w:gridCol w:w="1869"/>
        <w:gridCol w:w="4002"/>
        <w:gridCol w:w="181"/>
        <w:gridCol w:w="55"/>
      </w:tblGrid>
      <w:tr w:rsidR="00A00D4D" w:rsidRPr="007E3A5C" w:rsidTr="00A00D4D">
        <w:trPr>
          <w:gridAfter w:val="2"/>
          <w:wAfter w:w="236" w:type="dxa"/>
          <w:jc w:val="center"/>
        </w:trPr>
        <w:tc>
          <w:tcPr>
            <w:tcW w:w="3157" w:type="dxa"/>
          </w:tcPr>
          <w:p w:rsidR="00A00D4D" w:rsidRPr="007E3A5C" w:rsidRDefault="00A00D4D" w:rsidP="00EB3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869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002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(5-6 лет)</w:t>
            </w:r>
          </w:p>
        </w:tc>
      </w:tr>
      <w:tr w:rsidR="007E3A5C" w:rsidRPr="007E3A5C" w:rsidTr="00A00D4D">
        <w:trPr>
          <w:gridAfter w:val="1"/>
          <w:wAfter w:w="55" w:type="dxa"/>
          <w:jc w:val="center"/>
        </w:trPr>
        <w:tc>
          <w:tcPr>
            <w:tcW w:w="9209" w:type="dxa"/>
            <w:gridSpan w:val="4"/>
            <w:tcBorders>
              <w:top w:val="nil"/>
              <w:bottom w:val="nil"/>
            </w:tcBorders>
          </w:tcPr>
          <w:p w:rsidR="00EB35B7" w:rsidRPr="007E3A5C" w:rsidRDefault="00EB35B7" w:rsidP="00EB3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A00D4D" w:rsidRPr="007E3A5C" w:rsidTr="00A00D4D">
        <w:trPr>
          <w:jc w:val="center"/>
        </w:trPr>
        <w:tc>
          <w:tcPr>
            <w:tcW w:w="3157" w:type="dxa"/>
          </w:tcPr>
          <w:p w:rsidR="00A00D4D" w:rsidRPr="00A00D4D" w:rsidRDefault="00A00D4D" w:rsidP="00EB3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4D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1869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002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 xml:space="preserve">10 мин*5 </w:t>
            </w:r>
            <w:proofErr w:type="spellStart"/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. = 50 мин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right w:val="nil"/>
            </w:tcBorders>
          </w:tcPr>
          <w:p w:rsidR="00A00D4D" w:rsidRPr="007E3A5C" w:rsidRDefault="00A00D4D" w:rsidP="008F4F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00D4D" w:rsidRPr="007E3A5C" w:rsidTr="00A00D4D">
        <w:trPr>
          <w:jc w:val="center"/>
        </w:trPr>
        <w:tc>
          <w:tcPr>
            <w:tcW w:w="3157" w:type="dxa"/>
          </w:tcPr>
          <w:p w:rsidR="00A00D4D" w:rsidRPr="00A00D4D" w:rsidRDefault="00A00D4D" w:rsidP="00EB3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4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по физической культуре</w:t>
            </w:r>
          </w:p>
        </w:tc>
        <w:tc>
          <w:tcPr>
            <w:tcW w:w="1869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4002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25 мин*3 р = 75 мин</w:t>
            </w:r>
          </w:p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00D4D" w:rsidRPr="007E3A5C" w:rsidTr="00A00D4D">
        <w:trPr>
          <w:jc w:val="center"/>
        </w:trPr>
        <w:tc>
          <w:tcPr>
            <w:tcW w:w="3157" w:type="dxa"/>
          </w:tcPr>
          <w:p w:rsidR="00A00D4D" w:rsidRPr="00A00D4D" w:rsidRDefault="00A00D4D" w:rsidP="00EB3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4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Физкультурный досуг</w:t>
            </w:r>
          </w:p>
        </w:tc>
        <w:tc>
          <w:tcPr>
            <w:tcW w:w="1869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1 -2 раза в месяц</w:t>
            </w:r>
          </w:p>
        </w:tc>
        <w:tc>
          <w:tcPr>
            <w:tcW w:w="4002" w:type="dxa"/>
          </w:tcPr>
          <w:p w:rsidR="00A00D4D" w:rsidRPr="007E3A5C" w:rsidRDefault="00A00D4D" w:rsidP="00551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1 раз в месяц*50 мин</w:t>
            </w: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00D4D" w:rsidRPr="007E3A5C" w:rsidTr="00A00D4D">
        <w:trPr>
          <w:jc w:val="center"/>
        </w:trPr>
        <w:tc>
          <w:tcPr>
            <w:tcW w:w="3157" w:type="dxa"/>
            <w:tcBorders>
              <w:bottom w:val="nil"/>
            </w:tcBorders>
          </w:tcPr>
          <w:p w:rsidR="00A00D4D" w:rsidRPr="00A00D4D" w:rsidRDefault="00A00D4D" w:rsidP="00EB3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4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занятия</w:t>
            </w:r>
          </w:p>
        </w:tc>
        <w:tc>
          <w:tcPr>
            <w:tcW w:w="1869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4002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25 мин*2 р = 50мин</w:t>
            </w: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00D4D" w:rsidRPr="007E3A5C" w:rsidTr="00A00D4D">
        <w:trPr>
          <w:jc w:val="center"/>
        </w:trPr>
        <w:tc>
          <w:tcPr>
            <w:tcW w:w="3157" w:type="dxa"/>
            <w:tcBorders>
              <w:top w:val="nil"/>
            </w:tcBorders>
          </w:tcPr>
          <w:p w:rsidR="00A00D4D" w:rsidRPr="00A00D4D" w:rsidRDefault="00A00D4D" w:rsidP="00EB3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4D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и физические упражнения (в том числе физкультминутки) в режиме дня</w:t>
            </w:r>
          </w:p>
        </w:tc>
        <w:tc>
          <w:tcPr>
            <w:tcW w:w="1869" w:type="dxa"/>
            <w:tcBorders>
              <w:top w:val="nil"/>
            </w:tcBorders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Ежедневно (2-3 раза в день)</w:t>
            </w:r>
          </w:p>
        </w:tc>
        <w:tc>
          <w:tcPr>
            <w:tcW w:w="4002" w:type="dxa"/>
            <w:tcBorders>
              <w:top w:val="nil"/>
            </w:tcBorders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 xml:space="preserve">5 мин*5 р *5 </w:t>
            </w:r>
            <w:proofErr w:type="spellStart"/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. = 75 мин</w:t>
            </w:r>
          </w:p>
        </w:tc>
        <w:tc>
          <w:tcPr>
            <w:tcW w:w="236" w:type="dxa"/>
            <w:gridSpan w:val="2"/>
            <w:vMerge/>
            <w:tcBorders>
              <w:top w:val="nil"/>
              <w:right w:val="nil"/>
            </w:tcBorders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00D4D" w:rsidRPr="007E3A5C" w:rsidTr="00A00D4D">
        <w:trPr>
          <w:gridAfter w:val="2"/>
          <w:wAfter w:w="236" w:type="dxa"/>
          <w:jc w:val="center"/>
        </w:trPr>
        <w:tc>
          <w:tcPr>
            <w:tcW w:w="3157" w:type="dxa"/>
          </w:tcPr>
          <w:p w:rsidR="00A00D4D" w:rsidRPr="00A00D4D" w:rsidRDefault="00A00D4D" w:rsidP="00EB3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Упражнения после сна (закаливание)</w:t>
            </w:r>
          </w:p>
        </w:tc>
        <w:tc>
          <w:tcPr>
            <w:tcW w:w="1869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002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 xml:space="preserve">5 мин *5 </w:t>
            </w:r>
            <w:proofErr w:type="spellStart"/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. = 25 мин</w:t>
            </w:r>
          </w:p>
        </w:tc>
      </w:tr>
      <w:tr w:rsidR="00A00D4D" w:rsidRPr="007E3A5C" w:rsidTr="00A00D4D">
        <w:trPr>
          <w:gridAfter w:val="2"/>
          <w:wAfter w:w="236" w:type="dxa"/>
          <w:jc w:val="center"/>
        </w:trPr>
        <w:tc>
          <w:tcPr>
            <w:tcW w:w="3157" w:type="dxa"/>
          </w:tcPr>
          <w:p w:rsidR="00A00D4D" w:rsidRPr="00A00D4D" w:rsidRDefault="00A00D4D" w:rsidP="00EB3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4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детьми по развитию движений в течение дня</w:t>
            </w:r>
          </w:p>
        </w:tc>
        <w:tc>
          <w:tcPr>
            <w:tcW w:w="1869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002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 xml:space="preserve">8 мин*2 р*5 </w:t>
            </w:r>
            <w:proofErr w:type="spellStart"/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. = 80 мин</w:t>
            </w:r>
          </w:p>
        </w:tc>
      </w:tr>
      <w:tr w:rsidR="00A00D4D" w:rsidRPr="007E3A5C" w:rsidTr="00A00D4D">
        <w:trPr>
          <w:gridAfter w:val="2"/>
          <w:wAfter w:w="236" w:type="dxa"/>
          <w:jc w:val="center"/>
        </w:trPr>
        <w:tc>
          <w:tcPr>
            <w:tcW w:w="3157" w:type="dxa"/>
          </w:tcPr>
          <w:p w:rsidR="00A00D4D" w:rsidRPr="00A00D4D" w:rsidRDefault="00A00D4D" w:rsidP="00EB3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4D">
              <w:rPr>
                <w:rFonts w:ascii="Times New Roman" w:hAnsi="Times New Roman" w:cs="Times New Roman"/>
                <w:b/>
                <w:sz w:val="28"/>
                <w:szCs w:val="28"/>
              </w:rPr>
              <w:t>Итог в неделю:</w:t>
            </w:r>
          </w:p>
        </w:tc>
        <w:tc>
          <w:tcPr>
            <w:tcW w:w="1869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b/>
                <w:sz w:val="28"/>
                <w:szCs w:val="28"/>
              </w:rPr>
              <w:t>7 ч 00 мин</w:t>
            </w:r>
          </w:p>
        </w:tc>
      </w:tr>
      <w:tr w:rsidR="007E3A5C" w:rsidRPr="007E3A5C" w:rsidTr="00A00D4D">
        <w:trPr>
          <w:gridAfter w:val="1"/>
          <w:wAfter w:w="55" w:type="dxa"/>
          <w:jc w:val="center"/>
        </w:trPr>
        <w:tc>
          <w:tcPr>
            <w:tcW w:w="9209" w:type="dxa"/>
            <w:gridSpan w:val="4"/>
            <w:tcBorders>
              <w:top w:val="nil"/>
              <w:bottom w:val="nil"/>
            </w:tcBorders>
          </w:tcPr>
          <w:p w:rsidR="00BC27F5" w:rsidRPr="00A00D4D" w:rsidRDefault="00BC27F5" w:rsidP="00BC2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4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A00D4D" w:rsidRPr="007E3A5C" w:rsidTr="00A00D4D">
        <w:trPr>
          <w:gridAfter w:val="2"/>
          <w:wAfter w:w="236" w:type="dxa"/>
          <w:jc w:val="center"/>
        </w:trPr>
        <w:tc>
          <w:tcPr>
            <w:tcW w:w="3157" w:type="dxa"/>
          </w:tcPr>
          <w:p w:rsidR="00A00D4D" w:rsidRPr="00A00D4D" w:rsidRDefault="00A00D4D" w:rsidP="00EB3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4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 игры и прочие движения в режиме дня</w:t>
            </w:r>
          </w:p>
        </w:tc>
        <w:tc>
          <w:tcPr>
            <w:tcW w:w="1869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002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1 час 00мин</w:t>
            </w:r>
          </w:p>
        </w:tc>
      </w:tr>
      <w:tr w:rsidR="00A00D4D" w:rsidRPr="007E3A5C" w:rsidTr="00A00D4D">
        <w:trPr>
          <w:gridAfter w:val="2"/>
          <w:wAfter w:w="236" w:type="dxa"/>
          <w:jc w:val="center"/>
        </w:trPr>
        <w:tc>
          <w:tcPr>
            <w:tcW w:w="3157" w:type="dxa"/>
          </w:tcPr>
          <w:p w:rsidR="00A00D4D" w:rsidRPr="00A00D4D" w:rsidRDefault="00A00D4D" w:rsidP="00EB3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4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 игры на прогулке в течение дня</w:t>
            </w:r>
          </w:p>
        </w:tc>
        <w:tc>
          <w:tcPr>
            <w:tcW w:w="1869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002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2 часа 10 мин = 130 мин</w:t>
            </w:r>
          </w:p>
        </w:tc>
      </w:tr>
      <w:tr w:rsidR="00A00D4D" w:rsidRPr="007E3A5C" w:rsidTr="00A00D4D">
        <w:trPr>
          <w:gridAfter w:val="2"/>
          <w:wAfter w:w="236" w:type="dxa"/>
          <w:jc w:val="center"/>
        </w:trPr>
        <w:tc>
          <w:tcPr>
            <w:tcW w:w="3157" w:type="dxa"/>
          </w:tcPr>
          <w:p w:rsidR="00A00D4D" w:rsidRPr="00A00D4D" w:rsidRDefault="00A00D4D" w:rsidP="00A00D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4D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игра</w:t>
            </w:r>
          </w:p>
        </w:tc>
        <w:tc>
          <w:tcPr>
            <w:tcW w:w="1869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Ежедневно перед завтраком, на прогулке, вечером</w:t>
            </w:r>
          </w:p>
        </w:tc>
        <w:tc>
          <w:tcPr>
            <w:tcW w:w="4002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sz w:val="28"/>
                <w:szCs w:val="28"/>
              </w:rPr>
              <w:t xml:space="preserve">10 мин *5 </w:t>
            </w:r>
            <w:proofErr w:type="spellStart"/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7E3A5C">
              <w:rPr>
                <w:rFonts w:ascii="Times New Roman" w:hAnsi="Times New Roman" w:cs="Times New Roman"/>
                <w:sz w:val="28"/>
                <w:szCs w:val="28"/>
              </w:rPr>
              <w:t>. = 50 мин</w:t>
            </w:r>
          </w:p>
        </w:tc>
      </w:tr>
      <w:tr w:rsidR="00A00D4D" w:rsidRPr="007E3A5C" w:rsidTr="00A00D4D">
        <w:trPr>
          <w:gridAfter w:val="2"/>
          <w:wAfter w:w="236" w:type="dxa"/>
          <w:jc w:val="center"/>
        </w:trPr>
        <w:tc>
          <w:tcPr>
            <w:tcW w:w="3157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b/>
                <w:sz w:val="28"/>
                <w:szCs w:val="28"/>
              </w:rPr>
              <w:t>Итог в неделю:</w:t>
            </w:r>
          </w:p>
        </w:tc>
        <w:tc>
          <w:tcPr>
            <w:tcW w:w="1869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A00D4D" w:rsidRPr="007E3A5C" w:rsidRDefault="00A00D4D" w:rsidP="00EB3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5C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</w:tr>
    </w:tbl>
    <w:p w:rsidR="00EB35B7" w:rsidRPr="007E3A5C" w:rsidRDefault="00EB35B7" w:rsidP="00EB35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35B7" w:rsidRPr="007E3A5C" w:rsidRDefault="00EA44DE" w:rsidP="00ED0A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5C">
        <w:rPr>
          <w:rFonts w:ascii="Roboto" w:hAnsi="Roboto"/>
          <w:sz w:val="27"/>
          <w:szCs w:val="27"/>
        </w:rPr>
        <w:t>Физкультурно-оздоровительные мероприятия в нашей группе планируются в соответствии с программным</w:t>
      </w:r>
      <w:r w:rsidR="00115167">
        <w:rPr>
          <w:rFonts w:ascii="Times New Roman" w:hAnsi="Times New Roman" w:cs="Times New Roman"/>
          <w:sz w:val="28"/>
          <w:szCs w:val="28"/>
        </w:rPr>
        <w:t>и задачами МАДОУ</w:t>
      </w:r>
      <w:r w:rsidR="00ED0AD0" w:rsidRPr="007E3A5C">
        <w:rPr>
          <w:rFonts w:ascii="Times New Roman" w:hAnsi="Times New Roman" w:cs="Times New Roman"/>
          <w:sz w:val="28"/>
          <w:szCs w:val="28"/>
        </w:rPr>
        <w:t xml:space="preserve">. </w:t>
      </w:r>
      <w:r w:rsidR="00ED0AD0" w:rsidRPr="007E3A5C">
        <w:rPr>
          <w:rFonts w:ascii="Roboto" w:hAnsi="Roboto"/>
          <w:sz w:val="27"/>
          <w:szCs w:val="27"/>
        </w:rPr>
        <w:t>По плану осуществляется</w:t>
      </w:r>
      <w:r w:rsidR="00ED0AD0" w:rsidRPr="007E3A5C">
        <w:rPr>
          <w:rFonts w:ascii="Times New Roman" w:hAnsi="Times New Roman" w:cs="Times New Roman"/>
          <w:sz w:val="28"/>
          <w:szCs w:val="28"/>
        </w:rPr>
        <w:t xml:space="preserve"> </w:t>
      </w:r>
      <w:r w:rsidR="00ED0AD0" w:rsidRPr="007E3A5C">
        <w:rPr>
          <w:rFonts w:ascii="Roboto" w:hAnsi="Roboto"/>
          <w:sz w:val="27"/>
          <w:szCs w:val="27"/>
        </w:rPr>
        <w:t>проведение</w:t>
      </w:r>
      <w:r w:rsidRPr="007E3A5C">
        <w:rPr>
          <w:rFonts w:ascii="Roboto" w:hAnsi="Roboto"/>
          <w:sz w:val="27"/>
          <w:szCs w:val="27"/>
        </w:rPr>
        <w:t xml:space="preserve"> ежедневно в соответствии с графиком двигательной активности. </w:t>
      </w:r>
    </w:p>
    <w:p w:rsidR="00EB35B7" w:rsidRPr="007E3A5C" w:rsidRDefault="00EB35B7" w:rsidP="00E6374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A5C">
        <w:rPr>
          <w:rFonts w:ascii="Times New Roman" w:hAnsi="Times New Roman" w:cs="Times New Roman"/>
          <w:sz w:val="28"/>
          <w:szCs w:val="28"/>
        </w:rPr>
        <w:t xml:space="preserve"> </w:t>
      </w:r>
      <w:r w:rsidR="00E63745" w:rsidRPr="007E3A5C">
        <w:rPr>
          <w:rFonts w:ascii="Times New Roman" w:hAnsi="Times New Roman" w:cs="Times New Roman"/>
          <w:sz w:val="28"/>
          <w:szCs w:val="28"/>
        </w:rPr>
        <w:t xml:space="preserve">- </w:t>
      </w:r>
      <w:r w:rsidR="00E63745" w:rsidRPr="00A00D4D">
        <w:rPr>
          <w:rFonts w:ascii="Times New Roman" w:hAnsi="Times New Roman" w:cs="Times New Roman"/>
          <w:b/>
          <w:sz w:val="28"/>
          <w:szCs w:val="28"/>
        </w:rPr>
        <w:t>Упр</w:t>
      </w:r>
      <w:r w:rsidR="002C319C" w:rsidRPr="00A00D4D">
        <w:rPr>
          <w:rFonts w:ascii="Times New Roman" w:hAnsi="Times New Roman" w:cs="Times New Roman"/>
          <w:b/>
          <w:sz w:val="28"/>
          <w:szCs w:val="28"/>
        </w:rPr>
        <w:t>ажнения после сна (закаливание)</w:t>
      </w:r>
    </w:p>
    <w:p w:rsidR="00EB35B7" w:rsidRPr="007E3A5C" w:rsidRDefault="00F40784" w:rsidP="00AB62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5C">
        <w:rPr>
          <w:rFonts w:ascii="Times New Roman" w:hAnsi="Times New Roman" w:cs="Times New Roman"/>
          <w:sz w:val="28"/>
          <w:szCs w:val="28"/>
        </w:rPr>
        <w:t xml:space="preserve">В своей группе мы проводим </w:t>
      </w:r>
      <w:r w:rsidR="00EB35B7" w:rsidRPr="007E3A5C">
        <w:rPr>
          <w:rFonts w:ascii="Times New Roman" w:hAnsi="Times New Roman" w:cs="Times New Roman"/>
          <w:sz w:val="28"/>
          <w:szCs w:val="28"/>
        </w:rPr>
        <w:t xml:space="preserve">вторую зарядку после сна – "гимнастику пробуждения". </w:t>
      </w:r>
      <w:r w:rsidR="009315D7" w:rsidRPr="007E3A5C">
        <w:rPr>
          <w:rFonts w:ascii="Times New Roman" w:hAnsi="Times New Roman" w:cs="Times New Roman"/>
          <w:sz w:val="28"/>
          <w:szCs w:val="28"/>
        </w:rPr>
        <w:t>Гимнастика после дневного сна помогает улучшить настроение детей, поднять мышечный тонус, а так же способствует профилактике нарушений осанки и стопы.</w:t>
      </w:r>
      <w:r w:rsidR="009315D7" w:rsidRPr="007E3A5C">
        <w:t xml:space="preserve"> </w:t>
      </w:r>
      <w:r w:rsidR="00EB35B7" w:rsidRPr="007E3A5C">
        <w:rPr>
          <w:rFonts w:ascii="Times New Roman" w:hAnsi="Times New Roman" w:cs="Times New Roman"/>
          <w:sz w:val="28"/>
          <w:szCs w:val="28"/>
        </w:rPr>
        <w:t>Упражнения начинаются из положения лёжа, и постепенно дети встают. Заканчивают гимнастику ходьбой по " дорожкам здоровья"</w:t>
      </w:r>
      <w:r w:rsidR="00181FBF" w:rsidRPr="007E3A5C">
        <w:rPr>
          <w:rFonts w:ascii="Times New Roman" w:hAnsi="Times New Roman" w:cs="Times New Roman"/>
          <w:sz w:val="28"/>
          <w:szCs w:val="28"/>
        </w:rPr>
        <w:t>, умыванием и обтиранием шеи, рук до локтя</w:t>
      </w:r>
      <w:r w:rsidR="00EB35B7" w:rsidRPr="007E3A5C">
        <w:rPr>
          <w:rFonts w:ascii="Times New Roman" w:hAnsi="Times New Roman" w:cs="Times New Roman"/>
          <w:sz w:val="28"/>
          <w:szCs w:val="28"/>
        </w:rPr>
        <w:t>.</w:t>
      </w:r>
      <w:r w:rsidR="00181FBF" w:rsidRPr="007E3A5C">
        <w:rPr>
          <w:rFonts w:ascii="Times New Roman" w:hAnsi="Times New Roman" w:cs="Times New Roman"/>
          <w:sz w:val="28"/>
          <w:szCs w:val="28"/>
        </w:rPr>
        <w:t xml:space="preserve">  Для проведения упражнений после сна можно использовать художественное слово, а при ходьбе по «дорожкам здоровья» игровую проблемную ситуацию.</w:t>
      </w:r>
    </w:p>
    <w:p w:rsidR="009315D7" w:rsidRPr="00BB6CB5" w:rsidRDefault="00E63745" w:rsidP="009315D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A5C">
        <w:rPr>
          <w:rFonts w:ascii="Times New Roman" w:hAnsi="Times New Roman" w:cs="Times New Roman"/>
          <w:sz w:val="28"/>
          <w:szCs w:val="28"/>
        </w:rPr>
        <w:t xml:space="preserve">- </w:t>
      </w:r>
      <w:r w:rsidRPr="00A00D4D">
        <w:rPr>
          <w:rFonts w:ascii="Times New Roman" w:hAnsi="Times New Roman" w:cs="Times New Roman"/>
          <w:b/>
          <w:sz w:val="28"/>
          <w:szCs w:val="28"/>
        </w:rPr>
        <w:t>Индивидуальная работа с детьми по развитию движений в течение дня</w:t>
      </w:r>
      <w:r w:rsidR="009315D7" w:rsidRPr="00A00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5D7" w:rsidRPr="00A00D4D">
        <w:rPr>
          <w:rFonts w:ascii="Times New Roman" w:hAnsi="Times New Roman" w:cs="Times New Roman"/>
          <w:sz w:val="28"/>
          <w:szCs w:val="28"/>
        </w:rPr>
        <w:t>п</w:t>
      </w:r>
      <w:r w:rsidR="009315D7" w:rsidRPr="007E3A5C">
        <w:rPr>
          <w:rFonts w:ascii="Times New Roman" w:hAnsi="Times New Roman" w:cs="Times New Roman"/>
          <w:sz w:val="28"/>
          <w:szCs w:val="28"/>
        </w:rPr>
        <w:t>ланируется</w:t>
      </w:r>
      <w:r w:rsidR="00024089">
        <w:rPr>
          <w:rFonts w:ascii="Times New Roman" w:hAnsi="Times New Roman" w:cs="Times New Roman"/>
          <w:sz w:val="28"/>
          <w:szCs w:val="28"/>
        </w:rPr>
        <w:t xml:space="preserve"> </w:t>
      </w:r>
      <w:r w:rsidR="009315D7" w:rsidRPr="007E3A5C">
        <w:rPr>
          <w:rFonts w:ascii="Times New Roman" w:hAnsi="Times New Roman" w:cs="Times New Roman"/>
          <w:sz w:val="28"/>
          <w:szCs w:val="28"/>
        </w:rPr>
        <w:t>в утренние, дневные и вечерние часы.</w:t>
      </w:r>
      <w:r w:rsidR="00BB6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046" w:rsidRDefault="00AA4046" w:rsidP="00AA4046">
      <w:pPr>
        <w:pStyle w:val="c17"/>
        <w:shd w:val="clear" w:color="auto" w:fill="FFFFFF"/>
        <w:spacing w:before="0" w:beforeAutospacing="0" w:after="0" w:afterAutospacing="0"/>
        <w:ind w:left="20" w:right="20"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i/>
          <w:iCs/>
          <w:color w:val="000000"/>
          <w:sz w:val="28"/>
          <w:szCs w:val="28"/>
        </w:rPr>
        <w:t xml:space="preserve">- </w:t>
      </w:r>
      <w:r w:rsidRPr="00A00D4D">
        <w:rPr>
          <w:rStyle w:val="c1"/>
          <w:b/>
          <w:iCs/>
          <w:color w:val="000000"/>
          <w:sz w:val="28"/>
          <w:szCs w:val="28"/>
        </w:rPr>
        <w:t>Физкультминутки,</w:t>
      </w:r>
      <w:r>
        <w:rPr>
          <w:rStyle w:val="c1"/>
          <w:b/>
          <w:i/>
          <w:iCs/>
          <w:color w:val="000000"/>
          <w:sz w:val="28"/>
          <w:szCs w:val="28"/>
        </w:rPr>
        <w:t> </w:t>
      </w:r>
      <w:r w:rsidRPr="00A00D4D">
        <w:rPr>
          <w:rStyle w:val="c1"/>
          <w:iCs/>
          <w:color w:val="000000"/>
          <w:sz w:val="28"/>
          <w:szCs w:val="28"/>
        </w:rPr>
        <w:t>как</w:t>
      </w:r>
      <w:r>
        <w:rPr>
          <w:rStyle w:val="c1"/>
          <w:color w:val="000000"/>
          <w:sz w:val="28"/>
          <w:szCs w:val="28"/>
        </w:rPr>
        <w:t xml:space="preserve"> форма активного отдыха во время малоподвижных занятий также </w:t>
      </w:r>
      <w:r w:rsidR="00BB6CB5">
        <w:rPr>
          <w:rStyle w:val="c1"/>
          <w:color w:val="000000"/>
          <w:sz w:val="28"/>
          <w:szCs w:val="28"/>
        </w:rPr>
        <w:t xml:space="preserve">планируются </w:t>
      </w:r>
      <w:r>
        <w:rPr>
          <w:rStyle w:val="c1"/>
          <w:color w:val="000000"/>
          <w:sz w:val="28"/>
          <w:szCs w:val="28"/>
        </w:rPr>
        <w:t xml:space="preserve">в нашей группе. Цель проведения физкультурной минутки — повысить или удержать умственную работоспособность детей на занятиях (по счету, развитию речи и т. п.), обеспечить кратковременный активный отдых для дошкольников во время занятий, когда значительную нагрузку испытывают органы зрения и слуха; </w:t>
      </w:r>
      <w:r>
        <w:rPr>
          <w:rStyle w:val="c1"/>
          <w:color w:val="000000"/>
          <w:sz w:val="28"/>
          <w:szCs w:val="28"/>
        </w:rPr>
        <w:lastRenderedPageBreak/>
        <w:t>мышцы туловища, особенно спины, находящиеся в статическом состоянии; мышцы кисти работающей руки.</w:t>
      </w:r>
    </w:p>
    <w:p w:rsidR="00303EC0" w:rsidRPr="007E3A5C" w:rsidRDefault="00E63745" w:rsidP="000240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A5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A00D4D">
        <w:rPr>
          <w:rFonts w:ascii="Times New Roman" w:hAnsi="Times New Roman" w:cs="Times New Roman"/>
          <w:b/>
          <w:sz w:val="28"/>
          <w:szCs w:val="28"/>
        </w:rPr>
        <w:t>Самостоятельные игры</w:t>
      </w:r>
      <w:r w:rsidR="002C319C" w:rsidRPr="00A00D4D">
        <w:rPr>
          <w:rFonts w:ascii="Times New Roman" w:hAnsi="Times New Roman" w:cs="Times New Roman"/>
          <w:b/>
          <w:sz w:val="28"/>
          <w:szCs w:val="28"/>
        </w:rPr>
        <w:t xml:space="preserve"> в режиме дня</w:t>
      </w:r>
    </w:p>
    <w:p w:rsidR="00303EC0" w:rsidRPr="007E3A5C" w:rsidRDefault="00303EC0" w:rsidP="00303E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3A5C">
        <w:rPr>
          <w:sz w:val="28"/>
          <w:szCs w:val="28"/>
        </w:rPr>
        <w:t xml:space="preserve">Большую роль в двигательном режиме играет самостоятельная двигательная  деятельность детей, организованная без явного вмешательства педагога. При этом необходимо, чтобы в распоряжении детей были пособия, стимулирующие разнообразную двигательную активность. </w:t>
      </w:r>
      <w:proofErr w:type="gramStart"/>
      <w:r w:rsidRPr="007E3A5C">
        <w:rPr>
          <w:sz w:val="28"/>
          <w:szCs w:val="28"/>
        </w:rPr>
        <w:t>Физкультурный  уголок с набором спортивного инвентаря  (мячи, обручи, мешочки, шнуры, канаты, ленты, платочки, ребристая доска и т.д.), шапочки для подвижных игр,  коврики для профилактики плоскостопия, дорожка здоровья.</w:t>
      </w:r>
      <w:proofErr w:type="gramEnd"/>
    </w:p>
    <w:p w:rsidR="00303EC0" w:rsidRPr="007E3A5C" w:rsidRDefault="009315D7" w:rsidP="00303E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8"/>
          <w:szCs w:val="28"/>
        </w:rPr>
      </w:pPr>
      <w:r w:rsidRPr="007E3A5C">
        <w:rPr>
          <w:sz w:val="28"/>
          <w:szCs w:val="28"/>
        </w:rPr>
        <w:t xml:space="preserve">Самостоятельная двигательная деятельность детей дает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ребенка. Продолжительность ее зависит от индивидуальных проявлений детей в двигательной деятельности. </w:t>
      </w:r>
      <w:r w:rsidR="00303EC0" w:rsidRPr="007E3A5C">
        <w:rPr>
          <w:sz w:val="28"/>
          <w:szCs w:val="28"/>
        </w:rPr>
        <w:t xml:space="preserve">Поощряя активность каждого ребёнка, нужно развивать его стремление заниматься ещё и ещё. В этом помогают упражнения, основанные на игровых приёмах. Окрашенные эмоционально, они делают движения для ребёнка желанными и доступными. Играя, ребёнок «незаметно» осваивает основные движения. При этом необходимо давать детям возможность учиться разнообразным способам действия, не требуя от них глубокой технической отработки (это задача последующих лет). И самое главное, каждому </w:t>
      </w:r>
      <w:r w:rsidR="00024089">
        <w:rPr>
          <w:sz w:val="28"/>
          <w:szCs w:val="28"/>
        </w:rPr>
        <w:t xml:space="preserve">ребенку </w:t>
      </w:r>
      <w:r w:rsidR="00303EC0" w:rsidRPr="007E3A5C">
        <w:rPr>
          <w:sz w:val="28"/>
          <w:szCs w:val="28"/>
        </w:rPr>
        <w:t>следует дать почувствовать, что у него не только всё получается, но каждый раз - всё лучше и лучше.</w:t>
      </w:r>
    </w:p>
    <w:p w:rsidR="00E63745" w:rsidRPr="00024089" w:rsidRDefault="00303EC0" w:rsidP="000240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A5C">
        <w:rPr>
          <w:rFonts w:ascii="Times New Roman" w:hAnsi="Times New Roman" w:cs="Times New Roman"/>
          <w:sz w:val="28"/>
          <w:szCs w:val="28"/>
        </w:rPr>
        <w:t xml:space="preserve"> </w:t>
      </w:r>
      <w:r w:rsidR="00E63745" w:rsidRPr="00A00D4D">
        <w:rPr>
          <w:rFonts w:ascii="Times New Roman" w:hAnsi="Times New Roman" w:cs="Times New Roman"/>
          <w:b/>
          <w:sz w:val="28"/>
          <w:szCs w:val="28"/>
        </w:rPr>
        <w:t>- Самостоятельные</w:t>
      </w:r>
      <w:r w:rsidR="002C319C" w:rsidRPr="00A00D4D">
        <w:rPr>
          <w:rFonts w:ascii="Times New Roman" w:hAnsi="Times New Roman" w:cs="Times New Roman"/>
          <w:b/>
          <w:sz w:val="28"/>
          <w:szCs w:val="28"/>
        </w:rPr>
        <w:t xml:space="preserve"> игры на прогулке в течение дня</w:t>
      </w:r>
    </w:p>
    <w:p w:rsidR="00303EC0" w:rsidRPr="007E3A5C" w:rsidRDefault="00303EC0" w:rsidP="00303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5C">
        <w:rPr>
          <w:rFonts w:ascii="Times New Roman" w:hAnsi="Times New Roman" w:cs="Times New Roman"/>
          <w:sz w:val="28"/>
          <w:szCs w:val="28"/>
        </w:rPr>
        <w:t>Важное место отводится самостоятельной двигательной деятельности, возникающей по инициативе детей на прогулке в течени</w:t>
      </w:r>
      <w:proofErr w:type="gramStart"/>
      <w:r w:rsidRPr="007E3A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E3A5C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303EC0" w:rsidRPr="007E3A5C" w:rsidRDefault="00303EC0" w:rsidP="00303E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3A5C">
        <w:rPr>
          <w:sz w:val="28"/>
          <w:szCs w:val="28"/>
        </w:rPr>
        <w:t>Необходимо целесообразное оснащение групповых участков оборудованием и выносным оборудованием (скакалки, футбольные и баскетбольные мячи, самокаты, мешочки для метания на дальность). Размещение его должно способствовать двигательной активности детей, а его подбор — поддерживать у детей интерес к разным видам движений. В повседневной жизни следует предоставлять детям больше самостоятельности, не стеснять инициативу, стремление к двигательному творчеству. Желательно участие воспитателя в играх: личный пример взрослого повышает у детей интерес к двигательной деятельности, позволяет педагогу ненавязчиво следить за всей группой детей и направлять деятельность каждого ребёнка. Планирование проводится ежедневно в течении недели.</w:t>
      </w:r>
    </w:p>
    <w:p w:rsidR="00E63745" w:rsidRPr="00A00D4D" w:rsidRDefault="002C319C" w:rsidP="00E63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D4D">
        <w:rPr>
          <w:rFonts w:ascii="Times New Roman" w:hAnsi="Times New Roman" w:cs="Times New Roman"/>
          <w:b/>
          <w:sz w:val="28"/>
          <w:szCs w:val="28"/>
        </w:rPr>
        <w:t>- Творческая игра</w:t>
      </w:r>
    </w:p>
    <w:p w:rsidR="000209AD" w:rsidRPr="007E3A5C" w:rsidRDefault="000209AD" w:rsidP="000209A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Начальным этапом формирования творческой деятельности у детей является подражание. У них великолепно развито вообр</w:t>
      </w:r>
      <w:r w:rsidR="00ED0AD0" w:rsidRPr="007E3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ажение, они могут «летать» как </w:t>
      </w:r>
      <w:r w:rsidRPr="007E3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воробушки, «порхать» как бабочки и т.д. Являясь средством </w:t>
      </w:r>
      <w:r w:rsidRPr="007E3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естественной потребности в деятельности, подвижная игра, с одной стороны, дает ребенку возможность познать и преобразовать окружающую действительность, а с другой – развивает его способности и творческую деятельность.</w:t>
      </w:r>
    </w:p>
    <w:p w:rsidR="000209AD" w:rsidRPr="007E3A5C" w:rsidRDefault="000209AD" w:rsidP="000209A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 образом, в каждой подвижной игре творчество является обязательным компонентом. Целенаправленное, методически-продуманное руководство подвижной игрой значительно совершенствует, активизирует творческую деятельность детей, поднимая ее на более высокий социальный уровень. Поэтому методика руководства игровой деятельностью предполагает ведущую роль педагога, который направляет и формирует творческую деятельность.</w:t>
      </w:r>
    </w:p>
    <w:p w:rsidR="00E63745" w:rsidRPr="007E3A5C" w:rsidRDefault="000209AD" w:rsidP="00020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Следующим чрезвычайно важным этапом развития </w:t>
      </w:r>
      <w:r w:rsidR="00AA4046" w:rsidRPr="007E3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детского двигательного</w:t>
      </w:r>
      <w:r w:rsidRPr="007E3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творчества является умение самостоятельно организовывать подвижные игры, знакомые ребенку. Наивысшим уровнем детского творчества является придумывание новых подвижных игр по картинам, по материалам знакомых художественных произведений.</w:t>
      </w:r>
    </w:p>
    <w:p w:rsidR="000209AD" w:rsidRPr="007E3A5C" w:rsidRDefault="00AA4046" w:rsidP="000209A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 двигательного</w:t>
      </w:r>
      <w:r w:rsidR="000209AD" w:rsidRPr="007E3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творчества формирует пытливый ум ребенка, заряжает его весельем, радостью, формирует стремление быть здоровым и крепким, готовым к решению сложных задач. Итак, в развитии творческой активности детей важное место отводится эмоционально-образной методике руководства воспитателя. Расширяя двигательный опыт детей, воздействуя образным словом на воображение, воспитатель стимулирует и направляет творчески-исполнительную деятельность каждого ребенка.</w:t>
      </w:r>
    </w:p>
    <w:p w:rsidR="000209AD" w:rsidRPr="007E3A5C" w:rsidRDefault="000209AD" w:rsidP="000209A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Творчество в подвижных играх, особенно сюжетных, развивается постепенно: вначале дети создают комбинации движений, некоторые по аналогии с товарищами, а затем и самостоятельно. Варьируя сюжетные игры и подключаясь к придумыванию новых игр, дети сначала меняют название игры и вводят в неё какой-нибудь персонаж. Постепенно придумывают игры по литературным произведениям, запомнившимся кинофильмам, мультфильмам, телепередачам и, наконец, сочиняют свои. Под влиянием художественных произведений, сюжетных рассказов воспитателя, а так же выполнения детьми творческих заданий значительно возрастает интерес и творческое отношение детей к игровой деятельности. Однако, владение воспитателя соответствующей методикой содействует формированию творческой деятельности у большинства детей.</w:t>
      </w:r>
    </w:p>
    <w:p w:rsidR="000209AD" w:rsidRPr="007E3A5C" w:rsidRDefault="000209AD" w:rsidP="000209A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Творческие подвижные игры – это игры, созданные (придуманные) самими детьми на основе картин, знакомых литературных произведений.</w:t>
      </w:r>
    </w:p>
    <w:p w:rsidR="000209AD" w:rsidRPr="007E3A5C" w:rsidRDefault="000209AD" w:rsidP="0002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воспитания у детей самостоятельности творчества необходимо вооружить воспитателя соответствующей методикой. Для содержательного и эффективного проведения подвижных игр с детьми необходимо проводить большую подготовительную работу. Прежде всего, при обучении детей двигательным действиям следует формировать их творческую активность. Это обеспечит самостоятельность в применении двигательных навыков в игре. Важно также расширять знания и представления детей об окружающем. </w:t>
      </w:r>
      <w:r w:rsidRPr="007E3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Для этого детей знакомят с действиями различных персонажей, читают соответствующую литературу, рассматривают картины. Необходимо проводить беседы, уточнять их представление об игровых персонажах, учить выделять в прослушанных сказках, рассказах эпизод с движениями, вызывая эмоциональное переживание, желание отобразить этот эпизод в игре. Желательно предложить данный эпизод в разных вариантах, привлекая детей к импровизации. В поисках решения тех или иных задач в подвижных играх детям предлагается придумать свое действие, не похожее на действия других детей, новые правила, решить по-своему двигательную задачу. Постановка соответствующих задач, их решение способствует не только сознательному, творческому движению, но и развитию умственных способностей детей.</w:t>
      </w:r>
    </w:p>
    <w:p w:rsidR="00F40784" w:rsidRPr="007E3A5C" w:rsidRDefault="00F40784" w:rsidP="007E3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0784" w:rsidRPr="007E3A5C" w:rsidSect="00A00D4D">
      <w:footerReference w:type="default" r:id="rId7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48" w:rsidRDefault="001B2748" w:rsidP="00586A29">
      <w:pPr>
        <w:spacing w:after="0" w:line="240" w:lineRule="auto"/>
      </w:pPr>
      <w:r>
        <w:separator/>
      </w:r>
    </w:p>
  </w:endnote>
  <w:endnote w:type="continuationSeparator" w:id="0">
    <w:p w:rsidR="001B2748" w:rsidRDefault="001B2748" w:rsidP="0058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9057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86A29" w:rsidRPr="00586A29" w:rsidRDefault="00586A29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86A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6A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6A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5CE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86A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86A29" w:rsidRDefault="00586A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48" w:rsidRDefault="001B2748" w:rsidP="00586A29">
      <w:pPr>
        <w:spacing w:after="0" w:line="240" w:lineRule="auto"/>
      </w:pPr>
      <w:r>
        <w:separator/>
      </w:r>
    </w:p>
  </w:footnote>
  <w:footnote w:type="continuationSeparator" w:id="0">
    <w:p w:rsidR="001B2748" w:rsidRDefault="001B2748" w:rsidP="00586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FB"/>
    <w:rsid w:val="000209AD"/>
    <w:rsid w:val="00024089"/>
    <w:rsid w:val="00115167"/>
    <w:rsid w:val="00181FBF"/>
    <w:rsid w:val="001B2748"/>
    <w:rsid w:val="00280918"/>
    <w:rsid w:val="002C319C"/>
    <w:rsid w:val="002D6950"/>
    <w:rsid w:val="00303EC0"/>
    <w:rsid w:val="003D74CD"/>
    <w:rsid w:val="0055179E"/>
    <w:rsid w:val="00586A29"/>
    <w:rsid w:val="00661187"/>
    <w:rsid w:val="007C294B"/>
    <w:rsid w:val="007C5C71"/>
    <w:rsid w:val="007E3A5C"/>
    <w:rsid w:val="008351B5"/>
    <w:rsid w:val="008F4F66"/>
    <w:rsid w:val="009315D7"/>
    <w:rsid w:val="00A00D4D"/>
    <w:rsid w:val="00A55CE6"/>
    <w:rsid w:val="00AA4046"/>
    <w:rsid w:val="00AB62C5"/>
    <w:rsid w:val="00BA0232"/>
    <w:rsid w:val="00BB6CB5"/>
    <w:rsid w:val="00BC27F5"/>
    <w:rsid w:val="00D214EB"/>
    <w:rsid w:val="00D70921"/>
    <w:rsid w:val="00E63745"/>
    <w:rsid w:val="00E95A68"/>
    <w:rsid w:val="00EA285F"/>
    <w:rsid w:val="00EA44DE"/>
    <w:rsid w:val="00EB35B7"/>
    <w:rsid w:val="00ED0AD0"/>
    <w:rsid w:val="00F40784"/>
    <w:rsid w:val="00F615FB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B3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A29"/>
  </w:style>
  <w:style w:type="paragraph" w:styleId="a7">
    <w:name w:val="footer"/>
    <w:basedOn w:val="a"/>
    <w:link w:val="a8"/>
    <w:uiPriority w:val="99"/>
    <w:unhideWhenUsed/>
    <w:rsid w:val="0058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A29"/>
  </w:style>
  <w:style w:type="paragraph" w:styleId="a9">
    <w:name w:val="Balloon Text"/>
    <w:basedOn w:val="a"/>
    <w:link w:val="aa"/>
    <w:uiPriority w:val="99"/>
    <w:semiHidden/>
    <w:unhideWhenUsed/>
    <w:rsid w:val="007E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3A5C"/>
    <w:rPr>
      <w:rFonts w:ascii="Segoe UI" w:hAnsi="Segoe UI" w:cs="Segoe UI"/>
      <w:sz w:val="18"/>
      <w:szCs w:val="18"/>
    </w:rPr>
  </w:style>
  <w:style w:type="paragraph" w:customStyle="1" w:styleId="c17">
    <w:name w:val="c17"/>
    <w:basedOn w:val="a"/>
    <w:rsid w:val="00AA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4046"/>
  </w:style>
  <w:style w:type="character" w:styleId="ab">
    <w:name w:val="line number"/>
    <w:basedOn w:val="a0"/>
    <w:uiPriority w:val="99"/>
    <w:semiHidden/>
    <w:unhideWhenUsed/>
    <w:rsid w:val="00A00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B3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A29"/>
  </w:style>
  <w:style w:type="paragraph" w:styleId="a7">
    <w:name w:val="footer"/>
    <w:basedOn w:val="a"/>
    <w:link w:val="a8"/>
    <w:uiPriority w:val="99"/>
    <w:unhideWhenUsed/>
    <w:rsid w:val="0058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A29"/>
  </w:style>
  <w:style w:type="paragraph" w:styleId="a9">
    <w:name w:val="Balloon Text"/>
    <w:basedOn w:val="a"/>
    <w:link w:val="aa"/>
    <w:uiPriority w:val="99"/>
    <w:semiHidden/>
    <w:unhideWhenUsed/>
    <w:rsid w:val="007E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3A5C"/>
    <w:rPr>
      <w:rFonts w:ascii="Segoe UI" w:hAnsi="Segoe UI" w:cs="Segoe UI"/>
      <w:sz w:val="18"/>
      <w:szCs w:val="18"/>
    </w:rPr>
  </w:style>
  <w:style w:type="paragraph" w:customStyle="1" w:styleId="c17">
    <w:name w:val="c17"/>
    <w:basedOn w:val="a"/>
    <w:rsid w:val="00AA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4046"/>
  </w:style>
  <w:style w:type="character" w:styleId="ab">
    <w:name w:val="line number"/>
    <w:basedOn w:val="a0"/>
    <w:uiPriority w:val="99"/>
    <w:semiHidden/>
    <w:unhideWhenUsed/>
    <w:rsid w:val="00A0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Юлия</cp:lastModifiedBy>
  <cp:revision>13</cp:revision>
  <cp:lastPrinted>2020-12-06T18:46:00Z</cp:lastPrinted>
  <dcterms:created xsi:type="dcterms:W3CDTF">2016-11-20T19:18:00Z</dcterms:created>
  <dcterms:modified xsi:type="dcterms:W3CDTF">2020-12-21T16:05:00Z</dcterms:modified>
</cp:coreProperties>
</file>