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CD" w:rsidRDefault="00F26ACD" w:rsidP="00F26ACD">
      <w:pPr>
        <w:keepNext/>
        <w:keepLines/>
        <w:widowControl w:val="0"/>
        <w:suppressAutoHyphens/>
        <w:autoSpaceDE w:val="0"/>
        <w:autoSpaceDN w:val="0"/>
        <w:adjustRightInd w:val="0"/>
        <w:spacing w:after="0" w:line="360" w:lineRule="auto"/>
        <w:rPr>
          <w:rFonts w:ascii="Times New Roman CYR" w:hAnsi="Times New Roman CYR" w:cs="Times New Roman CYR"/>
          <w:sz w:val="28"/>
          <w:szCs w:val="28"/>
        </w:rPr>
      </w:pPr>
    </w:p>
    <w:p w:rsidR="002F160D" w:rsidRPr="008625A0" w:rsidRDefault="002F160D" w:rsidP="00F26ACD">
      <w:pPr>
        <w:keepNext/>
        <w:keepLines/>
        <w:widowControl w:val="0"/>
        <w:suppressAutoHyphens/>
        <w:autoSpaceDE w:val="0"/>
        <w:autoSpaceDN w:val="0"/>
        <w:adjustRightInd w:val="0"/>
        <w:spacing w:after="0" w:line="360" w:lineRule="auto"/>
        <w:rPr>
          <w:rFonts w:ascii="Times New Roman" w:hAnsi="Times New Roman"/>
          <w:sz w:val="28"/>
          <w:szCs w:val="28"/>
        </w:rPr>
      </w:pPr>
      <w:r w:rsidRPr="008625A0">
        <w:rPr>
          <w:rFonts w:ascii="Times New Roman" w:hAnsi="Times New Roman"/>
          <w:sz w:val="28"/>
          <w:szCs w:val="28"/>
        </w:rPr>
        <w:t>Шутова</w:t>
      </w:r>
      <w:r w:rsidR="00F26ACD" w:rsidRPr="008625A0">
        <w:rPr>
          <w:rFonts w:ascii="Times New Roman" w:hAnsi="Times New Roman"/>
          <w:sz w:val="28"/>
          <w:szCs w:val="28"/>
        </w:rPr>
        <w:t xml:space="preserve"> Светлана Николаевна</w:t>
      </w:r>
    </w:p>
    <w:p w:rsidR="008625A0" w:rsidRPr="00540436" w:rsidRDefault="000C5B7E" w:rsidP="00540436">
      <w:pPr>
        <w:keepNext/>
        <w:keepLines/>
        <w:widowControl w:val="0"/>
        <w:suppressAutoHyphens/>
        <w:autoSpaceDE w:val="0"/>
        <w:autoSpaceDN w:val="0"/>
        <w:adjustRightInd w:val="0"/>
        <w:spacing w:after="0" w:line="360" w:lineRule="auto"/>
        <w:rPr>
          <w:rFonts w:ascii="Times New Roman" w:hAnsi="Times New Roman"/>
          <w:sz w:val="28"/>
          <w:szCs w:val="28"/>
        </w:rPr>
      </w:pPr>
      <w:proofErr w:type="spellStart"/>
      <w:r w:rsidRPr="008625A0">
        <w:rPr>
          <w:rFonts w:ascii="Times New Roman" w:hAnsi="Times New Roman"/>
          <w:sz w:val="28"/>
          <w:szCs w:val="28"/>
        </w:rPr>
        <w:t>Слободотуринский</w:t>
      </w:r>
      <w:proofErr w:type="spellEnd"/>
      <w:r w:rsidRPr="008625A0">
        <w:rPr>
          <w:rFonts w:ascii="Times New Roman" w:hAnsi="Times New Roman"/>
          <w:sz w:val="28"/>
          <w:szCs w:val="28"/>
        </w:rPr>
        <w:t xml:space="preserve"> аграрно-экономический техникум, преподаватель экономических дисциплин, </w:t>
      </w:r>
      <w:proofErr w:type="gramStart"/>
      <w:r w:rsidRPr="008625A0">
        <w:rPr>
          <w:rFonts w:ascii="Times New Roman" w:hAnsi="Times New Roman"/>
          <w:sz w:val="28"/>
          <w:szCs w:val="28"/>
        </w:rPr>
        <w:t>с</w:t>
      </w:r>
      <w:proofErr w:type="gramEnd"/>
      <w:r w:rsidRPr="008625A0">
        <w:rPr>
          <w:rFonts w:ascii="Times New Roman" w:hAnsi="Times New Roman"/>
          <w:sz w:val="28"/>
          <w:szCs w:val="28"/>
        </w:rPr>
        <w:t xml:space="preserve">. </w:t>
      </w:r>
      <w:proofErr w:type="gramStart"/>
      <w:r w:rsidRPr="008625A0">
        <w:rPr>
          <w:rFonts w:ascii="Times New Roman" w:hAnsi="Times New Roman"/>
          <w:sz w:val="28"/>
          <w:szCs w:val="28"/>
        </w:rPr>
        <w:t>Туринская</w:t>
      </w:r>
      <w:proofErr w:type="gramEnd"/>
      <w:r w:rsidRPr="008625A0">
        <w:rPr>
          <w:rFonts w:ascii="Times New Roman" w:hAnsi="Times New Roman"/>
          <w:sz w:val="28"/>
          <w:szCs w:val="28"/>
        </w:rPr>
        <w:t xml:space="preserve"> Слобода, Свердловская область, Россия, </w:t>
      </w:r>
    </w:p>
    <w:p w:rsidR="00E072A8" w:rsidRPr="00540436" w:rsidRDefault="00540436" w:rsidP="00540436">
      <w:pPr>
        <w:keepNext/>
        <w:keepLines/>
        <w:widowControl w:val="0"/>
        <w:suppressAutoHyphen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ДЕМОНСТРАЦИОННЫЙ ЭКЗАМЕН КАК ИТОГ </w:t>
      </w:r>
      <w:bookmarkStart w:id="0" w:name="_GoBack"/>
      <w:bookmarkEnd w:id="0"/>
      <w:r w:rsidR="00E072A8" w:rsidRPr="008625A0">
        <w:rPr>
          <w:rFonts w:ascii="Times New Roman" w:hAnsi="Times New Roman"/>
          <w:sz w:val="28"/>
          <w:szCs w:val="28"/>
        </w:rPr>
        <w:t xml:space="preserve">ВНЕДРЕНИЕ ЦЕЛЕВОЙ МОДЕЛИ НАСТАВНИЧЕСТВА В БРАЗОВАТЕЛЬНЫХ </w:t>
      </w:r>
      <w:r w:rsidR="00E072A8" w:rsidRPr="00540436">
        <w:rPr>
          <w:rFonts w:ascii="Times New Roman" w:hAnsi="Times New Roman"/>
          <w:sz w:val="28"/>
          <w:szCs w:val="28"/>
        </w:rPr>
        <w:t>ОРГАНИЗАЦИЯХ</w:t>
      </w:r>
    </w:p>
    <w:p w:rsidR="002F160D" w:rsidRPr="00540436" w:rsidRDefault="002F160D" w:rsidP="00540436">
      <w:pPr>
        <w:keepNext/>
        <w:keepLines/>
        <w:widowControl w:val="0"/>
        <w:suppressAutoHyphens/>
        <w:autoSpaceDE w:val="0"/>
        <w:autoSpaceDN w:val="0"/>
        <w:adjustRightInd w:val="0"/>
        <w:spacing w:after="0" w:line="360" w:lineRule="auto"/>
        <w:rPr>
          <w:rFonts w:ascii="Times New Roman" w:hAnsi="Times New Roman"/>
          <w:b/>
          <w:sz w:val="28"/>
          <w:szCs w:val="28"/>
        </w:rPr>
      </w:pPr>
      <w:r w:rsidRPr="00540436">
        <w:rPr>
          <w:rFonts w:ascii="Times New Roman" w:hAnsi="Times New Roman"/>
          <w:b/>
          <w:sz w:val="28"/>
          <w:szCs w:val="28"/>
        </w:rPr>
        <w:t>Аннотация</w:t>
      </w:r>
    </w:p>
    <w:p w:rsidR="002F160D" w:rsidRPr="00540436" w:rsidRDefault="002F160D" w:rsidP="00540436">
      <w:pPr>
        <w:widowControl w:val="0"/>
        <w:autoSpaceDE w:val="0"/>
        <w:autoSpaceDN w:val="0"/>
        <w:adjustRightInd w:val="0"/>
        <w:spacing w:after="0" w:line="360" w:lineRule="auto"/>
        <w:ind w:firstLine="720"/>
        <w:jc w:val="both"/>
        <w:rPr>
          <w:rFonts w:ascii="Times New Roman" w:hAnsi="Times New Roman"/>
          <w:sz w:val="28"/>
          <w:szCs w:val="28"/>
        </w:rPr>
      </w:pPr>
      <w:r w:rsidRPr="00540436">
        <w:rPr>
          <w:rFonts w:ascii="Times New Roman" w:hAnsi="Times New Roman"/>
          <w:sz w:val="28"/>
          <w:szCs w:val="28"/>
        </w:rPr>
        <w:t>С 2018 года вступил в силу стандарт по специальности "38.02.01 Экономика и бухгалтерский учет (по отраслям)".  Государственная итоговая аттестация проводится в форме защиты ВКР и демонстрационного экзамена. При новом формате экзамена выпускник должен будет показать, что конкретно он умеет делать, и как вписывается в реальные нормативы, существующие в специальности.</w:t>
      </w:r>
    </w:p>
    <w:p w:rsidR="008625A0" w:rsidRPr="00540436" w:rsidRDefault="002F160D" w:rsidP="00540436">
      <w:pPr>
        <w:widowControl w:val="0"/>
        <w:autoSpaceDE w:val="0"/>
        <w:autoSpaceDN w:val="0"/>
        <w:adjustRightInd w:val="0"/>
        <w:spacing w:after="0" w:line="360" w:lineRule="auto"/>
        <w:ind w:firstLine="720"/>
        <w:jc w:val="both"/>
        <w:rPr>
          <w:rFonts w:ascii="Times New Roman" w:hAnsi="Times New Roman"/>
          <w:sz w:val="28"/>
          <w:szCs w:val="28"/>
        </w:rPr>
      </w:pPr>
      <w:r w:rsidRPr="00540436">
        <w:rPr>
          <w:rFonts w:ascii="Times New Roman" w:hAnsi="Times New Roman"/>
          <w:sz w:val="28"/>
          <w:szCs w:val="28"/>
        </w:rPr>
        <w:t>Профессиональный стандарт, демонстрационный экзамен, компетенция</w:t>
      </w:r>
      <w:r w:rsidR="00F26ACD" w:rsidRPr="00540436">
        <w:rPr>
          <w:rFonts w:ascii="Times New Roman" w:hAnsi="Times New Roman"/>
          <w:sz w:val="28"/>
          <w:szCs w:val="28"/>
        </w:rPr>
        <w:t>,</w:t>
      </w:r>
      <w:r w:rsidR="00E072A8" w:rsidRPr="00540436">
        <w:rPr>
          <w:rFonts w:ascii="Times New Roman" w:hAnsi="Times New Roman"/>
          <w:sz w:val="28"/>
          <w:szCs w:val="28"/>
        </w:rPr>
        <w:t xml:space="preserve"> </w:t>
      </w:r>
      <w:r w:rsidR="00F26ACD" w:rsidRPr="00540436">
        <w:rPr>
          <w:rFonts w:ascii="Times New Roman" w:hAnsi="Times New Roman"/>
          <w:sz w:val="28"/>
          <w:szCs w:val="28"/>
        </w:rPr>
        <w:t>наставничество.</w:t>
      </w:r>
    </w:p>
    <w:p w:rsidR="002F160D" w:rsidRPr="008625A0" w:rsidRDefault="002F160D" w:rsidP="002F160D">
      <w:pPr>
        <w:widowControl w:val="0"/>
        <w:autoSpaceDE w:val="0"/>
        <w:autoSpaceDN w:val="0"/>
        <w:adjustRightInd w:val="0"/>
        <w:spacing w:after="0" w:line="240" w:lineRule="auto"/>
        <w:ind w:firstLine="720"/>
        <w:jc w:val="both"/>
        <w:rPr>
          <w:rFonts w:ascii="Times New Roman" w:hAnsi="Times New Roman"/>
          <w:sz w:val="24"/>
          <w:szCs w:val="24"/>
          <w:lang w:val="en-US"/>
        </w:rPr>
      </w:pPr>
    </w:p>
    <w:p w:rsidR="004840D6"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Изучив ФГОС, профессиональный стандарт и рекомендации социальных партнеров, была выявлена основная обобщенная компетенция, необходимая современному бухгалтеру "Ведение бухгалтерского учета с применением АБС "1С</w:t>
      </w:r>
      <w:proofErr w:type="gramStart"/>
      <w:r w:rsidRPr="002F160D">
        <w:rPr>
          <w:rFonts w:ascii="Times New Roman" w:hAnsi="Times New Roman"/>
          <w:sz w:val="28"/>
          <w:szCs w:val="28"/>
        </w:rPr>
        <w:t>:П</w:t>
      </w:r>
      <w:proofErr w:type="gramEnd"/>
      <w:r w:rsidRPr="002F160D">
        <w:rPr>
          <w:rFonts w:ascii="Times New Roman" w:hAnsi="Times New Roman"/>
          <w:sz w:val="28"/>
          <w:szCs w:val="28"/>
        </w:rPr>
        <w:t>редприятие 8". Обоснованием послужило то, что современный бухгалтер по окончании образования должен продемонстрировать навык ведения бухгалтерского и налогового учета организации с использованием специализированных бухгалтерских программ. Следовательно, оценку компетентности студентов необходимо проводить в форме выполнения профессионального задания в программе "1С</w:t>
      </w:r>
      <w:proofErr w:type="gramStart"/>
      <w:r w:rsidRPr="002F160D">
        <w:rPr>
          <w:rFonts w:ascii="Times New Roman" w:hAnsi="Times New Roman"/>
          <w:sz w:val="28"/>
          <w:szCs w:val="28"/>
        </w:rPr>
        <w:t>:П</w:t>
      </w:r>
      <w:proofErr w:type="gramEnd"/>
      <w:r w:rsidRPr="002F160D">
        <w:rPr>
          <w:rFonts w:ascii="Times New Roman" w:hAnsi="Times New Roman"/>
          <w:sz w:val="28"/>
          <w:szCs w:val="28"/>
        </w:rPr>
        <w:t>редприятие".</w:t>
      </w:r>
    </w:p>
    <w:p w:rsidR="004840D6"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За основу проведения экзамена принята методика "</w:t>
      </w:r>
      <w:proofErr w:type="spellStart"/>
      <w:r w:rsidRPr="002F160D">
        <w:rPr>
          <w:rFonts w:ascii="Times New Roman" w:hAnsi="Times New Roman"/>
          <w:sz w:val="28"/>
          <w:szCs w:val="28"/>
        </w:rPr>
        <w:t>Ворлдсскиллс</w:t>
      </w:r>
      <w:proofErr w:type="spellEnd"/>
      <w:r w:rsidRPr="002F160D">
        <w:rPr>
          <w:rFonts w:ascii="Times New Roman" w:hAnsi="Times New Roman"/>
          <w:sz w:val="28"/>
          <w:szCs w:val="28"/>
        </w:rPr>
        <w:t xml:space="preserve"> Россия". Для проведения демонстрационного экзамена преподавателями и представителями социальных партнеров была разработана спецификация стандарта компетенции "Ведение бухгалтерского учета с применением АБС </w:t>
      </w:r>
      <w:r w:rsidRPr="002F160D">
        <w:rPr>
          <w:rFonts w:ascii="Times New Roman" w:hAnsi="Times New Roman"/>
          <w:sz w:val="28"/>
          <w:szCs w:val="28"/>
        </w:rPr>
        <w:lastRenderedPageBreak/>
        <w:t>"1С</w:t>
      </w:r>
      <w:proofErr w:type="gramStart"/>
      <w:r w:rsidRPr="002F160D">
        <w:rPr>
          <w:rFonts w:ascii="Times New Roman" w:hAnsi="Times New Roman"/>
          <w:sz w:val="28"/>
          <w:szCs w:val="28"/>
        </w:rPr>
        <w:t>:П</w:t>
      </w:r>
      <w:proofErr w:type="gramEnd"/>
      <w:r w:rsidRPr="002F160D">
        <w:rPr>
          <w:rFonts w:ascii="Times New Roman" w:hAnsi="Times New Roman"/>
          <w:sz w:val="28"/>
          <w:szCs w:val="28"/>
        </w:rPr>
        <w:t xml:space="preserve">редприятие 8". </w:t>
      </w:r>
    </w:p>
    <w:p w:rsidR="004840D6"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Каждому участнику предоставляется возможность работы в должности бухгалтера, которому предстоит организовать автоматизированный учет и документооборот по отражению хозяйственных операций.</w:t>
      </w:r>
    </w:p>
    <w:p w:rsidR="004840D6" w:rsidRPr="002F160D" w:rsidRDefault="004840D6" w:rsidP="00E072A8">
      <w:pPr>
        <w:keepNext/>
        <w:keepLines/>
        <w:widowControl w:val="0"/>
        <w:suppressAutoHyphens/>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 xml:space="preserve">В 2019 году  студентка </w:t>
      </w:r>
      <w:r w:rsidRPr="002F160D">
        <w:rPr>
          <w:rFonts w:ascii="Times New Roman" w:hAnsi="Times New Roman"/>
          <w:b/>
          <w:bCs/>
          <w:sz w:val="28"/>
          <w:szCs w:val="28"/>
        </w:rPr>
        <w:t>«</w:t>
      </w:r>
      <w:r w:rsidRPr="002F160D">
        <w:rPr>
          <w:rFonts w:ascii="Times New Roman" w:hAnsi="Times New Roman"/>
          <w:sz w:val="28"/>
          <w:szCs w:val="28"/>
        </w:rPr>
        <w:t>Слободотуринского аграрно-экономического техникума» по специальности "38.02.01 Экономика и бухгалтерский учет (по отраслям)" принимала участие в VIII Открытом региональном чемпионате «молодые профессионалы»(</w:t>
      </w:r>
      <w:r w:rsidRPr="002F160D">
        <w:rPr>
          <w:rFonts w:ascii="Times New Roman" w:hAnsi="Times New Roman"/>
          <w:sz w:val="28"/>
          <w:szCs w:val="28"/>
          <w:lang w:val="en-US"/>
        </w:rPr>
        <w:t>WORLDSKILLS</w:t>
      </w:r>
      <w:r w:rsidRPr="002F160D">
        <w:rPr>
          <w:rFonts w:ascii="Times New Roman" w:hAnsi="Times New Roman"/>
          <w:sz w:val="28"/>
          <w:szCs w:val="28"/>
        </w:rPr>
        <w:t xml:space="preserve"> </w:t>
      </w:r>
      <w:r w:rsidRPr="002F160D">
        <w:rPr>
          <w:rFonts w:ascii="Times New Roman" w:hAnsi="Times New Roman"/>
          <w:sz w:val="28"/>
          <w:szCs w:val="28"/>
          <w:lang w:val="en-US"/>
        </w:rPr>
        <w:t>RUSSIA</w:t>
      </w:r>
      <w:r w:rsidRPr="002F160D">
        <w:rPr>
          <w:rFonts w:ascii="Times New Roman" w:hAnsi="Times New Roman"/>
          <w:sz w:val="28"/>
          <w:szCs w:val="28"/>
        </w:rPr>
        <w:t xml:space="preserve">) Свердловской Области. </w:t>
      </w:r>
    </w:p>
    <w:p w:rsidR="00365DF5"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 xml:space="preserve">Демонстрационный экзамен проводился по модульному принципу. Для каждого модуля предполагались четкие временные рамки. Они устанавливались таким образом, чтобы задачи были выполнены очень быстро при полной концентрации внимания. Каждый модуль подробно обсуждается до начала работы, чтобы вопросы, которые могут возникнуть в процессе работы, были разъяснены заранее. </w:t>
      </w:r>
      <w:r w:rsidR="00365DF5" w:rsidRPr="002F160D">
        <w:rPr>
          <w:rFonts w:ascii="Times New Roman" w:hAnsi="Times New Roman"/>
          <w:sz w:val="28"/>
          <w:szCs w:val="28"/>
        </w:rPr>
        <w:t xml:space="preserve">Принимая участие, в качестве независимого эксперта </w:t>
      </w:r>
      <w:r w:rsidR="00986209" w:rsidRPr="002F160D">
        <w:rPr>
          <w:rFonts w:ascii="Times New Roman" w:hAnsi="Times New Roman"/>
          <w:sz w:val="28"/>
          <w:szCs w:val="28"/>
        </w:rPr>
        <w:t>сделала вывод, что изменения на рынке труда и развитие технологий сформировали новые вызовы. Автоматизация и переход к цифровой экономике создали потребность в рабочих кадрах нового типа, способности которых измеряются компетенциями, а не дипломами и грамотами.</w:t>
      </w:r>
    </w:p>
    <w:p w:rsidR="00986209" w:rsidRPr="002F160D" w:rsidRDefault="00986209"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В связи с этим были пересмотрены модули</w:t>
      </w:r>
      <w:r w:rsidR="003A268B" w:rsidRPr="002F160D">
        <w:rPr>
          <w:rFonts w:ascii="Times New Roman" w:hAnsi="Times New Roman"/>
          <w:sz w:val="28"/>
          <w:szCs w:val="28"/>
        </w:rPr>
        <w:t>,</w:t>
      </w:r>
      <w:r w:rsidRPr="002F160D">
        <w:rPr>
          <w:rFonts w:ascii="Times New Roman" w:hAnsi="Times New Roman"/>
          <w:sz w:val="28"/>
          <w:szCs w:val="28"/>
        </w:rPr>
        <w:t xml:space="preserve"> </w:t>
      </w:r>
      <w:r w:rsidR="003A268B" w:rsidRPr="002F160D">
        <w:rPr>
          <w:rFonts w:ascii="Times New Roman" w:hAnsi="Times New Roman"/>
          <w:sz w:val="28"/>
          <w:szCs w:val="28"/>
        </w:rPr>
        <w:t>скорректировать учебные программы</w:t>
      </w:r>
      <w:proofErr w:type="gramStart"/>
      <w:r w:rsidR="003A268B" w:rsidRPr="002F160D">
        <w:rPr>
          <w:rFonts w:ascii="Times New Roman" w:hAnsi="Times New Roman"/>
          <w:sz w:val="28"/>
          <w:szCs w:val="28"/>
        </w:rPr>
        <w:t xml:space="preserve"> .</w:t>
      </w:r>
      <w:proofErr w:type="gramEnd"/>
    </w:p>
    <w:p w:rsidR="00986209" w:rsidRPr="002F160D" w:rsidRDefault="00986209"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Style w:val="a3"/>
          <w:rFonts w:ascii="Times New Roman" w:hAnsi="Times New Roman"/>
          <w:b w:val="0"/>
          <w:bCs/>
          <w:iCs/>
          <w:sz w:val="28"/>
          <w:szCs w:val="28"/>
        </w:rPr>
        <w:t>При этом крайне важной является возможность выполнения молодым</w:t>
      </w:r>
      <w:r w:rsidRPr="002F160D">
        <w:rPr>
          <w:rFonts w:ascii="Times New Roman" w:hAnsi="Times New Roman"/>
          <w:b/>
          <w:bCs/>
          <w:iCs/>
          <w:sz w:val="28"/>
          <w:szCs w:val="28"/>
        </w:rPr>
        <w:br/>
      </w:r>
      <w:r w:rsidRPr="002F160D">
        <w:rPr>
          <w:rStyle w:val="a3"/>
          <w:rFonts w:ascii="Times New Roman" w:hAnsi="Times New Roman"/>
          <w:b w:val="0"/>
          <w:bCs/>
          <w:iCs/>
          <w:sz w:val="28"/>
          <w:szCs w:val="28"/>
        </w:rPr>
        <w:t>специалистом профильной задачи, которая часто реализуется на очень дорогом и высокоточном оборудовании</w:t>
      </w:r>
      <w:r w:rsidR="003A268B" w:rsidRPr="002F160D">
        <w:rPr>
          <w:rStyle w:val="a3"/>
          <w:rFonts w:ascii="Times New Roman" w:hAnsi="Times New Roman"/>
          <w:b w:val="0"/>
          <w:bCs/>
          <w:iCs/>
          <w:sz w:val="28"/>
          <w:szCs w:val="28"/>
        </w:rPr>
        <w:t xml:space="preserve"> с применением современного программного обеспечения</w:t>
      </w:r>
      <w:r w:rsidRPr="002F160D">
        <w:rPr>
          <w:rStyle w:val="a3"/>
          <w:rFonts w:ascii="Times New Roman" w:hAnsi="Times New Roman"/>
          <w:b w:val="0"/>
          <w:bCs/>
          <w:iCs/>
          <w:sz w:val="28"/>
          <w:szCs w:val="28"/>
        </w:rPr>
        <w:t xml:space="preserve">. Поэтому профессиональное образование должно готовить специалистов максимально быстро с гибкой программой и минимальными затратами. Для этого необходимо обновить </w:t>
      </w:r>
      <w:r w:rsidR="00952B47" w:rsidRPr="002F160D">
        <w:rPr>
          <w:rFonts w:ascii="Times New Roman" w:hAnsi="Times New Roman"/>
          <w:sz w:val="28"/>
          <w:szCs w:val="28"/>
        </w:rPr>
        <w:t>"1С</w:t>
      </w:r>
      <w:proofErr w:type="gramStart"/>
      <w:r w:rsidR="00952B47" w:rsidRPr="002F160D">
        <w:rPr>
          <w:rFonts w:ascii="Times New Roman" w:hAnsi="Times New Roman"/>
          <w:sz w:val="28"/>
          <w:szCs w:val="28"/>
        </w:rPr>
        <w:t>:П</w:t>
      </w:r>
      <w:proofErr w:type="gramEnd"/>
      <w:r w:rsidR="00952B47" w:rsidRPr="002F160D">
        <w:rPr>
          <w:rFonts w:ascii="Times New Roman" w:hAnsi="Times New Roman"/>
          <w:sz w:val="28"/>
          <w:szCs w:val="28"/>
        </w:rPr>
        <w:t>редприятие" до новой версии, приобрести сопутствующие дополнительные программы с которыми студенты обязательно столкнуться в реальной жизни.</w:t>
      </w:r>
    </w:p>
    <w:p w:rsidR="00081D5C" w:rsidRPr="002F160D" w:rsidRDefault="00081D5C" w:rsidP="00E072A8">
      <w:pPr>
        <w:pStyle w:val="a4"/>
        <w:spacing w:before="0" w:beforeAutospacing="0" w:after="0" w:afterAutospacing="0" w:line="360" w:lineRule="auto"/>
        <w:ind w:firstLine="709"/>
        <w:jc w:val="both"/>
        <w:rPr>
          <w:sz w:val="28"/>
          <w:szCs w:val="28"/>
        </w:rPr>
      </w:pPr>
      <w:r w:rsidRPr="002F160D">
        <w:rPr>
          <w:rStyle w:val="a3"/>
          <w:b w:val="0"/>
          <w:bCs/>
          <w:iCs/>
          <w:sz w:val="28"/>
          <w:szCs w:val="28"/>
        </w:rPr>
        <w:lastRenderedPageBreak/>
        <w:t>Конкурсное задание остаётся одинаковым для всех, поэтому исключается фактор везения.</w:t>
      </w:r>
    </w:p>
    <w:p w:rsidR="00081D5C" w:rsidRPr="002F160D" w:rsidRDefault="00081D5C" w:rsidP="00E072A8">
      <w:pPr>
        <w:pStyle w:val="a4"/>
        <w:spacing w:before="0" w:beforeAutospacing="0" w:after="0" w:afterAutospacing="0" w:line="360" w:lineRule="auto"/>
        <w:ind w:firstLine="709"/>
        <w:jc w:val="both"/>
        <w:rPr>
          <w:b/>
          <w:sz w:val="28"/>
          <w:szCs w:val="28"/>
        </w:rPr>
      </w:pPr>
      <w:r w:rsidRPr="002F160D">
        <w:rPr>
          <w:sz w:val="28"/>
          <w:szCs w:val="28"/>
        </w:rPr>
        <w:t xml:space="preserve">Задания для демонстрационного экзамена действительно трудно сравнить с ответами на билеты. В течение нескольких дней студенты выполняли задачи, приближенные к </w:t>
      </w:r>
      <w:proofErr w:type="gramStart"/>
      <w:r w:rsidRPr="002F160D">
        <w:rPr>
          <w:sz w:val="28"/>
          <w:szCs w:val="28"/>
        </w:rPr>
        <w:t>реальным</w:t>
      </w:r>
      <w:proofErr w:type="gramEnd"/>
      <w:r w:rsidRPr="002F160D">
        <w:rPr>
          <w:sz w:val="28"/>
          <w:szCs w:val="28"/>
        </w:rPr>
        <w:t xml:space="preserve">. Теория сведена к минимуму - она лишь подкрепляет действия, которые нужно выполнять в реальных условиях. </w:t>
      </w:r>
      <w:r w:rsidRPr="002F160D">
        <w:rPr>
          <w:rStyle w:val="a3"/>
          <w:b w:val="0"/>
          <w:bCs/>
          <w:iCs/>
          <w:sz w:val="28"/>
          <w:szCs w:val="28"/>
        </w:rPr>
        <w:t>Демонстрационный экзамен даёт чёткую картину, на каком оборудовании с каким программным обеспечением нужно готовить студентов, учитывая запросы работодателя.</w:t>
      </w:r>
    </w:p>
    <w:p w:rsidR="004840D6"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Конечно, волнение присутствовало в большей степени на 1 модуле, потом появлялась уверенность.</w:t>
      </w:r>
    </w:p>
    <w:p w:rsidR="004840D6" w:rsidRPr="002F160D" w:rsidRDefault="004840D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Демонстрационный экзамен в будущем будет полезен как выпускникам, прошедшим эту процедуру, так и работодателям, которые в единой базе смогут выбрать лучших специалистов.</w:t>
      </w:r>
    </w:p>
    <w:p w:rsidR="002A3E26" w:rsidRPr="002F160D" w:rsidRDefault="002A3E26" w:rsidP="00E072A8">
      <w:pPr>
        <w:widowControl w:val="0"/>
        <w:autoSpaceDE w:val="0"/>
        <w:autoSpaceDN w:val="0"/>
        <w:adjustRightInd w:val="0"/>
        <w:spacing w:after="0" w:line="360" w:lineRule="auto"/>
        <w:ind w:firstLine="709"/>
        <w:jc w:val="both"/>
        <w:rPr>
          <w:rFonts w:ascii="Times New Roman" w:hAnsi="Times New Roman"/>
          <w:sz w:val="28"/>
          <w:szCs w:val="28"/>
        </w:rPr>
      </w:pPr>
      <w:r w:rsidRPr="002F160D">
        <w:rPr>
          <w:rFonts w:ascii="Times New Roman" w:hAnsi="Times New Roman"/>
          <w:sz w:val="28"/>
          <w:szCs w:val="28"/>
        </w:rPr>
        <w:t>Таким образом, решается сразу несколько проблем: объективность оценки, её адекватность и разрыв между требованиями работодателей и навыками выпускников. В этих условиях выигрывают все. Учебные заведения совершенствуют систему подготовки, студенты отрабатывают навыки для реального, а не абстрактного сектора экономики, а предприятия получают доступ к базе квалифицированных кадров, которые отвечают всем установленным стандартам.</w:t>
      </w:r>
    </w:p>
    <w:p w:rsidR="00396736" w:rsidRPr="002F160D" w:rsidRDefault="00396736" w:rsidP="00E072A8">
      <w:pPr>
        <w:shd w:val="clear" w:color="auto" w:fill="FFFFFF"/>
        <w:spacing w:after="0" w:line="360" w:lineRule="auto"/>
        <w:ind w:firstLine="709"/>
        <w:jc w:val="both"/>
        <w:outlineLvl w:val="2"/>
        <w:rPr>
          <w:rFonts w:ascii="Times New Roman" w:hAnsi="Times New Roman"/>
          <w:bCs/>
          <w:caps/>
          <w:sz w:val="28"/>
          <w:szCs w:val="28"/>
        </w:rPr>
      </w:pPr>
      <w:r w:rsidRPr="002F160D">
        <w:rPr>
          <w:rFonts w:ascii="Times New Roman" w:hAnsi="Times New Roman"/>
          <w:b/>
          <w:bCs/>
          <w:caps/>
          <w:sz w:val="28"/>
          <w:szCs w:val="28"/>
        </w:rPr>
        <w:t>ДЕМОНСТРАЦИОННЫЙ ЭКЗАМЕН ПО СТАНДАРТАМ WORLDSKILLS</w:t>
      </w:r>
      <w:r w:rsidR="00FC0CE2" w:rsidRPr="002F160D">
        <w:rPr>
          <w:rFonts w:ascii="Times New Roman" w:hAnsi="Times New Roman"/>
          <w:b/>
          <w:bCs/>
          <w:caps/>
          <w:sz w:val="28"/>
          <w:szCs w:val="28"/>
        </w:rPr>
        <w:t xml:space="preserve"> </w:t>
      </w:r>
      <w:r w:rsidR="002F160D" w:rsidRPr="002F160D">
        <w:rPr>
          <w:rFonts w:ascii="Times New Roman" w:hAnsi="Times New Roman"/>
          <w:bCs/>
          <w:caps/>
          <w:sz w:val="28"/>
          <w:szCs w:val="28"/>
        </w:rPr>
        <w:t xml:space="preserve">[2,  </w:t>
      </w:r>
      <w:r w:rsidR="002F160D" w:rsidRPr="002F160D">
        <w:rPr>
          <w:rFonts w:ascii="Times New Roman" w:hAnsi="Times New Roman"/>
          <w:bCs/>
          <w:caps/>
          <w:sz w:val="28"/>
          <w:szCs w:val="28"/>
          <w:lang w:val="en-US"/>
        </w:rPr>
        <w:t>c</w:t>
      </w:r>
      <w:r w:rsidR="002F160D" w:rsidRPr="002F160D">
        <w:rPr>
          <w:rFonts w:ascii="Times New Roman" w:hAnsi="Times New Roman"/>
          <w:bCs/>
          <w:caps/>
          <w:sz w:val="28"/>
          <w:szCs w:val="28"/>
        </w:rPr>
        <w:t>. 5-6]</w:t>
      </w:r>
    </w:p>
    <w:p w:rsidR="00396736" w:rsidRPr="002F160D" w:rsidRDefault="00396736" w:rsidP="00E072A8">
      <w:pPr>
        <w:spacing w:after="0" w:line="360" w:lineRule="auto"/>
        <w:ind w:firstLine="709"/>
        <w:jc w:val="both"/>
        <w:rPr>
          <w:rFonts w:ascii="Times New Roman" w:hAnsi="Times New Roman"/>
          <w:sz w:val="28"/>
          <w:szCs w:val="28"/>
        </w:rPr>
      </w:pPr>
      <w:r w:rsidRPr="002F160D">
        <w:rPr>
          <w:rFonts w:ascii="Times New Roman" w:hAnsi="Times New Roman"/>
          <w:sz w:val="28"/>
          <w:szCs w:val="28"/>
          <w:shd w:val="clear" w:color="auto" w:fill="FFFFFF"/>
        </w:rPr>
        <w:t xml:space="preserve">Эта форма экзамена предполагает оценку компетенций путём наблюдения за выполнением трудовых действий в условиях, приближенных </w:t>
      </w:r>
      <w:proofErr w:type="gramStart"/>
      <w:r w:rsidRPr="002F160D">
        <w:rPr>
          <w:rFonts w:ascii="Times New Roman" w:hAnsi="Times New Roman"/>
          <w:sz w:val="28"/>
          <w:szCs w:val="28"/>
          <w:shd w:val="clear" w:color="auto" w:fill="FFFFFF"/>
        </w:rPr>
        <w:t>к</w:t>
      </w:r>
      <w:proofErr w:type="gramEnd"/>
      <w:r w:rsidRPr="002F160D">
        <w:rPr>
          <w:rFonts w:ascii="Times New Roman" w:hAnsi="Times New Roman"/>
          <w:sz w:val="28"/>
          <w:szCs w:val="28"/>
          <w:shd w:val="clear" w:color="auto" w:fill="FFFFFF"/>
        </w:rPr>
        <w:t xml:space="preserve"> производственным.</w:t>
      </w:r>
      <w:r w:rsidRPr="002F160D">
        <w:rPr>
          <w:rFonts w:ascii="Times New Roman" w:hAnsi="Times New Roman"/>
          <w:sz w:val="28"/>
          <w:szCs w:val="28"/>
        </w:rPr>
        <w:br/>
      </w:r>
      <w:r w:rsidRPr="002F160D">
        <w:rPr>
          <w:rFonts w:ascii="Times New Roman" w:hAnsi="Times New Roman"/>
          <w:sz w:val="28"/>
          <w:szCs w:val="28"/>
          <w:shd w:val="clear" w:color="auto" w:fill="FFFFFF"/>
        </w:rPr>
        <w:t>Принципы:</w:t>
      </w:r>
    </w:p>
    <w:p w:rsidR="00396736" w:rsidRPr="002F160D" w:rsidRDefault="00396736" w:rsidP="00E072A8">
      <w:pPr>
        <w:numPr>
          <w:ilvl w:val="0"/>
          <w:numId w:val="1"/>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t>трёхстороннее сотрудничество работодателя, работника и преподавателя;</w:t>
      </w:r>
    </w:p>
    <w:p w:rsidR="00396736" w:rsidRPr="002F160D" w:rsidRDefault="00396736" w:rsidP="00E072A8">
      <w:pPr>
        <w:numPr>
          <w:ilvl w:val="0"/>
          <w:numId w:val="1"/>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t>независимость экзамена от способа подготовки соискателя;</w:t>
      </w:r>
    </w:p>
    <w:p w:rsidR="00396736" w:rsidRPr="002F160D" w:rsidRDefault="00396736" w:rsidP="00E072A8">
      <w:pPr>
        <w:numPr>
          <w:ilvl w:val="0"/>
          <w:numId w:val="1"/>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lastRenderedPageBreak/>
        <w:t>индивидуальный подход.</w:t>
      </w:r>
    </w:p>
    <w:p w:rsidR="00396736" w:rsidRPr="002F160D" w:rsidRDefault="00396736" w:rsidP="00E072A8">
      <w:pPr>
        <w:spacing w:after="0" w:line="360" w:lineRule="auto"/>
        <w:ind w:firstLine="709"/>
        <w:jc w:val="both"/>
        <w:rPr>
          <w:rFonts w:ascii="Times New Roman" w:hAnsi="Times New Roman"/>
          <w:sz w:val="28"/>
          <w:szCs w:val="28"/>
        </w:rPr>
      </w:pPr>
      <w:r w:rsidRPr="002F160D">
        <w:rPr>
          <w:rFonts w:ascii="Times New Roman" w:hAnsi="Times New Roman"/>
          <w:sz w:val="28"/>
          <w:szCs w:val="28"/>
          <w:shd w:val="clear" w:color="auto" w:fill="FFFFFF"/>
        </w:rPr>
        <w:t>Аналоги демонстрационного экзамена всегда существовали в российском образовании:</w:t>
      </w:r>
    </w:p>
    <w:p w:rsidR="00396736" w:rsidRPr="002F160D" w:rsidRDefault="00396736" w:rsidP="00E072A8">
      <w:pPr>
        <w:numPr>
          <w:ilvl w:val="0"/>
          <w:numId w:val="2"/>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t>квалификационный экзамен по завершению программы профессионального обучения;</w:t>
      </w:r>
    </w:p>
    <w:p w:rsidR="00396736" w:rsidRPr="002F160D" w:rsidRDefault="00396736" w:rsidP="00E072A8">
      <w:pPr>
        <w:numPr>
          <w:ilvl w:val="0"/>
          <w:numId w:val="2"/>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t>промежуточная аттестация по профессиональным модулям СПО;</w:t>
      </w:r>
    </w:p>
    <w:p w:rsidR="00396736" w:rsidRPr="002F160D" w:rsidRDefault="00396736" w:rsidP="00E072A8">
      <w:pPr>
        <w:numPr>
          <w:ilvl w:val="0"/>
          <w:numId w:val="2"/>
        </w:numPr>
        <w:shd w:val="clear" w:color="auto" w:fill="FFFFFF"/>
        <w:spacing w:after="0" w:line="360" w:lineRule="auto"/>
        <w:ind w:left="0" w:firstLine="709"/>
        <w:jc w:val="both"/>
        <w:rPr>
          <w:rFonts w:ascii="Times New Roman" w:hAnsi="Times New Roman"/>
          <w:sz w:val="28"/>
          <w:szCs w:val="28"/>
        </w:rPr>
      </w:pPr>
      <w:r w:rsidRPr="002F160D">
        <w:rPr>
          <w:rFonts w:ascii="Times New Roman" w:hAnsi="Times New Roman"/>
          <w:sz w:val="28"/>
          <w:szCs w:val="28"/>
        </w:rPr>
        <w:t>практическая работа как часть ВКР по программам подготовки квалифицированных рабочих.</w:t>
      </w:r>
    </w:p>
    <w:p w:rsidR="00396736" w:rsidRPr="002F160D" w:rsidRDefault="00396736" w:rsidP="00E072A8">
      <w:pPr>
        <w:spacing w:after="0" w:line="360" w:lineRule="auto"/>
        <w:ind w:firstLine="709"/>
        <w:jc w:val="both"/>
        <w:rPr>
          <w:rFonts w:ascii="Times New Roman" w:hAnsi="Times New Roman"/>
          <w:sz w:val="28"/>
          <w:szCs w:val="28"/>
          <w:shd w:val="clear" w:color="auto" w:fill="FFFFFF"/>
        </w:rPr>
      </w:pPr>
      <w:r w:rsidRPr="002F160D">
        <w:rPr>
          <w:rFonts w:ascii="Times New Roman" w:hAnsi="Times New Roman"/>
          <w:sz w:val="28"/>
          <w:szCs w:val="28"/>
          <w:shd w:val="clear" w:color="auto" w:fill="FFFFFF"/>
        </w:rPr>
        <w:t>Эти формы аттестации аналогичны демонстрационному экзамену по содержанию – демонстрации деятельности, но они не выдерживают принцип независимости, требования к материально-технической базе и содержат облегчённые варианты заданий.</w:t>
      </w:r>
    </w:p>
    <w:p w:rsidR="00396736" w:rsidRPr="002F160D" w:rsidRDefault="00396736" w:rsidP="00E072A8">
      <w:pPr>
        <w:spacing w:after="0" w:line="360" w:lineRule="auto"/>
        <w:ind w:firstLine="709"/>
        <w:jc w:val="both"/>
        <w:rPr>
          <w:rFonts w:ascii="Times New Roman" w:hAnsi="Times New Roman"/>
          <w:sz w:val="28"/>
          <w:szCs w:val="28"/>
          <w:shd w:val="clear" w:color="auto" w:fill="FFFFFF"/>
        </w:rPr>
      </w:pPr>
      <w:r w:rsidRPr="002F160D">
        <w:rPr>
          <w:rFonts w:ascii="Times New Roman" w:hAnsi="Times New Roman"/>
          <w:sz w:val="28"/>
          <w:szCs w:val="28"/>
          <w:shd w:val="clear" w:color="auto" w:fill="FFFFFF"/>
        </w:rPr>
        <w:t>Именно поэтому в практиках и моделях WorldSkills ищут инструменты, которые помогут усовершенствовать создание программ СПО и оценивание результатов освоения этих программ.</w:t>
      </w:r>
    </w:p>
    <w:p w:rsidR="00396736" w:rsidRPr="002F160D" w:rsidRDefault="00396736" w:rsidP="00E072A8">
      <w:pPr>
        <w:spacing w:after="0" w:line="360" w:lineRule="auto"/>
        <w:ind w:firstLine="709"/>
        <w:jc w:val="both"/>
        <w:rPr>
          <w:rFonts w:ascii="Times New Roman" w:hAnsi="Times New Roman"/>
          <w:sz w:val="28"/>
          <w:szCs w:val="28"/>
          <w:shd w:val="clear" w:color="auto" w:fill="FFFFFF"/>
        </w:rPr>
      </w:pPr>
      <w:r w:rsidRPr="002F160D">
        <w:rPr>
          <w:rFonts w:ascii="Times New Roman" w:hAnsi="Times New Roman"/>
          <w:sz w:val="28"/>
          <w:szCs w:val="28"/>
          <w:shd w:val="clear" w:color="auto" w:fill="FFFFFF"/>
        </w:rPr>
        <w:t>Во ФГОС СПО для профессий и специальностей ТОП-50 нет привязки к конкретной форме демонстрационного экзамена, но идея закрепления модели WSR активно продвигается и лоббируется Союзом «Молодые профессионалы».</w:t>
      </w:r>
    </w:p>
    <w:p w:rsidR="00FC0CE2" w:rsidRPr="002F160D" w:rsidRDefault="00396736" w:rsidP="00E072A8">
      <w:pPr>
        <w:spacing w:after="0" w:line="360" w:lineRule="auto"/>
        <w:ind w:firstLine="709"/>
        <w:jc w:val="both"/>
        <w:rPr>
          <w:rFonts w:ascii="Times New Roman" w:hAnsi="Times New Roman"/>
          <w:sz w:val="28"/>
          <w:szCs w:val="28"/>
          <w:shd w:val="clear" w:color="auto" w:fill="FFFFFF"/>
          <w:lang w:eastAsia="en-US"/>
        </w:rPr>
      </w:pPr>
      <w:r w:rsidRPr="002F160D">
        <w:rPr>
          <w:rFonts w:ascii="Times New Roman" w:hAnsi="Times New Roman"/>
          <w:sz w:val="28"/>
          <w:szCs w:val="28"/>
          <w:shd w:val="clear" w:color="auto" w:fill="FFFFFF"/>
          <w:lang w:eastAsia="en-US"/>
        </w:rPr>
        <w:t xml:space="preserve">Для проведения демонстрационного экзамена по модели WorldSkills требуются специализированные площадки, оснащённые современным технологическим оборудованием и позволяющие выполнять задания так, как это предусмотрено паспортом компетенции WorldSkills. И это, естественно, создаёт определённые сложности для образовательных организаций, потому что на своей базе большинство образовательных организаций не смогут проводить демонстрационный экзамен, а участие и использование чужой базы, чужой площадки, естественно, сопровождается определёнными финансовыми тратами, </w:t>
      </w:r>
    </w:p>
    <w:p w:rsidR="00396736" w:rsidRDefault="00396736" w:rsidP="00E072A8">
      <w:pPr>
        <w:spacing w:after="0" w:line="360" w:lineRule="auto"/>
        <w:ind w:firstLine="709"/>
        <w:jc w:val="both"/>
        <w:rPr>
          <w:rFonts w:ascii="Times New Roman" w:hAnsi="Times New Roman"/>
          <w:sz w:val="28"/>
          <w:szCs w:val="28"/>
          <w:shd w:val="clear" w:color="auto" w:fill="FFFFFF"/>
          <w:lang w:eastAsia="en-US"/>
        </w:rPr>
      </w:pPr>
      <w:r w:rsidRPr="002F160D">
        <w:rPr>
          <w:rFonts w:ascii="Times New Roman" w:hAnsi="Times New Roman"/>
          <w:sz w:val="28"/>
          <w:szCs w:val="28"/>
          <w:shd w:val="clear" w:color="auto" w:fill="FFFFFF"/>
          <w:lang w:eastAsia="en-US"/>
        </w:rPr>
        <w:t>которые ложатся на плечи образовательных организаций.</w:t>
      </w:r>
      <w:r w:rsidR="00FC0CE2" w:rsidRPr="002F160D">
        <w:rPr>
          <w:rFonts w:ascii="Times New Roman" w:hAnsi="Times New Roman"/>
          <w:sz w:val="28"/>
          <w:szCs w:val="28"/>
          <w:shd w:val="clear" w:color="auto" w:fill="FFFFFF"/>
          <w:lang w:eastAsia="en-US"/>
        </w:rPr>
        <w:t xml:space="preserve"> </w:t>
      </w:r>
      <w:r w:rsidR="002F160D" w:rsidRPr="002F160D">
        <w:rPr>
          <w:rFonts w:ascii="Times New Roman" w:hAnsi="Times New Roman"/>
          <w:sz w:val="28"/>
          <w:szCs w:val="28"/>
          <w:shd w:val="clear" w:color="auto" w:fill="FFFFFF"/>
          <w:lang w:eastAsia="en-US"/>
        </w:rPr>
        <w:t xml:space="preserve">[1, с. 27-28] </w:t>
      </w:r>
      <w:r w:rsidRPr="002F160D">
        <w:rPr>
          <w:rFonts w:ascii="Times New Roman" w:hAnsi="Times New Roman"/>
          <w:sz w:val="28"/>
          <w:szCs w:val="28"/>
          <w:lang w:eastAsia="en-US"/>
        </w:rPr>
        <w:br/>
      </w:r>
      <w:r w:rsidRPr="002F160D">
        <w:rPr>
          <w:rFonts w:ascii="Times New Roman" w:hAnsi="Times New Roman"/>
          <w:sz w:val="28"/>
          <w:szCs w:val="28"/>
          <w:shd w:val="clear" w:color="auto" w:fill="FFFFFF"/>
          <w:lang w:eastAsia="en-US"/>
        </w:rPr>
        <w:t xml:space="preserve">Для проведения экзамена по модели WorldSkills требуются исключительно те </w:t>
      </w:r>
      <w:r w:rsidRPr="002F160D">
        <w:rPr>
          <w:rFonts w:ascii="Times New Roman" w:hAnsi="Times New Roman"/>
          <w:sz w:val="28"/>
          <w:szCs w:val="28"/>
          <w:shd w:val="clear" w:color="auto" w:fill="FFFFFF"/>
          <w:lang w:eastAsia="en-US"/>
        </w:rPr>
        <w:lastRenderedPageBreak/>
        <w:t>контрольно-измерительные материалы, которые применяются в конкурсном движении WorldSkills. И хотя речь шла о том, что эти материалы должны быть адаптированы для проведения государственной итоговой аттестации, в ходе апробации многие задания точь-в-точь воспроизводили конкурсную документацию WorldSkills и не подвергались какой-либо адаптации или приведению в соответствие с требованиями программ среднего профессионального образования. Из-за чего возникали несовпадения в том, к чему студентов готовили и в том, по каким материалам их подготовленность проверялась.</w:t>
      </w:r>
    </w:p>
    <w:p w:rsidR="00D96A1C" w:rsidRPr="00D96A1C" w:rsidRDefault="00D96A1C" w:rsidP="00E072A8">
      <w:pPr>
        <w:spacing w:line="360" w:lineRule="auto"/>
        <w:ind w:firstLine="709"/>
        <w:rPr>
          <w:rFonts w:ascii="Times New Roman" w:eastAsiaTheme="minorHAnsi" w:hAnsi="Times New Roman"/>
          <w:sz w:val="28"/>
          <w:szCs w:val="28"/>
          <w:lang w:eastAsia="en-US"/>
        </w:rPr>
      </w:pPr>
      <w:proofErr w:type="spellStart"/>
      <w:r w:rsidRPr="00D96A1C">
        <w:rPr>
          <w:rFonts w:ascii="Times New Roman" w:eastAsiaTheme="minorHAnsi" w:hAnsi="Times New Roman"/>
          <w:sz w:val="28"/>
          <w:szCs w:val="28"/>
          <w:lang w:eastAsia="en-US"/>
        </w:rPr>
        <w:t>Слободотуринским</w:t>
      </w:r>
      <w:proofErr w:type="spellEnd"/>
      <w:r w:rsidRPr="00D96A1C">
        <w:rPr>
          <w:rFonts w:ascii="Times New Roman" w:eastAsiaTheme="minorHAnsi" w:hAnsi="Times New Roman"/>
          <w:sz w:val="28"/>
          <w:szCs w:val="28"/>
          <w:lang w:eastAsia="en-US"/>
        </w:rPr>
        <w:t xml:space="preserve"> аграрно-экономическим техникумом выбран комплект оценочной документации</w:t>
      </w:r>
      <w:r w:rsidR="00540436">
        <w:rPr>
          <w:rFonts w:ascii="Times New Roman" w:eastAsiaTheme="minorHAnsi" w:hAnsi="Times New Roman"/>
          <w:sz w:val="28"/>
          <w:szCs w:val="28"/>
          <w:lang w:eastAsia="en-US"/>
        </w:rPr>
        <w:t xml:space="preserve"> </w:t>
      </w:r>
      <w:r w:rsidRPr="00D96A1C">
        <w:rPr>
          <w:rFonts w:ascii="Times New Roman" w:eastAsiaTheme="minorHAnsi" w:hAnsi="Times New Roman"/>
          <w:sz w:val="28"/>
          <w:szCs w:val="28"/>
          <w:lang w:eastAsia="en-US"/>
        </w:rPr>
        <w:t>№1.1для демонстрационного экзамена по стандартам «ВРЛДСКИЛЛС РОССИЯ» по компетенции №</w:t>
      </w:r>
      <w:r w:rsidRPr="00D96A1C">
        <w:rPr>
          <w:rFonts w:ascii="Times New Roman" w:eastAsiaTheme="minorHAnsi" w:hAnsi="Times New Roman"/>
          <w:sz w:val="28"/>
          <w:szCs w:val="28"/>
          <w:lang w:val="en-US" w:eastAsia="en-US"/>
        </w:rPr>
        <w:t>R</w:t>
      </w:r>
      <w:r w:rsidRPr="00D96A1C">
        <w:rPr>
          <w:rFonts w:ascii="Times New Roman" w:eastAsiaTheme="minorHAnsi" w:hAnsi="Times New Roman"/>
          <w:sz w:val="28"/>
          <w:szCs w:val="28"/>
          <w:lang w:eastAsia="en-US"/>
        </w:rPr>
        <w:t>41 «Бухгалтерский учет».</w:t>
      </w:r>
    </w:p>
    <w:p w:rsidR="00D96A1C" w:rsidRPr="00D96A1C" w:rsidRDefault="00D96A1C" w:rsidP="00E072A8">
      <w:pPr>
        <w:spacing w:after="0" w:line="360" w:lineRule="auto"/>
        <w:ind w:firstLine="709"/>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Комплект состоит из двух модулей</w:t>
      </w:r>
      <w:r w:rsidRPr="00D96A1C">
        <w:rPr>
          <w:rFonts w:ascii="Times New Roman" w:eastAsiaTheme="minorHAnsi" w:hAnsi="Times New Roman"/>
          <w:sz w:val="28"/>
          <w:szCs w:val="28"/>
          <w:lang w:eastAsia="en-US"/>
        </w:rPr>
        <w:tab/>
        <w:t>:</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Модуль 1: Текущий учет хозяйственных операций и группировка данных</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 В рамках модуля Участнику будет предложен кейс, по которому разработать учетную политику организации для целей бухгалтерского учета с учетом особенностей деятельности, приложения к ней: формы первичных документов, график документооборота.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Сформировать номенклатуру дел для первичных учетных документов. Сформировать и произвести проверку первичных документов по учету </w:t>
      </w:r>
      <w:proofErr w:type="spellStart"/>
      <w:r w:rsidRPr="00D96A1C">
        <w:rPr>
          <w:rFonts w:ascii="Times New Roman" w:eastAsiaTheme="minorHAnsi" w:hAnsi="Times New Roman"/>
          <w:sz w:val="28"/>
          <w:szCs w:val="28"/>
          <w:lang w:eastAsia="en-US"/>
        </w:rPr>
        <w:t>внеоборотных</w:t>
      </w:r>
      <w:proofErr w:type="spellEnd"/>
      <w:r w:rsidRPr="00D96A1C">
        <w:rPr>
          <w:rFonts w:ascii="Times New Roman" w:eastAsiaTheme="minorHAnsi" w:hAnsi="Times New Roman"/>
          <w:sz w:val="28"/>
          <w:szCs w:val="28"/>
          <w:lang w:eastAsia="en-US"/>
        </w:rPr>
        <w:t xml:space="preserve"> активов, денежных средств, материалов, готовой продукции (или товаров), по расчетам по оплате труда.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Произвести учет активов, капитала, обязательств, доходов и расходов организации, учитывая особенности ее основного вида деятельности; Определить финансовый результат деятельности.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Исходные данные являются секретной частью задания и предъявляются участникам непосредственно перед началом брифинга по модулю.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Исходные данные содержат: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lastRenderedPageBreak/>
        <w:t>• Описание организации, ее структуры;</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 • Данные входящих документов;</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 • Необходимая дополнительная информация для выполнения задания.</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 Модуль 2: Составление бухгалтерской (финансовой) отчетности и ее анализ</w:t>
      </w:r>
      <w:proofErr w:type="gramStart"/>
      <w:r w:rsidRPr="00D96A1C">
        <w:rPr>
          <w:rFonts w:ascii="Times New Roman" w:eastAsiaTheme="minorHAnsi" w:hAnsi="Times New Roman"/>
          <w:sz w:val="28"/>
          <w:szCs w:val="28"/>
          <w:lang w:eastAsia="en-US"/>
        </w:rPr>
        <w:t xml:space="preserve"> В</w:t>
      </w:r>
      <w:proofErr w:type="gramEnd"/>
      <w:r w:rsidRPr="00D96A1C">
        <w:rPr>
          <w:rFonts w:ascii="Times New Roman" w:eastAsiaTheme="minorHAnsi" w:hAnsi="Times New Roman"/>
          <w:sz w:val="28"/>
          <w:szCs w:val="28"/>
          <w:lang w:eastAsia="en-US"/>
        </w:rPr>
        <w:t xml:space="preserve"> рамках модуля Участнику необходимо самостоятельно составить расчетные таблицы для формирования показателей бухгалтерской (финансовой) отчетности, сформировать бухгалтерскую (финансовую) отчетность за отчетный год.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В рамках модуля Участнику </w:t>
      </w:r>
      <w:proofErr w:type="gramStart"/>
      <w:r w:rsidRPr="00D96A1C">
        <w:rPr>
          <w:rFonts w:ascii="Times New Roman" w:eastAsiaTheme="minorHAnsi" w:hAnsi="Times New Roman"/>
          <w:sz w:val="28"/>
          <w:szCs w:val="28"/>
          <w:lang w:eastAsia="en-US"/>
        </w:rPr>
        <w:t>будут</w:t>
      </w:r>
      <w:proofErr w:type="gramEnd"/>
      <w:r w:rsidRPr="00D96A1C">
        <w:rPr>
          <w:rFonts w:ascii="Times New Roman" w:eastAsiaTheme="minorHAnsi" w:hAnsi="Times New Roman"/>
          <w:sz w:val="28"/>
          <w:szCs w:val="28"/>
          <w:lang w:eastAsia="en-US"/>
        </w:rPr>
        <w:t xml:space="preserve"> будет предложен кейс, по которому необходимо провести анализ показателей финансовой отчетности, сформировать отчет на основании проведенного анализа, определить и обосновать мероприятия для улучшения финансовой эффективности организации и ее финансового положения.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Участнику необходимо создать пакет документации, включающий:</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xml:space="preserve"> • Сформированную финансовую отчетность организации; </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 Отчет по результатам проведенного анализа финансовой отчетности. Исходные данные являются секретной частью задания и предъявляются участникам непосредственно перед началом брифинга по модулю.</w:t>
      </w:r>
    </w:p>
    <w:p w:rsidR="00D96A1C" w:rsidRPr="00D96A1C" w:rsidRDefault="00D96A1C" w:rsidP="00E072A8">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Стандарты оценки служат ориентирами и  обеспечивают согласованность независимо от  того, где, когда или кем проводится оценка. Эти стандарты должны соответствовать результатам обучения, указанным в  документах, описывающих правила обучения, квалификационные профили, примерные учебные программы, требования к образованию и др.</w:t>
      </w:r>
    </w:p>
    <w:p w:rsidR="00D96A1C" w:rsidRPr="008625A0" w:rsidRDefault="00D96A1C" w:rsidP="008625A0">
      <w:pPr>
        <w:spacing w:after="0" w:line="360" w:lineRule="auto"/>
        <w:ind w:firstLine="709"/>
        <w:jc w:val="both"/>
        <w:rPr>
          <w:rFonts w:ascii="Times New Roman" w:eastAsiaTheme="minorHAnsi" w:hAnsi="Times New Roman"/>
          <w:sz w:val="28"/>
          <w:szCs w:val="28"/>
          <w:lang w:eastAsia="en-US"/>
        </w:rPr>
      </w:pPr>
      <w:r w:rsidRPr="00D96A1C">
        <w:rPr>
          <w:rFonts w:ascii="Times New Roman" w:eastAsiaTheme="minorHAnsi" w:hAnsi="Times New Roman"/>
          <w:sz w:val="28"/>
          <w:szCs w:val="28"/>
          <w:lang w:eastAsia="en-US"/>
        </w:rPr>
        <w:t>Подходы к профессиональному обучению, основанные на компетенциях, подразумевают перенос акцента с  оценивания единицы образовательной программы (например, отдельной дисциплины) на оценивание широкой области компетенций, которые соответствуют трудовой деятельности и  операциям, производимым во  время ее  выполнения</w:t>
      </w:r>
    </w:p>
    <w:p w:rsidR="00F26ACD" w:rsidRDefault="00870AFB" w:rsidP="00E072A8">
      <w:pPr>
        <w:spacing w:after="0" w:line="360" w:lineRule="auto"/>
        <w:ind w:firstLine="709"/>
        <w:jc w:val="both"/>
        <w:rPr>
          <w:rFonts w:ascii="Times New Roman" w:hAnsi="Times New Roman"/>
          <w:sz w:val="28"/>
          <w:szCs w:val="28"/>
        </w:rPr>
      </w:pPr>
      <w:r w:rsidRPr="00870AFB">
        <w:rPr>
          <w:rFonts w:ascii="Times New Roman" w:hAnsi="Times New Roman"/>
          <w:sz w:val="28"/>
          <w:szCs w:val="28"/>
        </w:rPr>
        <w:lastRenderedPageBreak/>
        <w:t>Основное внимание должно быть уделено повышению профессионального мастерства учителей и наставников, обеспечению высококачественного содержания образовательных программ, внедрению современных средств обучения</w:t>
      </w:r>
      <w:r>
        <w:rPr>
          <w:rFonts w:ascii="Times New Roman" w:hAnsi="Times New Roman"/>
          <w:sz w:val="28"/>
          <w:szCs w:val="28"/>
        </w:rPr>
        <w:t>.</w:t>
      </w:r>
      <w:r w:rsidRPr="00870AFB">
        <w:rPr>
          <w:rFonts w:ascii="Times New Roman" w:hAnsi="Times New Roman"/>
          <w:sz w:val="28"/>
          <w:szCs w:val="28"/>
          <w:shd w:val="clear" w:color="auto" w:fill="FFFFFF"/>
          <w:lang w:eastAsia="en-US"/>
        </w:rPr>
        <w:t xml:space="preserve"> </w:t>
      </w:r>
      <w:r w:rsidRPr="00870AFB">
        <w:rPr>
          <w:rFonts w:ascii="Times New Roman" w:hAnsi="Times New Roman"/>
          <w:sz w:val="28"/>
          <w:szCs w:val="28"/>
        </w:rPr>
        <w:t xml:space="preserve">Результатом правильной организации работы наставников будет повышение уровня </w:t>
      </w:r>
      <w:proofErr w:type="spellStart"/>
      <w:r w:rsidRPr="00870AFB">
        <w:rPr>
          <w:rFonts w:ascii="Times New Roman" w:hAnsi="Times New Roman"/>
          <w:sz w:val="28"/>
          <w:szCs w:val="28"/>
        </w:rPr>
        <w:t>мотивированности</w:t>
      </w:r>
      <w:proofErr w:type="spellEnd"/>
      <w:r w:rsidRPr="00870AFB">
        <w:rPr>
          <w:rFonts w:ascii="Times New Roman" w:hAnsi="Times New Roman"/>
          <w:sz w:val="28"/>
          <w:szCs w:val="28"/>
        </w:rPr>
        <w:t xml:space="preserve">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w:t>
      </w:r>
      <w:r>
        <w:rPr>
          <w:rFonts w:ascii="Times New Roman" w:hAnsi="Times New Roman"/>
          <w:sz w:val="28"/>
          <w:szCs w:val="28"/>
        </w:rPr>
        <w:t>ь</w:t>
      </w:r>
      <w:r w:rsidRPr="00F26ACD">
        <w:rPr>
          <w:rFonts w:ascii="Times New Roman" w:hAnsi="Times New Roman"/>
          <w:sz w:val="28"/>
          <w:szCs w:val="28"/>
        </w:rPr>
        <w:t>.</w:t>
      </w:r>
      <w:r w:rsidR="00F26ACD" w:rsidRPr="00F26ACD">
        <w:rPr>
          <w:rFonts w:ascii="Times New Roman" w:hAnsi="Times New Roman"/>
          <w:sz w:val="28"/>
          <w:szCs w:val="28"/>
        </w:rPr>
        <w:t xml:space="preserve"> </w:t>
      </w:r>
    </w:p>
    <w:p w:rsidR="00F26ACD" w:rsidRPr="00F26ACD" w:rsidRDefault="00F26ACD" w:rsidP="00E072A8">
      <w:pPr>
        <w:spacing w:after="0" w:line="360" w:lineRule="auto"/>
        <w:ind w:firstLine="709"/>
        <w:jc w:val="both"/>
        <w:rPr>
          <w:rFonts w:ascii="Times New Roman" w:hAnsi="Times New Roman"/>
          <w:sz w:val="28"/>
          <w:szCs w:val="28"/>
          <w:shd w:val="clear" w:color="auto" w:fill="FFFFFF"/>
          <w:lang w:eastAsia="en-US"/>
        </w:rPr>
      </w:pPr>
      <w:r>
        <w:rPr>
          <w:rFonts w:ascii="Times New Roman" w:hAnsi="Times New Roman"/>
          <w:sz w:val="28"/>
          <w:szCs w:val="28"/>
        </w:rPr>
        <w:t>В</w:t>
      </w:r>
      <w:r w:rsidRPr="00A02152">
        <w:rPr>
          <w:rFonts w:ascii="Times New Roman" w:hAnsi="Times New Roman"/>
          <w:sz w:val="28"/>
          <w:szCs w:val="28"/>
        </w:rPr>
        <w:t xml:space="preserve"> процессе взаимодействия наставника с </w:t>
      </w:r>
      <w:proofErr w:type="gramStart"/>
      <w:r w:rsidRPr="00A02152">
        <w:rPr>
          <w:rFonts w:ascii="Times New Roman" w:hAnsi="Times New Roman"/>
          <w:sz w:val="28"/>
          <w:szCs w:val="28"/>
        </w:rPr>
        <w:t>наставляемым</w:t>
      </w:r>
      <w:proofErr w:type="gramEnd"/>
      <w:r w:rsidRPr="00A02152">
        <w:rPr>
          <w:rFonts w:ascii="Times New Roman" w:hAnsi="Times New Roman"/>
          <w:sz w:val="28"/>
          <w:szCs w:val="28"/>
        </w:rPr>
        <w:t xml:space="preserve"> в данной форме происходит</w:t>
      </w:r>
      <w:r>
        <w:rPr>
          <w:rFonts w:ascii="Times New Roman" w:hAnsi="Times New Roman"/>
          <w:sz w:val="28"/>
          <w:szCs w:val="28"/>
        </w:rPr>
        <w:t xml:space="preserve"> </w:t>
      </w:r>
      <w:r w:rsidRPr="00A02152">
        <w:rPr>
          <w:rFonts w:ascii="Times New Roman" w:hAnsi="Times New Roman"/>
          <w:sz w:val="28"/>
          <w:szCs w:val="28"/>
        </w:rPr>
        <w:t>адаптация молодого специалиста на потенциальном месте работы, когда студент решает реальные задачи в</w:t>
      </w:r>
      <w:r>
        <w:rPr>
          <w:rFonts w:ascii="Times New Roman" w:hAnsi="Times New Roman"/>
          <w:sz w:val="28"/>
          <w:szCs w:val="28"/>
        </w:rPr>
        <w:t xml:space="preserve"> </w:t>
      </w:r>
      <w:r w:rsidRPr="00A02152">
        <w:rPr>
          <w:rFonts w:ascii="Times New Roman" w:hAnsi="Times New Roman"/>
          <w:sz w:val="28"/>
          <w:szCs w:val="28"/>
        </w:rPr>
        <w:t>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мотивируют</w:t>
      </w:r>
      <w:r>
        <w:rPr>
          <w:rFonts w:ascii="Times New Roman" w:hAnsi="Times New Roman"/>
          <w:sz w:val="28"/>
          <w:szCs w:val="28"/>
        </w:rPr>
        <w:t xml:space="preserve"> и </w:t>
      </w:r>
      <w:r w:rsidRPr="00A02152">
        <w:rPr>
          <w:rFonts w:ascii="Times New Roman" w:hAnsi="Times New Roman"/>
          <w:sz w:val="28"/>
          <w:szCs w:val="28"/>
        </w:rPr>
        <w:t xml:space="preserve"> корректируют</w:t>
      </w:r>
      <w:r>
        <w:rPr>
          <w:rFonts w:ascii="Times New Roman" w:hAnsi="Times New Roman"/>
          <w:sz w:val="28"/>
          <w:szCs w:val="28"/>
        </w:rPr>
        <w:t xml:space="preserve"> </w:t>
      </w:r>
      <w:r w:rsidRPr="00A02152">
        <w:rPr>
          <w:rFonts w:ascii="Times New Roman" w:hAnsi="Times New Roman"/>
          <w:sz w:val="28"/>
          <w:szCs w:val="28"/>
        </w:rPr>
        <w:t>работу</w:t>
      </w:r>
      <w:r>
        <w:rPr>
          <w:rFonts w:ascii="Times New Roman" w:hAnsi="Times New Roman"/>
          <w:sz w:val="28"/>
          <w:szCs w:val="28"/>
        </w:rPr>
        <w:t>.</w:t>
      </w:r>
    </w:p>
    <w:p w:rsidR="00A02152" w:rsidRDefault="00F26ACD" w:rsidP="00E072A8">
      <w:pPr>
        <w:spacing w:after="0" w:line="360" w:lineRule="auto"/>
        <w:ind w:firstLine="709"/>
        <w:jc w:val="both"/>
        <w:rPr>
          <w:rFonts w:ascii="Times New Roman" w:hAnsi="Times New Roman"/>
          <w:sz w:val="28"/>
          <w:szCs w:val="28"/>
        </w:rPr>
      </w:pPr>
      <w:r w:rsidRPr="00F26ACD">
        <w:rPr>
          <w:rFonts w:ascii="Times New Roman" w:hAnsi="Times New Roman"/>
          <w:sz w:val="28"/>
          <w:szCs w:val="28"/>
        </w:rPr>
        <w:t>Наставничество –</w:t>
      </w:r>
      <w:r w:rsidR="00E072A8">
        <w:rPr>
          <w:rFonts w:ascii="Times New Roman" w:hAnsi="Times New Roman"/>
          <w:sz w:val="28"/>
          <w:szCs w:val="28"/>
        </w:rPr>
        <w:t xml:space="preserve"> </w:t>
      </w:r>
      <w:r w:rsidRPr="00F26ACD">
        <w:rPr>
          <w:rFonts w:ascii="Times New Roman" w:hAnsi="Times New Roman"/>
          <w:sz w:val="28"/>
          <w:szCs w:val="28"/>
        </w:rPr>
        <w:t xml:space="preserve">универсальная технология передачи опыта, знаний, формирования навыков, компетенций, </w:t>
      </w:r>
      <w:proofErr w:type="spellStart"/>
      <w:r w:rsidRPr="00F26ACD">
        <w:rPr>
          <w:rFonts w:ascii="Times New Roman" w:hAnsi="Times New Roman"/>
          <w:sz w:val="28"/>
          <w:szCs w:val="28"/>
        </w:rPr>
        <w:t>метакомпетенций</w:t>
      </w:r>
      <w:proofErr w:type="spellEnd"/>
      <w:r w:rsidRPr="00F26ACD">
        <w:rPr>
          <w:rFonts w:ascii="Times New Roman" w:hAnsi="Times New Roman"/>
          <w:sz w:val="28"/>
          <w:szCs w:val="28"/>
        </w:rPr>
        <w:t xml:space="preserve"> и ценностей через неформальное </w:t>
      </w:r>
      <w:proofErr w:type="spellStart"/>
      <w:r w:rsidRPr="00F26ACD">
        <w:rPr>
          <w:rFonts w:ascii="Times New Roman" w:hAnsi="Times New Roman"/>
          <w:sz w:val="28"/>
          <w:szCs w:val="28"/>
        </w:rPr>
        <w:t>взаимообогащающее</w:t>
      </w:r>
      <w:proofErr w:type="spellEnd"/>
      <w:r w:rsidRPr="00F26ACD">
        <w:rPr>
          <w:rFonts w:ascii="Times New Roman" w:hAnsi="Times New Roman"/>
          <w:sz w:val="28"/>
          <w:szCs w:val="28"/>
        </w:rPr>
        <w:t xml:space="preserve"> общение, основанное</w:t>
      </w:r>
      <w:r>
        <w:rPr>
          <w:rFonts w:ascii="Times New Roman" w:hAnsi="Times New Roman"/>
          <w:sz w:val="28"/>
          <w:szCs w:val="28"/>
        </w:rPr>
        <w:t xml:space="preserve"> </w:t>
      </w:r>
      <w:r w:rsidRPr="00F26ACD">
        <w:rPr>
          <w:rFonts w:ascii="Times New Roman" w:hAnsi="Times New Roman"/>
          <w:sz w:val="28"/>
          <w:szCs w:val="28"/>
        </w:rPr>
        <w:t>на доверии и</w:t>
      </w:r>
      <w:r>
        <w:rPr>
          <w:rFonts w:ascii="Times New Roman" w:hAnsi="Times New Roman"/>
          <w:sz w:val="28"/>
          <w:szCs w:val="28"/>
        </w:rPr>
        <w:t xml:space="preserve"> </w:t>
      </w:r>
      <w:r w:rsidRPr="00F26ACD">
        <w:rPr>
          <w:rFonts w:ascii="Times New Roman" w:hAnsi="Times New Roman"/>
          <w:sz w:val="28"/>
          <w:szCs w:val="28"/>
        </w:rPr>
        <w:t>партнерств</w:t>
      </w:r>
      <w:r>
        <w:rPr>
          <w:rFonts w:ascii="Times New Roman" w:hAnsi="Times New Roman"/>
          <w:sz w:val="28"/>
          <w:szCs w:val="28"/>
        </w:rPr>
        <w:t>е.</w:t>
      </w:r>
    </w:p>
    <w:p w:rsidR="00F26ACD" w:rsidRPr="00F26ACD" w:rsidRDefault="00F26ACD" w:rsidP="00E072A8">
      <w:pPr>
        <w:spacing w:after="0" w:line="360" w:lineRule="auto"/>
        <w:ind w:firstLine="709"/>
        <w:jc w:val="both"/>
        <w:rPr>
          <w:rFonts w:ascii="Times New Roman" w:hAnsi="Times New Roman"/>
          <w:sz w:val="28"/>
          <w:szCs w:val="28"/>
        </w:rPr>
      </w:pPr>
      <w:r w:rsidRPr="00F26ACD">
        <w:rPr>
          <w:rFonts w:ascii="Times New Roman" w:hAnsi="Times New Roman"/>
          <w:sz w:val="28"/>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 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A02152" w:rsidRPr="00E072A8" w:rsidRDefault="00870AFB" w:rsidP="00E072A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данный момент как педагог являюсь наставником 4 студентов 3 курса </w:t>
      </w:r>
      <w:r w:rsidRPr="00C526F4">
        <w:rPr>
          <w:rFonts w:ascii="Times New Roman" w:hAnsi="Times New Roman"/>
          <w:sz w:val="28"/>
          <w:szCs w:val="28"/>
        </w:rPr>
        <w:t>по специальности "38.02.01 Экономика и бухгалтерский учет (по отраслям)"</w:t>
      </w:r>
      <w:r>
        <w:rPr>
          <w:rFonts w:ascii="Times New Roman" w:hAnsi="Times New Roman"/>
          <w:sz w:val="28"/>
          <w:szCs w:val="28"/>
        </w:rPr>
        <w:t xml:space="preserve">, которым уже 2021 году </w:t>
      </w:r>
      <w:r w:rsidRPr="00C526F4">
        <w:rPr>
          <w:rFonts w:ascii="Times New Roman" w:hAnsi="Times New Roman"/>
          <w:sz w:val="28"/>
          <w:szCs w:val="28"/>
        </w:rPr>
        <w:t xml:space="preserve">Государственная итоговая аттестация проводится в форме </w:t>
      </w:r>
      <w:r w:rsidRPr="00C526F4">
        <w:rPr>
          <w:rFonts w:ascii="Times New Roman" w:hAnsi="Times New Roman"/>
          <w:sz w:val="28"/>
          <w:szCs w:val="28"/>
        </w:rPr>
        <w:lastRenderedPageBreak/>
        <w:t>защиты ВКР и демонстрационного экзамена</w:t>
      </w:r>
      <w:r>
        <w:rPr>
          <w:rFonts w:ascii="Times New Roman" w:hAnsi="Times New Roman"/>
          <w:sz w:val="28"/>
          <w:szCs w:val="28"/>
        </w:rPr>
        <w:t xml:space="preserve">. </w:t>
      </w:r>
      <w:r w:rsidR="00F26ACD">
        <w:rPr>
          <w:rFonts w:ascii="Times New Roman" w:hAnsi="Times New Roman"/>
          <w:sz w:val="28"/>
          <w:szCs w:val="28"/>
        </w:rPr>
        <w:t>Первый результат можно будет проанализировать уже 2021 году после экзамена. Наметить пути дальнейшего развития наставничества</w:t>
      </w:r>
      <w:r w:rsidR="00E072A8">
        <w:rPr>
          <w:rFonts w:ascii="Times New Roman" w:hAnsi="Times New Roman"/>
          <w:sz w:val="28"/>
          <w:szCs w:val="28"/>
        </w:rPr>
        <w:t>.</w:t>
      </w:r>
    </w:p>
    <w:p w:rsidR="00145E3C" w:rsidRDefault="00145E3C" w:rsidP="00E072A8">
      <w:pPr>
        <w:spacing w:after="0" w:line="240" w:lineRule="auto"/>
        <w:rPr>
          <w:rFonts w:ascii="Times New Roman" w:hAnsi="Times New Roman"/>
          <w:b/>
          <w:sz w:val="28"/>
          <w:szCs w:val="28"/>
          <w:shd w:val="clear" w:color="auto" w:fill="FFFFFF"/>
          <w:lang w:eastAsia="en-US"/>
        </w:rPr>
      </w:pPr>
    </w:p>
    <w:p w:rsidR="00396736" w:rsidRPr="00E072A8" w:rsidRDefault="002F160D" w:rsidP="00E072A8">
      <w:pPr>
        <w:spacing w:after="0" w:line="360" w:lineRule="auto"/>
        <w:ind w:firstLine="720"/>
        <w:jc w:val="center"/>
        <w:rPr>
          <w:rFonts w:ascii="Times New Roman" w:hAnsi="Times New Roman"/>
          <w:b/>
          <w:sz w:val="28"/>
          <w:szCs w:val="28"/>
          <w:shd w:val="clear" w:color="auto" w:fill="FFFFFF"/>
          <w:lang w:eastAsia="en-US"/>
        </w:rPr>
      </w:pPr>
      <w:r w:rsidRPr="00E072A8">
        <w:rPr>
          <w:rFonts w:ascii="Times New Roman" w:hAnsi="Times New Roman"/>
          <w:b/>
          <w:sz w:val="28"/>
          <w:szCs w:val="28"/>
          <w:shd w:val="clear" w:color="auto" w:fill="FFFFFF"/>
          <w:lang w:eastAsia="en-US"/>
        </w:rPr>
        <w:t xml:space="preserve">Список используемых источников </w:t>
      </w:r>
    </w:p>
    <w:p w:rsidR="002F160D" w:rsidRPr="00E072A8" w:rsidRDefault="002F160D" w:rsidP="00E072A8">
      <w:pPr>
        <w:shd w:val="clear" w:color="auto" w:fill="FFFFFF"/>
        <w:spacing w:after="0" w:line="360" w:lineRule="auto"/>
        <w:ind w:firstLine="720"/>
        <w:jc w:val="both"/>
        <w:rPr>
          <w:rFonts w:ascii="Times New Roman" w:hAnsi="Times New Roman"/>
          <w:sz w:val="28"/>
          <w:szCs w:val="28"/>
        </w:rPr>
      </w:pPr>
    </w:p>
    <w:p w:rsidR="00396736" w:rsidRPr="00E072A8" w:rsidRDefault="00396736" w:rsidP="00E072A8">
      <w:pPr>
        <w:shd w:val="clear" w:color="auto" w:fill="FFFFFF"/>
        <w:spacing w:after="0" w:line="360" w:lineRule="auto"/>
        <w:ind w:firstLine="680"/>
        <w:jc w:val="both"/>
        <w:rPr>
          <w:rFonts w:ascii="Times New Roman" w:hAnsi="Times New Roman"/>
          <w:sz w:val="28"/>
          <w:szCs w:val="28"/>
        </w:rPr>
      </w:pPr>
      <w:r w:rsidRPr="00E072A8">
        <w:rPr>
          <w:rFonts w:ascii="Times New Roman" w:hAnsi="Times New Roman"/>
          <w:sz w:val="28"/>
          <w:szCs w:val="28"/>
        </w:rPr>
        <w:t>1.Павлова О.А. Демонстрационный экзамен: приоритеты образовательной политики в СПО и новая реальность для образовательных организаций. // Дополнительное профессиональное образование в стране и мире. – 2016. – № 5–6 (27–28).</w:t>
      </w:r>
      <w:r w:rsidR="00FC0CE2" w:rsidRPr="00E072A8">
        <w:rPr>
          <w:rFonts w:ascii="Times New Roman" w:hAnsi="Times New Roman"/>
          <w:sz w:val="28"/>
          <w:szCs w:val="28"/>
          <w:shd w:val="clear" w:color="auto" w:fill="FFFFFF"/>
          <w:lang w:eastAsia="en-US"/>
        </w:rPr>
        <w:t xml:space="preserve"> </w:t>
      </w:r>
      <w:hyperlink r:id="rId7" w:history="1">
        <w:r w:rsidR="002F160D" w:rsidRPr="00E072A8">
          <w:rPr>
            <w:rStyle w:val="a5"/>
            <w:rFonts w:ascii="Times New Roman" w:hAnsi="Times New Roman"/>
            <w:sz w:val="28"/>
            <w:szCs w:val="28"/>
            <w:shd w:val="clear" w:color="auto" w:fill="FFFFFF"/>
            <w:lang w:eastAsia="en-US"/>
          </w:rPr>
          <w:t>https://mosmetod.ru/files/metod/SPO/prezent_spo/3_pr_pavlova.pdf</w:t>
        </w:r>
      </w:hyperlink>
    </w:p>
    <w:p w:rsidR="00396736" w:rsidRPr="00E072A8" w:rsidRDefault="00396736" w:rsidP="00E072A8">
      <w:pPr>
        <w:shd w:val="clear" w:color="auto" w:fill="FFFFFF"/>
        <w:spacing w:after="0" w:line="360" w:lineRule="auto"/>
        <w:ind w:firstLine="680"/>
        <w:jc w:val="both"/>
        <w:rPr>
          <w:rFonts w:ascii="Times New Roman" w:hAnsi="Times New Roman"/>
          <w:sz w:val="28"/>
          <w:szCs w:val="28"/>
        </w:rPr>
      </w:pPr>
      <w:r w:rsidRPr="00E072A8">
        <w:rPr>
          <w:rFonts w:ascii="Times New Roman" w:hAnsi="Times New Roman"/>
          <w:sz w:val="28"/>
          <w:szCs w:val="28"/>
        </w:rPr>
        <w:t>2.</w:t>
      </w:r>
      <w:hyperlink r:id="rId8" w:history="1">
        <w:r w:rsidRPr="00E072A8">
          <w:rPr>
            <w:rFonts w:ascii="Times New Roman" w:hAnsi="Times New Roman"/>
            <w:sz w:val="28"/>
            <w:szCs w:val="28"/>
            <w:u w:val="single"/>
          </w:rPr>
          <w:t>https://worldskills.ru</w:t>
        </w:r>
      </w:hyperlink>
      <w:r w:rsidRPr="00E072A8">
        <w:rPr>
          <w:rFonts w:ascii="Times New Roman" w:hAnsi="Times New Roman"/>
          <w:sz w:val="28"/>
          <w:szCs w:val="28"/>
        </w:rPr>
        <w:t>.</w:t>
      </w:r>
    </w:p>
    <w:p w:rsidR="00396736" w:rsidRPr="00E072A8" w:rsidRDefault="00396736" w:rsidP="00E072A8">
      <w:pPr>
        <w:spacing w:after="0" w:line="360" w:lineRule="auto"/>
        <w:ind w:firstLine="709"/>
        <w:jc w:val="both"/>
        <w:rPr>
          <w:rFonts w:ascii="Times New Roman" w:hAnsi="Times New Roman"/>
          <w:sz w:val="28"/>
          <w:szCs w:val="28"/>
          <w:lang w:eastAsia="en-US"/>
        </w:rPr>
      </w:pPr>
      <w:r w:rsidRPr="00E072A8">
        <w:rPr>
          <w:rFonts w:ascii="Times New Roman" w:hAnsi="Times New Roman"/>
          <w:sz w:val="28"/>
          <w:szCs w:val="28"/>
          <w:shd w:val="clear" w:color="auto" w:fill="FFFFFF"/>
          <w:lang w:eastAsia="en-US"/>
        </w:rPr>
        <w:t>3.Демонстрационный экзамен и системы оценки профессиональных умений и знаний// </w:t>
      </w:r>
      <w:hyperlink r:id="rId9" w:history="1">
        <w:r w:rsidRPr="00E072A8">
          <w:rPr>
            <w:rFonts w:ascii="Times New Roman" w:hAnsi="Times New Roman"/>
            <w:sz w:val="28"/>
            <w:szCs w:val="28"/>
            <w:shd w:val="clear" w:color="auto" w:fill="FFFFFF"/>
            <w:lang w:eastAsia="en-US"/>
          </w:rPr>
          <w:t>https://fumo-spo.r</w:t>
        </w:r>
      </w:hyperlink>
    </w:p>
    <w:p w:rsidR="00396736" w:rsidRPr="00E072A8" w:rsidRDefault="00396736" w:rsidP="00E072A8">
      <w:pPr>
        <w:widowControl w:val="0"/>
        <w:autoSpaceDE w:val="0"/>
        <w:autoSpaceDN w:val="0"/>
        <w:adjustRightInd w:val="0"/>
        <w:spacing w:after="0" w:line="360" w:lineRule="auto"/>
        <w:ind w:firstLine="680"/>
        <w:jc w:val="both"/>
        <w:rPr>
          <w:rFonts w:ascii="Times New Roman" w:hAnsi="Times New Roman"/>
          <w:sz w:val="28"/>
          <w:szCs w:val="28"/>
        </w:rPr>
      </w:pPr>
    </w:p>
    <w:sectPr w:rsidR="00396736" w:rsidRPr="00E072A8" w:rsidSect="00E072A8">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E4FC8"/>
    <w:multiLevelType w:val="multilevel"/>
    <w:tmpl w:val="EBF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8351C"/>
    <w:multiLevelType w:val="hybridMultilevel"/>
    <w:tmpl w:val="6DF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9F28C2"/>
    <w:multiLevelType w:val="multilevel"/>
    <w:tmpl w:val="C89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F5"/>
    <w:rsid w:val="00081D5C"/>
    <w:rsid w:val="00096C91"/>
    <w:rsid w:val="000C5B7E"/>
    <w:rsid w:val="00145E3C"/>
    <w:rsid w:val="002A3E26"/>
    <w:rsid w:val="002F160D"/>
    <w:rsid w:val="00365DF5"/>
    <w:rsid w:val="00396736"/>
    <w:rsid w:val="003A268B"/>
    <w:rsid w:val="004840D6"/>
    <w:rsid w:val="00540436"/>
    <w:rsid w:val="008625A0"/>
    <w:rsid w:val="00870AFB"/>
    <w:rsid w:val="00952B47"/>
    <w:rsid w:val="00986209"/>
    <w:rsid w:val="00A02152"/>
    <w:rsid w:val="00CD6956"/>
    <w:rsid w:val="00D96A1C"/>
    <w:rsid w:val="00E04D13"/>
    <w:rsid w:val="00E072A8"/>
    <w:rsid w:val="00F26ACD"/>
    <w:rsid w:val="00FC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86209"/>
    <w:rPr>
      <w:rFonts w:cs="Times New Roman"/>
      <w:b/>
    </w:rPr>
  </w:style>
  <w:style w:type="paragraph" w:styleId="a4">
    <w:name w:val="Normal (Web)"/>
    <w:basedOn w:val="a"/>
    <w:uiPriority w:val="99"/>
    <w:unhideWhenUsed/>
    <w:rsid w:val="00081D5C"/>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FC0CE2"/>
    <w:rPr>
      <w:color w:val="0000FF"/>
      <w:u w:val="single"/>
    </w:rPr>
  </w:style>
  <w:style w:type="character" w:styleId="a6">
    <w:name w:val="FollowedHyperlink"/>
    <w:uiPriority w:val="99"/>
    <w:semiHidden/>
    <w:unhideWhenUsed/>
    <w:rsid w:val="00FC0C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86209"/>
    <w:rPr>
      <w:rFonts w:cs="Times New Roman"/>
      <w:b/>
    </w:rPr>
  </w:style>
  <w:style w:type="paragraph" w:styleId="a4">
    <w:name w:val="Normal (Web)"/>
    <w:basedOn w:val="a"/>
    <w:uiPriority w:val="99"/>
    <w:unhideWhenUsed/>
    <w:rsid w:val="00081D5C"/>
    <w:pPr>
      <w:spacing w:before="100" w:beforeAutospacing="1" w:after="100" w:afterAutospacing="1" w:line="240" w:lineRule="auto"/>
    </w:pPr>
    <w:rPr>
      <w:rFonts w:ascii="Times New Roman" w:hAnsi="Times New Roman"/>
      <w:sz w:val="24"/>
      <w:szCs w:val="24"/>
    </w:rPr>
  </w:style>
  <w:style w:type="character" w:styleId="a5">
    <w:name w:val="Hyperlink"/>
    <w:uiPriority w:val="99"/>
    <w:unhideWhenUsed/>
    <w:rsid w:val="00FC0CE2"/>
    <w:rPr>
      <w:color w:val="0000FF"/>
      <w:u w:val="single"/>
    </w:rPr>
  </w:style>
  <w:style w:type="character" w:styleId="a6">
    <w:name w:val="FollowedHyperlink"/>
    <w:uiPriority w:val="99"/>
    <w:semiHidden/>
    <w:unhideWhenUsed/>
    <w:rsid w:val="00FC0C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59481">
      <w:marLeft w:val="0"/>
      <w:marRight w:val="0"/>
      <w:marTop w:val="0"/>
      <w:marBottom w:val="0"/>
      <w:divBdr>
        <w:top w:val="none" w:sz="0" w:space="0" w:color="auto"/>
        <w:left w:val="none" w:sz="0" w:space="0" w:color="auto"/>
        <w:bottom w:val="none" w:sz="0" w:space="0" w:color="auto"/>
        <w:right w:val="none" w:sz="0" w:space="0" w:color="auto"/>
      </w:divBdr>
      <w:divsChild>
        <w:div w:id="1606159480">
          <w:marLeft w:val="0"/>
          <w:marRight w:val="0"/>
          <w:marTop w:val="0"/>
          <w:marBottom w:val="0"/>
          <w:divBdr>
            <w:top w:val="none" w:sz="0" w:space="0" w:color="auto"/>
            <w:left w:val="none" w:sz="0" w:space="0" w:color="auto"/>
            <w:bottom w:val="none" w:sz="0" w:space="0" w:color="auto"/>
            <w:right w:val="none" w:sz="0" w:space="0" w:color="auto"/>
          </w:divBdr>
          <w:divsChild>
            <w:div w:id="1606159486">
              <w:marLeft w:val="0"/>
              <w:marRight w:val="0"/>
              <w:marTop w:val="0"/>
              <w:marBottom w:val="0"/>
              <w:divBdr>
                <w:top w:val="none" w:sz="0" w:space="0" w:color="auto"/>
                <w:left w:val="none" w:sz="0" w:space="0" w:color="auto"/>
                <w:bottom w:val="none" w:sz="0" w:space="0" w:color="auto"/>
                <w:right w:val="none" w:sz="0" w:space="0" w:color="auto"/>
              </w:divBdr>
              <w:divsChild>
                <w:div w:id="16061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9484">
          <w:marLeft w:val="0"/>
          <w:marRight w:val="0"/>
          <w:marTop w:val="0"/>
          <w:marBottom w:val="0"/>
          <w:divBdr>
            <w:top w:val="none" w:sz="0" w:space="0" w:color="auto"/>
            <w:left w:val="none" w:sz="0" w:space="0" w:color="auto"/>
            <w:bottom w:val="none" w:sz="0" w:space="0" w:color="auto"/>
            <w:right w:val="none" w:sz="0" w:space="0" w:color="auto"/>
          </w:divBdr>
          <w:divsChild>
            <w:div w:id="1606159482">
              <w:marLeft w:val="0"/>
              <w:marRight w:val="0"/>
              <w:marTop w:val="0"/>
              <w:marBottom w:val="0"/>
              <w:divBdr>
                <w:top w:val="none" w:sz="0" w:space="0" w:color="auto"/>
                <w:left w:val="none" w:sz="0" w:space="0" w:color="auto"/>
                <w:bottom w:val="none" w:sz="0" w:space="0" w:color="auto"/>
                <w:right w:val="none" w:sz="0" w:space="0" w:color="auto"/>
              </w:divBdr>
              <w:divsChild>
                <w:div w:id="1606159479">
                  <w:marLeft w:val="0"/>
                  <w:marRight w:val="0"/>
                  <w:marTop w:val="0"/>
                  <w:marBottom w:val="0"/>
                  <w:divBdr>
                    <w:top w:val="none" w:sz="0" w:space="0" w:color="auto"/>
                    <w:left w:val="none" w:sz="0" w:space="0" w:color="auto"/>
                    <w:bottom w:val="none" w:sz="0" w:space="0" w:color="auto"/>
                    <w:right w:val="none" w:sz="0" w:space="0" w:color="auto"/>
                  </w:divBdr>
                  <w:divsChild>
                    <w:div w:id="16061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63345">
      <w:bodyDiv w:val="1"/>
      <w:marLeft w:val="0"/>
      <w:marRight w:val="0"/>
      <w:marTop w:val="0"/>
      <w:marBottom w:val="0"/>
      <w:divBdr>
        <w:top w:val="none" w:sz="0" w:space="0" w:color="auto"/>
        <w:left w:val="none" w:sz="0" w:space="0" w:color="auto"/>
        <w:bottom w:val="none" w:sz="0" w:space="0" w:color="auto"/>
        <w:right w:val="none" w:sz="0" w:space="0" w:color="auto"/>
      </w:divBdr>
      <w:divsChild>
        <w:div w:id="943194716">
          <w:marLeft w:val="0"/>
          <w:marRight w:val="465"/>
          <w:marTop w:val="105"/>
          <w:marBottom w:val="600"/>
          <w:divBdr>
            <w:top w:val="none" w:sz="0" w:space="0" w:color="auto"/>
            <w:left w:val="none" w:sz="0" w:space="0" w:color="auto"/>
            <w:bottom w:val="none" w:sz="0" w:space="0" w:color="auto"/>
            <w:right w:val="none" w:sz="0" w:space="0" w:color="auto"/>
          </w:divBdr>
          <w:divsChild>
            <w:div w:id="1569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skills.ru" TargetMode="External"/><Relationship Id="rId3" Type="http://schemas.openxmlformats.org/officeDocument/2006/relationships/styles" Target="styles.xml"/><Relationship Id="rId7" Type="http://schemas.openxmlformats.org/officeDocument/2006/relationships/hyperlink" Target="https://mosmetod.ru/files/metod/SPO/prezent_spo/3_pr_pavlov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go.html?href=https%3A%2F%2Ffumo-sp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4EA5-0E41-499D-B3E2-1120AEE2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2020-11-18T09:01:00Z</dcterms:created>
  <dcterms:modified xsi:type="dcterms:W3CDTF">2020-11-18T09:01:00Z</dcterms:modified>
</cp:coreProperties>
</file>