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8E" w:rsidRDefault="0072198E" w:rsidP="00A2337B">
      <w:pPr>
        <w:rPr>
          <w:rFonts w:ascii="Times New Roman" w:hAnsi="Times New Roman" w:cs="Times New Roman"/>
          <w:sz w:val="28"/>
        </w:rPr>
      </w:pPr>
    </w:p>
    <w:p w:rsidR="006C2217" w:rsidRPr="00CF3271" w:rsidRDefault="00A2337B" w:rsidP="004F69B4">
      <w:pPr>
        <w:jc w:val="center"/>
        <w:rPr>
          <w:rFonts w:ascii="Times New Roman" w:hAnsi="Times New Roman" w:cs="Times New Roman"/>
          <w:sz w:val="36"/>
        </w:rPr>
      </w:pPr>
      <w:r w:rsidRPr="00CF3271">
        <w:rPr>
          <w:rFonts w:ascii="Times New Roman" w:hAnsi="Times New Roman" w:cs="Times New Roman"/>
          <w:sz w:val="36"/>
        </w:rPr>
        <w:t xml:space="preserve"> </w:t>
      </w:r>
      <w:r w:rsidR="006C2217" w:rsidRPr="00CF3271">
        <w:rPr>
          <w:rFonts w:ascii="Times New Roman" w:hAnsi="Times New Roman" w:cs="Times New Roman"/>
          <w:sz w:val="36"/>
        </w:rPr>
        <w:t>«Сравнительный анализ различных методов расчёта электрических цепей»</w:t>
      </w:r>
    </w:p>
    <w:p w:rsidR="0072198E" w:rsidRDefault="0072198E" w:rsidP="00CF3271">
      <w:pPr>
        <w:rPr>
          <w:rFonts w:ascii="Times New Roman" w:hAnsi="Times New Roman" w:cs="Times New Roman"/>
          <w:sz w:val="28"/>
        </w:rPr>
      </w:pPr>
    </w:p>
    <w:p w:rsidR="0042378F" w:rsidRDefault="0042378F" w:rsidP="00586AE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исследования:</w:t>
      </w:r>
    </w:p>
    <w:p w:rsidR="0042378F" w:rsidRDefault="003851D4" w:rsidP="004237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Сравнение электрических цепей</w:t>
      </w:r>
      <w:r w:rsidR="0042378F">
        <w:rPr>
          <w:rFonts w:ascii="Times New Roman" w:hAnsi="Times New Roman" w:cs="Times New Roman"/>
          <w:sz w:val="28"/>
        </w:rPr>
        <w:t xml:space="preserve"> с методом</w:t>
      </w:r>
      <w:r>
        <w:rPr>
          <w:rFonts w:ascii="Times New Roman" w:hAnsi="Times New Roman" w:cs="Times New Roman"/>
          <w:sz w:val="28"/>
        </w:rPr>
        <w:t xml:space="preserve"> контурных токов в компьютерной программе</w:t>
      </w:r>
      <w:r w:rsidR="00814F62">
        <w:rPr>
          <w:rFonts w:ascii="Times New Roman" w:hAnsi="Times New Roman" w:cs="Times New Roman"/>
          <w:sz w:val="28"/>
        </w:rPr>
        <w:t xml:space="preserve"> </w:t>
      </w:r>
      <w:r w:rsidR="0042378F">
        <w:rPr>
          <w:rFonts w:ascii="Times New Roman" w:hAnsi="Times New Roman" w:cs="Times New Roman"/>
          <w:sz w:val="28"/>
          <w:lang w:val="en-US"/>
        </w:rPr>
        <w:t>Electronics</w:t>
      </w:r>
      <w:r w:rsidR="00814F62">
        <w:rPr>
          <w:rFonts w:ascii="Times New Roman" w:hAnsi="Times New Roman" w:cs="Times New Roman"/>
          <w:sz w:val="28"/>
        </w:rPr>
        <w:t xml:space="preserve"> </w:t>
      </w:r>
      <w:r w:rsidR="0042378F">
        <w:rPr>
          <w:rFonts w:ascii="Times New Roman" w:hAnsi="Times New Roman" w:cs="Times New Roman"/>
          <w:sz w:val="28"/>
          <w:lang w:val="en-US"/>
        </w:rPr>
        <w:t>Workbench</w:t>
      </w:r>
      <w:r w:rsidR="0042378F">
        <w:rPr>
          <w:rFonts w:ascii="Times New Roman" w:hAnsi="Times New Roman" w:cs="Times New Roman"/>
          <w:sz w:val="28"/>
        </w:rPr>
        <w:t>.</w:t>
      </w:r>
    </w:p>
    <w:p w:rsidR="0042378F" w:rsidRDefault="0042378F" w:rsidP="00586AE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 исследования:</w:t>
      </w:r>
    </w:p>
    <w:p w:rsidR="0042378F" w:rsidRDefault="0042378F" w:rsidP="004237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задач различными методами: метод контурных токов и узловых уравнений, узловых напряжений, метод суперпозиций токов</w:t>
      </w:r>
      <w:r w:rsidR="003851D4">
        <w:rPr>
          <w:rFonts w:ascii="Times New Roman" w:hAnsi="Times New Roman" w:cs="Times New Roman"/>
          <w:sz w:val="28"/>
        </w:rPr>
        <w:t xml:space="preserve">, а также сравнение вычислений с программой </w:t>
      </w:r>
      <w:proofErr w:type="spellStart"/>
      <w:r w:rsidR="003851D4">
        <w:rPr>
          <w:rFonts w:ascii="Times New Roman" w:hAnsi="Times New Roman" w:cs="Times New Roman"/>
          <w:sz w:val="28"/>
        </w:rPr>
        <w:t>Electronics</w:t>
      </w:r>
      <w:proofErr w:type="spellEnd"/>
      <w:r w:rsidR="00814F6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851D4">
        <w:rPr>
          <w:rFonts w:ascii="Times New Roman" w:hAnsi="Times New Roman" w:cs="Times New Roman"/>
          <w:sz w:val="28"/>
        </w:rPr>
        <w:t>Workbench</w:t>
      </w:r>
      <w:proofErr w:type="spellEnd"/>
      <w:r w:rsidR="003851D4">
        <w:rPr>
          <w:rFonts w:ascii="Times New Roman" w:hAnsi="Times New Roman" w:cs="Times New Roman"/>
          <w:sz w:val="28"/>
        </w:rPr>
        <w:t xml:space="preserve"> и точность вычислений методов контурных токов.</w:t>
      </w:r>
    </w:p>
    <w:p w:rsidR="00D34110" w:rsidRDefault="00D34110" w:rsidP="00D3411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Объекты исследования:</w:t>
      </w:r>
    </w:p>
    <w:p w:rsidR="00D34110" w:rsidRDefault="00D34110" w:rsidP="00586A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</w:t>
      </w:r>
      <w:r w:rsidRPr="00D34110">
        <w:rPr>
          <w:rFonts w:ascii="Times New Roman" w:hAnsi="Times New Roman" w:cs="Times New Roman"/>
          <w:sz w:val="28"/>
        </w:rPr>
        <w:t xml:space="preserve">Программа </w:t>
      </w:r>
      <w:proofErr w:type="spellStart"/>
      <w:r w:rsidRPr="00D34110">
        <w:rPr>
          <w:rFonts w:ascii="Times New Roman" w:hAnsi="Times New Roman" w:cs="Times New Roman"/>
          <w:sz w:val="28"/>
        </w:rPr>
        <w:t>Electronics</w:t>
      </w:r>
      <w:proofErr w:type="spellEnd"/>
      <w:r w:rsidR="00814F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110">
        <w:rPr>
          <w:rFonts w:ascii="Times New Roman" w:hAnsi="Times New Roman" w:cs="Times New Roman"/>
          <w:sz w:val="28"/>
        </w:rPr>
        <w:t>Workbench</w:t>
      </w:r>
      <w:proofErr w:type="spellEnd"/>
      <w:r w:rsidRPr="00D34110">
        <w:rPr>
          <w:rFonts w:ascii="Times New Roman" w:hAnsi="Times New Roman" w:cs="Times New Roman"/>
          <w:sz w:val="28"/>
        </w:rPr>
        <w:t xml:space="preserve"> предназначена для моделирова</w:t>
      </w:r>
      <w:r w:rsidR="00814F62">
        <w:rPr>
          <w:rFonts w:ascii="Times New Roman" w:hAnsi="Times New Roman" w:cs="Times New Roman"/>
          <w:sz w:val="28"/>
        </w:rPr>
        <w:t>ния и анализа электронных схем, позволяющая</w:t>
      </w:r>
      <w:r w:rsidRPr="00D34110">
        <w:rPr>
          <w:rFonts w:ascii="Times New Roman" w:hAnsi="Times New Roman" w:cs="Times New Roman"/>
          <w:sz w:val="28"/>
        </w:rPr>
        <w:t xml:space="preserve"> выполнять работы от простейших экспериментов до экспериментов по статистическому моделированию.</w:t>
      </w:r>
    </w:p>
    <w:p w:rsidR="00D34110" w:rsidRDefault="00D34110" w:rsidP="00586A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 Метод контурных токов: применяется для расчёта сложных цепей. Суть метода: предполагают протекание по контуру кольцевых контурных токов. Для каждого контурного тока составляют уравнение по второму закону Кирхгофа. Зная контурные токи, можно найти реальные токи.</w:t>
      </w:r>
    </w:p>
    <w:p w:rsidR="00D34110" w:rsidRDefault="00D34110" w:rsidP="00586A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Метод суперпозиции токов (метод наложения). Этот метод применяется для расчёта </w:t>
      </w:r>
      <w:r w:rsidR="00E3613C">
        <w:rPr>
          <w:rFonts w:ascii="Times New Roman" w:hAnsi="Times New Roman" w:cs="Times New Roman"/>
          <w:sz w:val="28"/>
        </w:rPr>
        <w:t>сложных цепей. Суть метода в том, что цепь рассчитывается от каждого источника в отдельности, после чего результаты расчётов объединяются для нахождения реальных токов.</w:t>
      </w:r>
    </w:p>
    <w:p w:rsidR="00586AE7" w:rsidRDefault="00E3613C" w:rsidP="00586A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Метод контурных и узловых уравнений. </w:t>
      </w:r>
      <w:r w:rsidRPr="00E3613C">
        <w:rPr>
          <w:rFonts w:ascii="Times New Roman" w:hAnsi="Times New Roman" w:cs="Times New Roman"/>
          <w:sz w:val="28"/>
        </w:rPr>
        <w:t>Этот принцип основан на первом и втором законе Кирхгофа. Он не требует преобразования схемы.</w:t>
      </w:r>
    </w:p>
    <w:p w:rsidR="00CF3271" w:rsidRPr="00CF3271" w:rsidRDefault="00CF3271" w:rsidP="00CF3271">
      <w:pPr>
        <w:rPr>
          <w:rFonts w:ascii="Times New Roman" w:hAnsi="Times New Roman" w:cs="Times New Roman"/>
          <w:sz w:val="28"/>
        </w:rPr>
      </w:pPr>
    </w:p>
    <w:p w:rsidR="00CF3271" w:rsidRPr="00CF3271" w:rsidRDefault="00CF3271" w:rsidP="00586AE7">
      <w:pPr>
        <w:rPr>
          <w:rFonts w:ascii="Times New Roman" w:hAnsi="Times New Roman" w:cs="Times New Roman"/>
          <w:sz w:val="28"/>
        </w:rPr>
      </w:pPr>
    </w:p>
    <w:p w:rsidR="00F157E4" w:rsidRPr="00F157E4" w:rsidRDefault="00F157E4" w:rsidP="00586AE7">
      <w:pPr>
        <w:rPr>
          <w:rFonts w:ascii="Times New Roman" w:hAnsi="Times New Roman" w:cs="Times New Roman"/>
          <w:i/>
          <w:sz w:val="28"/>
        </w:rPr>
      </w:pPr>
    </w:p>
    <w:p w:rsidR="00586AE7" w:rsidRDefault="00586AE7" w:rsidP="00586AE7">
      <w:pPr>
        <w:rPr>
          <w:rFonts w:ascii="Times New Roman" w:hAnsi="Times New Roman" w:cs="Times New Roman"/>
          <w:sz w:val="28"/>
        </w:rPr>
      </w:pPr>
    </w:p>
    <w:p w:rsidR="00501B77" w:rsidRPr="00A2337B" w:rsidRDefault="00851DF6" w:rsidP="00501B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>С</w:t>
      </w:r>
      <w:r w:rsidR="00501B77" w:rsidRPr="00501B77">
        <w:rPr>
          <w:rFonts w:ascii="Times New Roman" w:hAnsi="Times New Roman" w:cs="Times New Roman"/>
          <w:color w:val="000000" w:themeColor="text1"/>
          <w:sz w:val="28"/>
        </w:rPr>
        <w:t xml:space="preserve">равнительный анализ различных методов расчёта сложных цепей постоянного тока проведём по точности результатов, которые они дают. </w:t>
      </w:r>
      <w:r>
        <w:rPr>
          <w:rFonts w:ascii="Times New Roman" w:hAnsi="Times New Roman" w:cs="Times New Roman"/>
          <w:color w:val="000000" w:themeColor="text1"/>
          <w:sz w:val="28"/>
        </w:rPr>
        <w:t>Т</w:t>
      </w:r>
      <w:r w:rsidR="00501B77" w:rsidRPr="00501B77">
        <w:rPr>
          <w:rFonts w:ascii="Times New Roman" w:hAnsi="Times New Roman" w:cs="Times New Roman"/>
          <w:color w:val="000000" w:themeColor="text1"/>
          <w:sz w:val="28"/>
        </w:rPr>
        <w:t xml:space="preserve">очности результатов определим с помощью баланса мощностей. </w:t>
      </w:r>
      <w:r>
        <w:rPr>
          <w:rFonts w:ascii="Times New Roman" w:hAnsi="Times New Roman" w:cs="Times New Roman"/>
          <w:color w:val="000000" w:themeColor="text1"/>
          <w:sz w:val="28"/>
        </w:rPr>
        <w:t>Р</w:t>
      </w:r>
      <w:r w:rsidR="00501B77" w:rsidRPr="00501B77">
        <w:rPr>
          <w:rFonts w:ascii="Times New Roman" w:hAnsi="Times New Roman" w:cs="Times New Roman"/>
          <w:color w:val="000000" w:themeColor="text1"/>
          <w:sz w:val="28"/>
        </w:rPr>
        <w:t>ассчитаем произвольно выбранную цепь всеми доступными методами</w:t>
      </w:r>
      <w:r w:rsidR="00501B77" w:rsidRPr="00501B77">
        <w:rPr>
          <w:rFonts w:ascii="Times New Roman" w:hAnsi="Times New Roman" w:cs="Times New Roman"/>
          <w:color w:val="FF0000"/>
          <w:sz w:val="28"/>
        </w:rPr>
        <w:t>.</w:t>
      </w:r>
    </w:p>
    <w:p w:rsidR="0081141B" w:rsidRDefault="0081141B" w:rsidP="00501B77">
      <w:pPr>
        <w:rPr>
          <w:rFonts w:ascii="Times New Roman" w:hAnsi="Times New Roman" w:cs="Times New Roman"/>
          <w:color w:val="FF0000"/>
          <w:sz w:val="28"/>
        </w:rPr>
      </w:pPr>
      <w:r w:rsidRPr="0081141B">
        <w:rPr>
          <w:rFonts w:ascii="Times New Roman" w:hAnsi="Times New Roman" w:cs="Times New Roman"/>
          <w:noProof/>
          <w:color w:val="FF0000"/>
          <w:sz w:val="28"/>
          <w:lang w:eastAsia="ru-RU"/>
        </w:rPr>
        <w:drawing>
          <wp:inline distT="0" distB="0" distL="0" distR="0">
            <wp:extent cx="3819525" cy="3281758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552" t="32129" r="28077" b="20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28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B77" w:rsidRPr="005B585A" w:rsidRDefault="004F5847" w:rsidP="00501B77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Дано:</w:t>
      </w:r>
      <w:r w:rsidR="0081141B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Е1 </w:t>
      </w:r>
      <w:r w:rsidR="0081141B">
        <w:rPr>
          <w:rFonts w:ascii="Times New Roman" w:eastAsiaTheme="minorEastAsia" w:hAnsi="Times New Roman" w:cs="Times New Roman"/>
          <w:sz w:val="28"/>
        </w:rPr>
        <w:t>=5</w:t>
      </w:r>
      <w:proofErr w:type="gramStart"/>
      <w:r w:rsidR="0081141B">
        <w:rPr>
          <w:rFonts w:ascii="Times New Roman" w:eastAsiaTheme="minorEastAsia" w:hAnsi="Times New Roman" w:cs="Times New Roman"/>
          <w:sz w:val="28"/>
        </w:rPr>
        <w:t xml:space="preserve"> В</w:t>
      </w:r>
      <w:proofErr w:type="gramEnd"/>
      <w:r w:rsidR="00D21EA8">
        <w:rPr>
          <w:rFonts w:ascii="Times New Roman" w:eastAsiaTheme="minorEastAsia" w:hAnsi="Times New Roman" w:cs="Times New Roman"/>
          <w:sz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</w:rPr>
        <w:t xml:space="preserve">Е2=6 В; </w:t>
      </w:r>
      <w:r>
        <w:rPr>
          <w:rFonts w:ascii="Times New Roman" w:eastAsiaTheme="minorEastAsia" w:hAnsi="Times New Roman" w:cs="Times New Roman"/>
          <w:sz w:val="28"/>
          <w:lang w:val="en-US"/>
        </w:rPr>
        <w:t>R</w:t>
      </w:r>
      <w:r w:rsidRPr="004F5847">
        <w:rPr>
          <w:rFonts w:ascii="Times New Roman" w:eastAsiaTheme="minorEastAsia" w:hAnsi="Times New Roman" w:cs="Times New Roman"/>
          <w:sz w:val="28"/>
        </w:rPr>
        <w:t>1=2</w:t>
      </w:r>
      <w:r>
        <w:rPr>
          <w:rFonts w:ascii="Times New Roman" w:eastAsiaTheme="minorEastAsia" w:hAnsi="Times New Roman" w:cs="Times New Roman"/>
          <w:sz w:val="28"/>
        </w:rPr>
        <w:t xml:space="preserve"> Ом; </w:t>
      </w:r>
      <w:r>
        <w:rPr>
          <w:rFonts w:ascii="Times New Roman" w:eastAsiaTheme="minorEastAsia" w:hAnsi="Times New Roman" w:cs="Times New Roman"/>
          <w:sz w:val="28"/>
          <w:lang w:val="en-US"/>
        </w:rPr>
        <w:t>R</w:t>
      </w:r>
      <w:r w:rsidRPr="004F5847">
        <w:rPr>
          <w:rFonts w:ascii="Times New Roman" w:eastAsiaTheme="minorEastAsia" w:hAnsi="Times New Roman" w:cs="Times New Roman"/>
          <w:sz w:val="28"/>
        </w:rPr>
        <w:t xml:space="preserve">2=3 </w:t>
      </w:r>
      <w:r>
        <w:rPr>
          <w:rFonts w:ascii="Times New Roman" w:eastAsiaTheme="minorEastAsia" w:hAnsi="Times New Roman" w:cs="Times New Roman"/>
          <w:sz w:val="28"/>
        </w:rPr>
        <w:t xml:space="preserve">Ом; </w:t>
      </w:r>
      <w:r>
        <w:rPr>
          <w:rFonts w:ascii="Times New Roman" w:eastAsiaTheme="minorEastAsia" w:hAnsi="Times New Roman" w:cs="Times New Roman"/>
          <w:sz w:val="28"/>
          <w:lang w:val="en-US"/>
        </w:rPr>
        <w:t>R</w:t>
      </w:r>
      <w:r w:rsidRPr="004F5847">
        <w:rPr>
          <w:rFonts w:ascii="Times New Roman" w:eastAsiaTheme="minorEastAsia" w:hAnsi="Times New Roman" w:cs="Times New Roman"/>
          <w:sz w:val="28"/>
        </w:rPr>
        <w:t xml:space="preserve">3=4 </w:t>
      </w:r>
      <w:r>
        <w:rPr>
          <w:rFonts w:ascii="Times New Roman" w:eastAsiaTheme="minorEastAsia" w:hAnsi="Times New Roman" w:cs="Times New Roman"/>
          <w:sz w:val="28"/>
        </w:rPr>
        <w:t>Ом.</w:t>
      </w:r>
      <w:r w:rsidRPr="004F5847">
        <w:rPr>
          <w:rFonts w:ascii="Times New Roman" w:eastAsiaTheme="minorEastAsia" w:hAnsi="Times New Roman" w:cs="Times New Roman"/>
          <w:sz w:val="28"/>
        </w:rPr>
        <w:br/>
      </w:r>
      <w:r>
        <w:rPr>
          <w:rFonts w:ascii="Times New Roman" w:eastAsiaTheme="minorEastAsia" w:hAnsi="Times New Roman" w:cs="Times New Roman"/>
          <w:sz w:val="28"/>
        </w:rPr>
        <w:br/>
      </w:r>
    </w:p>
    <w:p w:rsidR="001766B1" w:rsidRDefault="00326FEC" w:rsidP="001766B1">
      <w:pPr>
        <w:jc w:val="center"/>
        <w:rPr>
          <w:rFonts w:ascii="Times New Roman" w:hAnsi="Times New Roman" w:cs="Times New Roman"/>
          <w:sz w:val="28"/>
        </w:rPr>
      </w:pPr>
      <w:r w:rsidRPr="001766B1">
        <w:rPr>
          <w:rFonts w:ascii="Times New Roman" w:hAnsi="Times New Roman" w:cs="Times New Roman"/>
          <w:i/>
          <w:sz w:val="36"/>
        </w:rPr>
        <w:t>Метод контурных токов</w:t>
      </w:r>
      <w:r>
        <w:rPr>
          <w:rFonts w:ascii="Times New Roman" w:hAnsi="Times New Roman" w:cs="Times New Roman"/>
          <w:sz w:val="28"/>
        </w:rPr>
        <w:br/>
      </w:r>
    </w:p>
    <w:p w:rsidR="00CF3271" w:rsidRPr="00CF3271" w:rsidRDefault="00CF3271" w:rsidP="001766B1">
      <w:pPr>
        <w:rPr>
          <w:rFonts w:ascii="Times New Roman" w:hAnsi="Times New Roman" w:cs="Times New Roman"/>
          <w:sz w:val="28"/>
        </w:rPr>
      </w:pPr>
      <w:r w:rsidRPr="00CF3271">
        <w:rPr>
          <w:rFonts w:ascii="Times New Roman" w:hAnsi="Times New Roman" w:cs="Times New Roman"/>
          <w:sz w:val="28"/>
        </w:rPr>
        <w:t>Метод основан на введении дополнительных величин контурных токов удовлетворяющих первому закону Кирхгофа.</w:t>
      </w:r>
    </w:p>
    <w:p w:rsidR="00276FB6" w:rsidRPr="00276FB6" w:rsidRDefault="00276FB6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br/>
        <w:t>Решение задачи:</w:t>
      </w:r>
      <w:r>
        <w:rPr>
          <w:rFonts w:ascii="Times New Roman" w:eastAsiaTheme="minorEastAsia" w:hAnsi="Times New Roman" w:cs="Times New Roman"/>
          <w:sz w:val="28"/>
        </w:rPr>
        <w:br/>
      </w:r>
    </w:p>
    <w:p w:rsidR="00276FB6" w:rsidRPr="00EB1815" w:rsidRDefault="00A56947">
      <w:pPr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</w:rPr>
                    <m:t xml:space="preserve">=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II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</w:rPr>
                    <m:t>=-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II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</w:rPr>
                    <m:t>)</m:t>
                  </m:r>
                </m:e>
              </m:eqArr>
            </m:e>
          </m:d>
        </m:oMath>
      </m:oMathPara>
    </w:p>
    <w:p w:rsidR="00851DF6" w:rsidRPr="005B585A" w:rsidRDefault="00EB1815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Cambria Math" w:eastAsiaTheme="minorEastAsia" w:hAnsi="Cambria Math" w:cs="Times New Roman"/>
          <w:sz w:val="28"/>
        </w:rPr>
        <w:br/>
      </w: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-1=5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-3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en-US"/>
                        </w:rPr>
                        <m:t>II</m:t>
                      </m:r>
                    </m:sub>
                  </m:sSub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6=-3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+7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II</m:t>
                      </m:r>
                    </m:sub>
                  </m:sSub>
                </m:e>
              </m:eqArr>
            </m:e>
          </m:d>
          <m:r>
            <m:rPr>
              <m:sty m:val="p"/>
            </m:rPr>
            <w:rPr>
              <w:rFonts w:ascii="Times New Roman" w:eastAsiaTheme="minorEastAsia" w:hAnsi="Times New Roman" w:cs="Times New Roman"/>
              <w:sz w:val="28"/>
            </w:rPr>
            <w:br/>
          </m:r>
        </m:oMath>
      </m:oMathPara>
      <w:r>
        <w:rPr>
          <w:rFonts w:ascii="Times New Roman" w:eastAsiaTheme="minorEastAsia" w:hAnsi="Times New Roman" w:cs="Times New Roman"/>
          <w:sz w:val="28"/>
        </w:rPr>
        <w:br/>
      </w:r>
      <m:oMath>
        <m:r>
          <w:rPr>
            <w:rFonts w:ascii="Cambria Math" w:eastAsiaTheme="minorEastAsia" w:hAnsi="Cambria Math" w:cs="Times New Roman"/>
            <w:sz w:val="28"/>
          </w:rPr>
          <w:lastRenderedPageBreak/>
          <m:t xml:space="preserve">∆=  </m:t>
        </m:r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8"/>
                </w:rPr>
                <m:t>5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</w:rPr>
                <m:t>-3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8"/>
                </w:rPr>
                <m:t>-3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</w:rPr>
                <m:t>7</m:t>
              </m:r>
            </m:e>
          </m:mr>
        </m:m>
      </m:oMath>
      <w:r>
        <w:rPr>
          <w:rFonts w:ascii="Times New Roman" w:eastAsiaTheme="minorEastAsia" w:hAnsi="Times New Roman" w:cs="Times New Roman"/>
          <w:sz w:val="28"/>
        </w:rPr>
        <w:t xml:space="preserve"> = 26</w:t>
      </w:r>
      <w:r>
        <w:rPr>
          <w:rFonts w:ascii="Times New Roman" w:eastAsiaTheme="minorEastAsia" w:hAnsi="Times New Roman" w:cs="Times New Roman"/>
          <w:sz w:val="28"/>
        </w:rPr>
        <w:br/>
      </w:r>
      <w:r>
        <w:rPr>
          <w:rFonts w:ascii="Times New Roman" w:eastAsiaTheme="minorEastAsia" w:hAnsi="Times New Roman" w:cs="Times New Roman"/>
          <w:sz w:val="28"/>
        </w:rPr>
        <w:br/>
      </w:r>
      <m:oMath>
        <m:r>
          <w:rPr>
            <w:rFonts w:ascii="Cambria Math" w:eastAsiaTheme="minorEastAsia" w:hAnsi="Cambria Math" w:cs="Times New Roman"/>
            <w:sz w:val="28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</m:t>
        </m:r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8"/>
                </w:rPr>
                <m:t>-1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</w:rPr>
                <m:t>-3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8"/>
                </w:rPr>
                <m:t>6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</w:rPr>
                <m:t>7</m:t>
              </m:r>
            </m:e>
          </m:mr>
        </m:m>
      </m:oMath>
      <w:r>
        <w:rPr>
          <w:rFonts w:ascii="Times New Roman" w:eastAsiaTheme="minorEastAsia" w:hAnsi="Times New Roman" w:cs="Times New Roman"/>
          <w:sz w:val="28"/>
        </w:rPr>
        <w:t xml:space="preserve"> =11</w:t>
      </w:r>
      <w:r w:rsidRPr="00EB1815">
        <w:rPr>
          <w:rFonts w:ascii="Times New Roman" w:eastAsiaTheme="minorEastAsia" w:hAnsi="Times New Roman" w:cs="Times New Roman"/>
          <w:sz w:val="28"/>
        </w:rPr>
        <w:br/>
      </w:r>
      <w:r w:rsidRPr="00EB1815">
        <w:rPr>
          <w:rFonts w:ascii="Times New Roman" w:eastAsiaTheme="minorEastAsia" w:hAnsi="Times New Roman" w:cs="Times New Roman"/>
          <w:sz w:val="28"/>
        </w:rPr>
        <w:br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∆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</w:rPr>
                  <m:t>I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∆</m:t>
            </m:r>
          </m:den>
        </m:f>
      </m:oMath>
      <w:r w:rsidRPr="00EB1815">
        <w:rPr>
          <w:rFonts w:ascii="Times New Roman" w:eastAsiaTheme="minorEastAsia" w:hAnsi="Times New Roman" w:cs="Times New Roman"/>
          <w:sz w:val="28"/>
        </w:rPr>
        <w:t xml:space="preserve"> = 0.4231 </w:t>
      </w:r>
      <w:r>
        <w:rPr>
          <w:rFonts w:ascii="Times New Roman" w:eastAsiaTheme="minorEastAsia" w:hAnsi="Times New Roman" w:cs="Times New Roman"/>
          <w:sz w:val="28"/>
        </w:rPr>
        <w:t>(А)</w:t>
      </w:r>
      <w:r>
        <w:rPr>
          <w:rFonts w:ascii="Times New Roman" w:eastAsiaTheme="minorEastAsia" w:hAnsi="Times New Roman" w:cs="Times New Roman"/>
          <w:sz w:val="28"/>
        </w:rPr>
        <w:br/>
      </w: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</w:rPr>
            <m:t>∆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II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</m:t>
          </m:r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mPr>
            <m:m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5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-1</m:t>
                </m:r>
              </m:e>
            </m:mr>
            <m:m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-3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6</m:t>
                </m:r>
              </m:e>
            </m:mr>
          </m:m>
          <m:r>
            <w:rPr>
              <w:rFonts w:ascii="Cambria Math" w:eastAsiaTheme="minorEastAsia" w:hAnsi="Cambria Math" w:cs="Times New Roman"/>
              <w:sz w:val="28"/>
            </w:rPr>
            <m:t xml:space="preserve">=27 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sz w:val="28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lang w:val="en-US"/>
                </w:rPr>
                <m:t>II</m:t>
              </m:r>
            </m:sub>
          </m:sSub>
          <m:r>
            <w:rPr>
              <w:rFonts w:ascii="Cambria Math" w:hAnsi="Cambria Math" w:cs="Times New Roman"/>
              <w:sz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II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</w:rPr>
                <m:t>∆</m:t>
              </m:r>
            </m:den>
          </m:f>
          <m:r>
            <w:rPr>
              <w:rFonts w:ascii="Cambria Math" w:hAnsi="Cambria Math" w:cs="Times New Roman"/>
              <w:sz w:val="28"/>
            </w:rPr>
            <m:t>=1.0385 (А)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sz w:val="28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</w:rPr>
            <m:t>=0.4231 (A)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II</m:t>
              </m:r>
            </m:sub>
          </m:sSub>
          <m:r>
            <w:rPr>
              <w:rFonts w:ascii="Cambria Math" w:hAnsi="Cambria Math" w:cs="Times New Roman"/>
              <w:sz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</w:rPr>
            <m:t>=1.0385 0.4231=0.6154 (A)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sz w:val="28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II</m:t>
              </m:r>
            </m:sub>
          </m:sSub>
          <m:r>
            <w:rPr>
              <w:rFonts w:ascii="Cambria Math" w:hAnsi="Cambria Math" w:cs="Times New Roman"/>
              <w:sz w:val="28"/>
            </w:rPr>
            <m:t>=1.0385 (A)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P</m:t>
              </m:r>
            </m:e>
            <m:sub>
              <w:proofErr w:type="gramStart"/>
              <m:r>
                <w:rPr>
                  <w:rFonts w:ascii="Cambria Math" w:hAnsi="Cambria Math" w:cs="Times New Roman"/>
                  <w:sz w:val="28"/>
                </w:rPr>
                <m:t>ист</m:t>
              </m:r>
              <w:proofErr w:type="gramEnd"/>
            </m:sub>
          </m:sSub>
          <m:r>
            <w:rPr>
              <w:rFonts w:ascii="Cambria Math" w:hAnsi="Cambria Math" w:cs="Times New Roman"/>
              <w:sz w:val="28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</w:rPr>
            <m:t>=5 ∙0.4231+6∙0.6154=5.8079 (Вт)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sz w:val="28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пот</m:t>
              </m:r>
            </m:sub>
          </m:sSub>
          <m:r>
            <w:rPr>
              <w:rFonts w:ascii="Cambria Math" w:hAnsi="Cambria Math" w:cs="Times New Roman"/>
              <w:sz w:val="28"/>
            </w:rPr>
            <m:t xml:space="preserve">= 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3</m:t>
              </m:r>
            </m:sub>
            <m:sup>
              <m:r>
                <w:rPr>
                  <w:rFonts w:ascii="Cambria Math" w:hAnsi="Cambria Math" w:cs="Times New Roman"/>
                  <w:sz w:val="28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</w:rPr>
            <m:t>=5.8081 (Вт)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</w:rPr>
            <w:br/>
          </m:r>
        </m:oMath>
      </m:oMathPara>
    </w:p>
    <w:p w:rsidR="00851DF6" w:rsidRDefault="00851DF6" w:rsidP="00851DF6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М</w:t>
      </w:r>
      <w:r w:rsidRPr="00851DF6">
        <w:rPr>
          <w:rFonts w:ascii="Times New Roman" w:hAnsi="Times New Roman" w:cs="Times New Roman"/>
          <w:i/>
          <w:sz w:val="36"/>
          <w:szCs w:val="36"/>
        </w:rPr>
        <w:t>етод контурных и узловых уравнений</w:t>
      </w:r>
    </w:p>
    <w:p w:rsidR="008040AF" w:rsidRDefault="008040AF" w:rsidP="00851DF6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5B585A" w:rsidRPr="005B585A" w:rsidRDefault="00A56947" w:rsidP="005B585A">
      <w:pPr>
        <w:rPr>
          <w:rFonts w:ascii="Times New Roman" w:hAnsi="Times New Roman" w:cs="Times New Roman"/>
          <w:i/>
          <w:sz w:val="28"/>
          <w:szCs w:val="36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36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36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3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3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36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36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36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36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36"/>
                        </w:rPr>
                        <m:t>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36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3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36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36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36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36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36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3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36"/>
                    </w:rPr>
                    <m:t>∙2-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36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36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36"/>
                    </w:rPr>
                    <m:t>∙3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36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36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36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36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3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36"/>
                    </w:rPr>
                    <m:t>∙2-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36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36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36"/>
                    </w:rPr>
                    <m:t>∙3</m:t>
                  </m:r>
                </m:e>
              </m:eqArr>
            </m:e>
          </m:d>
        </m:oMath>
      </m:oMathPara>
    </w:p>
    <w:p w:rsidR="005B585A" w:rsidRPr="00A07EF4" w:rsidRDefault="00A56947" w:rsidP="005B585A">
      <w:pPr>
        <w:rPr>
          <w:rFonts w:ascii="Times New Roman" w:eastAsiaTheme="minorEastAsia" w:hAnsi="Times New Roman" w:cs="Times New Roman"/>
          <w:i/>
          <w:sz w:val="28"/>
          <w:szCs w:val="36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36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36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3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3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36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36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36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36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36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36"/>
                    </w:rPr>
                    <m:t>=0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36"/>
                    </w:rPr>
                    <m:t>-1=2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36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3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36"/>
                    </w:rPr>
                    <m:t>-3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36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36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36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36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36"/>
                        </w:rPr>
                        <m:t>3</m:t>
                      </m:r>
                    </m:sub>
                  </m:sSub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36"/>
                    </w:rPr>
                    <m:t>6=0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36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3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36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36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36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36"/>
                    </w:rPr>
                    <m:t>+4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36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36"/>
                        </w:rPr>
                        <m:t>3</m:t>
                      </m:r>
                    </m:sub>
                  </m:sSub>
                </m:e>
              </m:eqArr>
            </m:e>
          </m:d>
        </m:oMath>
      </m:oMathPara>
    </w:p>
    <w:p w:rsidR="00A07EF4" w:rsidRPr="00A07EF4" w:rsidRDefault="00A07EF4" w:rsidP="005B585A">
      <w:pPr>
        <w:rPr>
          <w:rFonts w:ascii="Times New Roman" w:eastAsiaTheme="minorEastAsia" w:hAnsi="Times New Roman" w:cs="Times New Roman"/>
          <w:i/>
          <w:sz w:val="28"/>
          <w:szCs w:val="36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36"/>
              <w:lang w:val="en-US"/>
            </w:rPr>
            <m:t>∆=</m:t>
          </m:r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8"/>
                  <w:szCs w:val="36"/>
                  <w:lang w:val="en-US"/>
                </w:rPr>
              </m:ctrlPr>
            </m:mPr>
            <m:mr>
              <m:e>
                <m:r>
                  <w:rPr>
                    <w:rFonts w:ascii="Cambria Math" w:hAnsi="Cambria Math" w:cs="Times New Roman"/>
                    <w:sz w:val="28"/>
                    <w:szCs w:val="36"/>
                    <w:lang w:val="en-US"/>
                  </w:rPr>
                  <m:t>1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36"/>
                    <w:lang w:val="en-US"/>
                  </w:rPr>
                  <m:t>1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36"/>
                    <w:lang w:val="en-US"/>
                  </w:rPr>
                  <m:t>-1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8"/>
                    <w:szCs w:val="36"/>
                    <w:lang w:val="en-US"/>
                  </w:rPr>
                  <m:t>2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36"/>
                    <w:lang w:val="en-US"/>
                  </w:rPr>
                  <m:t>-3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36"/>
                    <w:lang w:val="en-US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8"/>
                    <w:szCs w:val="36"/>
                    <w:lang w:val="en-US"/>
                  </w:rPr>
                  <m:t>0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36"/>
                    <w:lang w:val="en-US"/>
                  </w:rPr>
                  <m:t>3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36"/>
                    <w:lang w:val="en-US"/>
                  </w:rPr>
                  <m:t>4</m:t>
                </m:r>
              </m:e>
            </m:mr>
          </m:m>
          <m:r>
            <w:rPr>
              <w:rFonts w:ascii="Cambria Math" w:hAnsi="Cambria Math" w:cs="Times New Roman"/>
              <w:sz w:val="28"/>
              <w:szCs w:val="36"/>
              <w:lang w:val="en-US"/>
            </w:rPr>
            <m:t>=-12-6-8=-26</m:t>
          </m:r>
        </m:oMath>
      </m:oMathPara>
    </w:p>
    <w:p w:rsidR="00A07EF4" w:rsidRPr="00A07EF4" w:rsidRDefault="00A07EF4" w:rsidP="005B585A">
      <w:pPr>
        <w:rPr>
          <w:rFonts w:ascii="Times New Roman" w:eastAsiaTheme="minorEastAsia" w:hAnsi="Times New Roman" w:cs="Times New Roman"/>
          <w:i/>
          <w:sz w:val="28"/>
          <w:szCs w:val="36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36"/>
              <w:lang w:val="en-US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3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36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36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36"/>
              <w:lang w:val="en-US"/>
            </w:rPr>
            <m:t>=</m:t>
          </m:r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8"/>
                  <w:szCs w:val="36"/>
                  <w:lang w:val="en-US"/>
                </w:rPr>
              </m:ctrlPr>
            </m:mPr>
            <m:mr>
              <m:e>
                <m:r>
                  <w:rPr>
                    <w:rFonts w:ascii="Cambria Math" w:hAnsi="Cambria Math" w:cs="Times New Roman"/>
                    <w:sz w:val="28"/>
                    <w:szCs w:val="36"/>
                    <w:lang w:val="en-US"/>
                  </w:rPr>
                  <m:t>0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36"/>
                    <w:lang w:val="en-US"/>
                  </w:rPr>
                  <m:t>1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36"/>
                    <w:lang w:val="en-US"/>
                  </w:rPr>
                  <m:t>-1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8"/>
                    <w:szCs w:val="36"/>
                    <w:lang w:val="en-US"/>
                  </w:rPr>
                  <m:t>-1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36"/>
                    <w:lang w:val="en-US"/>
                  </w:rPr>
                  <m:t>-3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36"/>
                    <w:lang w:val="en-US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8"/>
                    <w:szCs w:val="36"/>
                    <w:lang w:val="en-US"/>
                  </w:rPr>
                  <m:t>6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36"/>
                    <w:lang w:val="en-US"/>
                  </w:rPr>
                  <m:t>3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36"/>
                    <w:lang w:val="en-US"/>
                  </w:rPr>
                  <m:t>4</m:t>
                </m:r>
              </m:e>
            </m:mr>
          </m:m>
          <m:r>
            <w:rPr>
              <w:rFonts w:ascii="Cambria Math" w:hAnsi="Cambria Math" w:cs="Times New Roman"/>
              <w:sz w:val="28"/>
              <w:szCs w:val="36"/>
              <w:lang w:val="en-US"/>
            </w:rPr>
            <m:t>=3-18+4=-11</m:t>
          </m:r>
        </m:oMath>
      </m:oMathPara>
    </w:p>
    <w:p w:rsidR="00A07EF4" w:rsidRPr="00A07EF4" w:rsidRDefault="00A56947" w:rsidP="005B585A">
      <w:pPr>
        <w:rPr>
          <w:rFonts w:ascii="Times New Roman" w:eastAsiaTheme="minorEastAsia" w:hAnsi="Times New Roman" w:cs="Times New Roman"/>
          <w:i/>
          <w:sz w:val="28"/>
          <w:szCs w:val="36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3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36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36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36"/>
                  <w:lang w:val="en-US"/>
                </w:rPr>
                <m:t>11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36"/>
                  <w:lang w:val="en-US"/>
                </w:rPr>
                <m:t>26</m:t>
              </m:r>
            </m:den>
          </m:f>
          <m:r>
            <w:rPr>
              <w:rFonts w:ascii="Cambria Math" w:hAnsi="Cambria Math" w:cs="Times New Roman"/>
              <w:sz w:val="28"/>
              <w:szCs w:val="36"/>
              <w:lang w:val="en-US"/>
            </w:rPr>
            <m:t>=0.4231 A</m:t>
          </m:r>
        </m:oMath>
      </m:oMathPara>
    </w:p>
    <w:p w:rsidR="00A07EF4" w:rsidRPr="00B22A70" w:rsidRDefault="00B22A70" w:rsidP="005B585A">
      <w:pPr>
        <w:rPr>
          <w:rFonts w:ascii="Times New Roman" w:eastAsiaTheme="minorEastAsia" w:hAnsi="Times New Roman" w:cs="Times New Roman"/>
          <w:i/>
          <w:sz w:val="28"/>
          <w:szCs w:val="36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36"/>
              <w:lang w:val="en-US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3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36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36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36"/>
              <w:lang w:val="en-US"/>
            </w:rPr>
            <m:t>=</m:t>
          </m:r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8"/>
                  <w:szCs w:val="36"/>
                  <w:lang w:val="en-US"/>
                </w:rPr>
              </m:ctrlPr>
            </m:mPr>
            <m:mr>
              <m:e>
                <m:r>
                  <w:rPr>
                    <w:rFonts w:ascii="Cambria Math" w:hAnsi="Cambria Math" w:cs="Times New Roman"/>
                    <w:sz w:val="28"/>
                    <w:szCs w:val="36"/>
                    <w:lang w:val="en-US"/>
                  </w:rPr>
                  <m:t>1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36"/>
                    <w:lang w:val="en-US"/>
                  </w:rPr>
                  <m:t>0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36"/>
                    <w:lang w:val="en-US"/>
                  </w:rPr>
                  <m:t>-1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8"/>
                    <w:szCs w:val="36"/>
                    <w:lang w:val="en-US"/>
                  </w:rPr>
                  <m:t>2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36"/>
                    <w:lang w:val="en-US"/>
                  </w:rPr>
                  <m:t>-1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36"/>
                    <w:lang w:val="en-US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8"/>
                    <w:szCs w:val="36"/>
                    <w:lang w:val="en-US"/>
                  </w:rPr>
                  <m:t>0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36"/>
                    <w:lang w:val="en-US"/>
                  </w:rPr>
                  <m:t>6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36"/>
                    <w:lang w:val="en-US"/>
                  </w:rPr>
                  <m:t>4</m:t>
                </m:r>
              </m:e>
            </m:mr>
          </m:m>
          <m:r>
            <w:rPr>
              <w:rFonts w:ascii="Cambria Math" w:hAnsi="Cambria Math" w:cs="Times New Roman"/>
              <w:sz w:val="28"/>
              <w:szCs w:val="36"/>
              <w:lang w:val="en-US"/>
            </w:rPr>
            <m:t>= -4-12=-16</m:t>
          </m:r>
        </m:oMath>
      </m:oMathPara>
    </w:p>
    <w:p w:rsidR="00B22A70" w:rsidRPr="00F501B2" w:rsidRDefault="00A56947" w:rsidP="005B585A">
      <w:pPr>
        <w:rPr>
          <w:rFonts w:ascii="Times New Roman" w:eastAsiaTheme="minorEastAsia" w:hAnsi="Times New Roman" w:cs="Times New Roman"/>
          <w:i/>
          <w:sz w:val="28"/>
          <w:szCs w:val="36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3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36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36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36"/>
              <w:lang w:val="en-US"/>
            </w:rPr>
            <m:t>=0.6154 A</m:t>
          </m:r>
        </m:oMath>
      </m:oMathPara>
    </w:p>
    <w:p w:rsidR="00F501B2" w:rsidRPr="00BC4B23" w:rsidRDefault="00F501B2" w:rsidP="005B585A">
      <w:pPr>
        <w:rPr>
          <w:rFonts w:ascii="Times New Roman" w:eastAsiaTheme="minorEastAsia" w:hAnsi="Times New Roman" w:cs="Times New Roman"/>
          <w:i/>
          <w:sz w:val="28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36"/>
              <w:lang w:val="en-US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3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36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36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36"/>
              <w:lang w:val="en-US"/>
            </w:rPr>
            <m:t>=</m:t>
          </m:r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8"/>
                  <w:szCs w:val="36"/>
                  <w:lang w:val="en-US"/>
                </w:rPr>
              </m:ctrlPr>
            </m:mPr>
            <m:mr>
              <m:e>
                <m:r>
                  <w:rPr>
                    <w:rFonts w:ascii="Cambria Math" w:hAnsi="Cambria Math" w:cs="Times New Roman"/>
                    <w:sz w:val="28"/>
                    <w:szCs w:val="36"/>
                    <w:lang w:val="en-US"/>
                  </w:rPr>
                  <m:t>1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36"/>
                    <w:lang w:val="en-US"/>
                  </w:rPr>
                  <m:t>1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36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8"/>
                    <w:szCs w:val="36"/>
                    <w:lang w:val="en-US"/>
                  </w:rPr>
                  <m:t>2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36"/>
                    <w:lang w:val="en-US"/>
                  </w:rPr>
                  <m:t>-3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36"/>
                    <w:lang w:val="en-US"/>
                  </w:rPr>
                  <m:t>-1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8"/>
                    <w:szCs w:val="36"/>
                    <w:lang w:val="en-US"/>
                  </w:rPr>
                  <m:t>0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36"/>
                    <w:lang w:val="en-US"/>
                  </w:rPr>
                  <m:t>3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36"/>
                    <w:lang w:val="en-US"/>
                  </w:rPr>
                  <m:t>6</m:t>
                </m:r>
              </m:e>
            </m:mr>
          </m:m>
          <m:r>
            <w:rPr>
              <w:rFonts w:ascii="Cambria Math" w:hAnsi="Cambria Math" w:cs="Times New Roman"/>
              <w:sz w:val="28"/>
              <w:szCs w:val="36"/>
              <w:lang w:val="en-US"/>
            </w:rPr>
            <m:t>=-18+3-12=27</m:t>
          </m:r>
        </m:oMath>
      </m:oMathPara>
    </w:p>
    <w:p w:rsidR="00BC4B23" w:rsidRDefault="00A56947" w:rsidP="005B585A">
      <w:pPr>
        <w:rPr>
          <w:rFonts w:ascii="Times New Roman" w:eastAsiaTheme="minorEastAsia" w:hAnsi="Times New Roman" w:cs="Times New Roman"/>
          <w:i/>
          <w:sz w:val="28"/>
          <w:szCs w:val="3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36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36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36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36"/>
            </w:rPr>
            <m:t>=1.0385 A</m:t>
          </m:r>
        </m:oMath>
      </m:oMathPara>
    </w:p>
    <w:p w:rsidR="008040AF" w:rsidRPr="00BC4B23" w:rsidRDefault="00A56947" w:rsidP="005B585A">
      <w:pPr>
        <w:rPr>
          <w:rFonts w:ascii="Times New Roman" w:eastAsiaTheme="minorEastAsia" w:hAnsi="Times New Roman" w:cs="Times New Roman"/>
          <w:i/>
          <w:sz w:val="28"/>
          <w:szCs w:val="36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ист</m:t>
              </m:r>
            </m:sub>
          </m:sSub>
          <m:r>
            <w:rPr>
              <w:rFonts w:ascii="Cambria Math" w:hAnsi="Cambria Math" w:cs="Times New Roman"/>
              <w:sz w:val="28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</w:rPr>
            <m:t>=5 ∙0.4231+6∙0.6154=5.8079 (Вт)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sz w:val="28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пот</m:t>
              </m:r>
            </m:sub>
          </m:sSub>
          <m:r>
            <w:rPr>
              <w:rFonts w:ascii="Cambria Math" w:hAnsi="Cambria Math" w:cs="Times New Roman"/>
              <w:sz w:val="28"/>
            </w:rPr>
            <m:t xml:space="preserve">= 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3</m:t>
              </m:r>
            </m:sub>
            <m:sup>
              <m:r>
                <w:rPr>
                  <w:rFonts w:ascii="Cambria Math" w:hAnsi="Cambria Math" w:cs="Times New Roman"/>
                  <w:sz w:val="28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</w:rPr>
            <m:t>=5.8081 (Вт)</m:t>
          </m:r>
        </m:oMath>
      </m:oMathPara>
    </w:p>
    <w:p w:rsidR="00BC4B23" w:rsidRPr="00BC4B23" w:rsidRDefault="00BC4B23" w:rsidP="005B585A">
      <w:pPr>
        <w:rPr>
          <w:rFonts w:ascii="Times New Roman" w:eastAsiaTheme="minorEastAsia" w:hAnsi="Times New Roman" w:cs="Times New Roman"/>
          <w:i/>
          <w:sz w:val="28"/>
          <w:szCs w:val="36"/>
          <w:lang w:val="en-US"/>
        </w:rPr>
      </w:pPr>
    </w:p>
    <w:p w:rsidR="005B585A" w:rsidRPr="00BC4B23" w:rsidRDefault="005B585A" w:rsidP="00851DF6">
      <w:pPr>
        <w:jc w:val="center"/>
        <w:rPr>
          <w:rFonts w:ascii="Times New Roman" w:hAnsi="Times New Roman" w:cs="Times New Roman"/>
          <w:i/>
          <w:sz w:val="36"/>
          <w:szCs w:val="36"/>
          <w:lang w:val="en-US"/>
        </w:rPr>
      </w:pPr>
    </w:p>
    <w:p w:rsidR="008040AF" w:rsidRDefault="00851DF6" w:rsidP="00851DF6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М</w:t>
      </w:r>
      <w:r w:rsidRPr="00851DF6">
        <w:rPr>
          <w:rFonts w:ascii="Times New Roman" w:hAnsi="Times New Roman" w:cs="Times New Roman"/>
          <w:i/>
          <w:sz w:val="36"/>
          <w:szCs w:val="36"/>
        </w:rPr>
        <w:t>етод узлов</w:t>
      </w:r>
      <w:r>
        <w:rPr>
          <w:rFonts w:ascii="Times New Roman" w:hAnsi="Times New Roman" w:cs="Times New Roman"/>
          <w:i/>
          <w:sz w:val="36"/>
          <w:szCs w:val="36"/>
        </w:rPr>
        <w:t>ого напряжения</w:t>
      </w:r>
    </w:p>
    <w:p w:rsidR="00BC4B23" w:rsidRPr="008040AF" w:rsidRDefault="00A56947" w:rsidP="00851DF6">
      <w:pPr>
        <w:jc w:val="center"/>
        <w:rPr>
          <w:rFonts w:ascii="Times New Roman" w:hAnsi="Times New Roman" w:cs="Times New Roman"/>
          <w:i/>
          <w:sz w:val="36"/>
          <w:szCs w:val="3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36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36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36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36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36"/>
          </w:rPr>
          <m:t xml:space="preserve">=0,5 </m:t>
        </m:r>
      </m:oMath>
      <w:r w:rsidR="008040AF">
        <w:rPr>
          <w:rFonts w:ascii="Times New Roman" w:eastAsiaTheme="minorEastAsia" w:hAnsi="Times New Roman" w:cs="Times New Roman"/>
          <w:i/>
          <w:sz w:val="28"/>
          <w:szCs w:val="36"/>
        </w:rPr>
        <w:t>См</w:t>
      </w:r>
    </w:p>
    <w:p w:rsidR="004B46D1" w:rsidRPr="008040AF" w:rsidRDefault="00A56947" w:rsidP="004B46D1">
      <w:pPr>
        <w:rPr>
          <w:rFonts w:ascii="Times New Roman" w:eastAsiaTheme="minorEastAsia" w:hAnsi="Times New Roman" w:cs="Times New Roman"/>
          <w:i/>
          <w:sz w:val="28"/>
          <w:szCs w:val="36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3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36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36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3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36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36"/>
          </w:rPr>
          <m:t>=0.3333</m:t>
        </m:r>
      </m:oMath>
      <w:r w:rsidR="008040AF">
        <w:rPr>
          <w:rFonts w:ascii="Times New Roman" w:eastAsiaTheme="minorEastAsia" w:hAnsi="Times New Roman" w:cs="Times New Roman"/>
          <w:i/>
          <w:sz w:val="28"/>
          <w:szCs w:val="36"/>
        </w:rPr>
        <w:t xml:space="preserve"> См</w:t>
      </w:r>
    </w:p>
    <w:p w:rsidR="004B46D1" w:rsidRPr="008040AF" w:rsidRDefault="00A56947" w:rsidP="004B46D1">
      <w:pPr>
        <w:rPr>
          <w:rFonts w:ascii="Times New Roman" w:eastAsiaTheme="minorEastAsia" w:hAnsi="Times New Roman" w:cs="Times New Roman"/>
          <w:i/>
          <w:sz w:val="28"/>
          <w:szCs w:val="36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3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36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36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36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36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36"/>
            <w:lang w:val="en-US"/>
          </w:rPr>
          <m:t xml:space="preserve">=0.25 </m:t>
        </m:r>
      </m:oMath>
      <w:r w:rsidR="008040AF">
        <w:rPr>
          <w:rFonts w:ascii="Times New Roman" w:eastAsiaTheme="minorEastAsia" w:hAnsi="Times New Roman" w:cs="Times New Roman"/>
          <w:i/>
          <w:sz w:val="28"/>
          <w:szCs w:val="36"/>
        </w:rPr>
        <w:t>См</w:t>
      </w:r>
    </w:p>
    <w:p w:rsidR="004B46D1" w:rsidRPr="004B46D1" w:rsidRDefault="004B46D1" w:rsidP="004B46D1">
      <w:pPr>
        <w:rPr>
          <w:rFonts w:ascii="Times New Roman" w:eastAsiaTheme="minorEastAsia" w:hAnsi="Times New Roman" w:cs="Times New Roman"/>
          <w:i/>
          <w:sz w:val="28"/>
          <w:szCs w:val="36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36"/>
              <w:lang w:val="en-US"/>
            </w:rPr>
            <m:t>U=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36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36"/>
                  <w:lang w:val="en-US"/>
                </w:rPr>
                <m:t>5∙0.5+6∙0.3333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36"/>
                  <w:lang w:val="en-US"/>
                </w:rPr>
                <m:t>0.5+0.3333+0.25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36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36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36"/>
                  <w:lang w:val="en-US"/>
                </w:rPr>
                <m:t>4.4998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36"/>
                  <w:lang w:val="en-US"/>
                </w:rPr>
                <m:t>1.0833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36"/>
              <w:lang w:val="en-US"/>
            </w:rPr>
            <m:t>=4.1538 В</m:t>
          </m:r>
        </m:oMath>
      </m:oMathPara>
    </w:p>
    <w:p w:rsidR="004B46D1" w:rsidRPr="004B46D1" w:rsidRDefault="00A56947" w:rsidP="004B46D1">
      <w:pPr>
        <w:rPr>
          <w:rFonts w:ascii="Times New Roman" w:eastAsiaTheme="minorEastAsia" w:hAnsi="Times New Roman" w:cs="Times New Roman"/>
          <w:i/>
          <w:sz w:val="28"/>
          <w:szCs w:val="36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3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36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36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36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36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36"/>
                  <w:lang w:val="en-US"/>
                </w:rPr>
                <m:t>5-4.1538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36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36"/>
              <w:lang w:val="en-US"/>
            </w:rPr>
            <m:t>=0.4231 A</m:t>
          </m:r>
        </m:oMath>
      </m:oMathPara>
    </w:p>
    <w:p w:rsidR="004B46D1" w:rsidRPr="002339EB" w:rsidRDefault="00A56947" w:rsidP="004B46D1">
      <w:pPr>
        <w:rPr>
          <w:rFonts w:ascii="Times New Roman" w:eastAsiaTheme="minorEastAsia" w:hAnsi="Times New Roman" w:cs="Times New Roman"/>
          <w:i/>
          <w:sz w:val="28"/>
          <w:szCs w:val="36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3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36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36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3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36"/>
              </w:rPr>
              <m:t>6-4.1538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36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36"/>
          </w:rPr>
          <m:t>=0.6154</m:t>
        </m:r>
      </m:oMath>
      <w:r w:rsidR="002339EB">
        <w:rPr>
          <w:rFonts w:ascii="Times New Roman" w:eastAsiaTheme="minorEastAsia" w:hAnsi="Times New Roman" w:cs="Times New Roman"/>
          <w:i/>
          <w:sz w:val="28"/>
          <w:szCs w:val="36"/>
          <w:lang w:val="en-US"/>
        </w:rPr>
        <w:t xml:space="preserve"> A</w:t>
      </w:r>
    </w:p>
    <w:p w:rsidR="002339EB" w:rsidRPr="002339EB" w:rsidRDefault="00A56947" w:rsidP="004B46D1">
      <w:pPr>
        <w:rPr>
          <w:rFonts w:ascii="Times New Roman" w:eastAsiaTheme="minorEastAsia" w:hAnsi="Times New Roman" w:cs="Times New Roman"/>
          <w:i/>
          <w:sz w:val="28"/>
          <w:szCs w:val="3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3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36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36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36"/>
              <w:lang w:val="en-US"/>
            </w:rPr>
            <m:t>=1.0385 A</m:t>
          </m:r>
        </m:oMath>
      </m:oMathPara>
    </w:p>
    <w:p w:rsidR="004B46D1" w:rsidRPr="004B46D1" w:rsidRDefault="00A56947" w:rsidP="002339EB">
      <w:pPr>
        <w:rPr>
          <w:rFonts w:ascii="Times New Roman" w:hAnsi="Times New Roman" w:cs="Times New Roman"/>
          <w:i/>
          <w:sz w:val="36"/>
          <w:szCs w:val="3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ист</m:t>
              </m:r>
            </m:sub>
          </m:sSub>
          <m:r>
            <w:rPr>
              <w:rFonts w:ascii="Cambria Math" w:hAnsi="Cambria Math" w:cs="Times New Roman"/>
              <w:sz w:val="28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</w:rPr>
            <m:t>=5 ∙0.4231+6∙0.6154=5.8079 (Вт)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sz w:val="28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пот</m:t>
              </m:r>
            </m:sub>
          </m:sSub>
          <m:r>
            <w:rPr>
              <w:rFonts w:ascii="Cambria Math" w:hAnsi="Cambria Math" w:cs="Times New Roman"/>
              <w:sz w:val="28"/>
            </w:rPr>
            <m:t xml:space="preserve">= 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3</m:t>
              </m:r>
            </m:sub>
            <m:sup>
              <m:r>
                <w:rPr>
                  <w:rFonts w:ascii="Cambria Math" w:hAnsi="Cambria Math" w:cs="Times New Roman"/>
                  <w:sz w:val="28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</w:rPr>
            <m:t>=5.8081 (Вт)</m:t>
          </m:r>
        </m:oMath>
      </m:oMathPara>
    </w:p>
    <w:p w:rsidR="002339EB" w:rsidRDefault="002339EB" w:rsidP="00851DF6">
      <w:pPr>
        <w:jc w:val="center"/>
        <w:rPr>
          <w:rFonts w:ascii="Times New Roman" w:hAnsi="Times New Roman" w:cs="Times New Roman"/>
          <w:i/>
          <w:sz w:val="36"/>
        </w:rPr>
      </w:pPr>
    </w:p>
    <w:p w:rsidR="002339EB" w:rsidRDefault="002339EB" w:rsidP="00851DF6">
      <w:pPr>
        <w:jc w:val="center"/>
        <w:rPr>
          <w:rFonts w:ascii="Times New Roman" w:hAnsi="Times New Roman" w:cs="Times New Roman"/>
          <w:i/>
          <w:sz w:val="36"/>
        </w:rPr>
      </w:pPr>
    </w:p>
    <w:p w:rsidR="002339EB" w:rsidRDefault="002339EB" w:rsidP="0081141B">
      <w:pPr>
        <w:rPr>
          <w:rFonts w:ascii="Times New Roman" w:hAnsi="Times New Roman" w:cs="Times New Roman"/>
          <w:i/>
          <w:sz w:val="36"/>
        </w:rPr>
      </w:pPr>
    </w:p>
    <w:p w:rsidR="0081141B" w:rsidRDefault="0081141B" w:rsidP="0081141B">
      <w:pPr>
        <w:rPr>
          <w:rFonts w:ascii="Times New Roman" w:hAnsi="Times New Roman" w:cs="Times New Roman"/>
          <w:i/>
          <w:sz w:val="36"/>
        </w:rPr>
      </w:pPr>
    </w:p>
    <w:p w:rsidR="0081141B" w:rsidRDefault="00283E2B" w:rsidP="0081141B">
      <w:pPr>
        <w:jc w:val="center"/>
        <w:rPr>
          <w:rFonts w:ascii="Times New Roman" w:hAnsi="Times New Roman" w:cs="Times New Roman"/>
          <w:i/>
          <w:sz w:val="36"/>
        </w:rPr>
      </w:pPr>
      <w:r w:rsidRPr="001766B1">
        <w:rPr>
          <w:rFonts w:ascii="Times New Roman" w:hAnsi="Times New Roman" w:cs="Times New Roman"/>
          <w:i/>
          <w:sz w:val="36"/>
        </w:rPr>
        <w:lastRenderedPageBreak/>
        <w:t xml:space="preserve">Метод </w:t>
      </w:r>
      <w:r>
        <w:rPr>
          <w:rFonts w:ascii="Times New Roman" w:hAnsi="Times New Roman" w:cs="Times New Roman"/>
          <w:i/>
          <w:sz w:val="36"/>
        </w:rPr>
        <w:t xml:space="preserve">суперпозиции </w:t>
      </w:r>
      <w:r w:rsidRPr="001766B1">
        <w:rPr>
          <w:rFonts w:ascii="Times New Roman" w:hAnsi="Times New Roman" w:cs="Times New Roman"/>
          <w:i/>
          <w:sz w:val="36"/>
        </w:rPr>
        <w:t>токов</w:t>
      </w:r>
    </w:p>
    <w:p w:rsidR="002339EB" w:rsidRPr="00E91F1E" w:rsidRDefault="0081141B" w:rsidP="0081141B">
      <w:pPr>
        <w:rPr>
          <w:rFonts w:ascii="Times New Roman" w:hAnsi="Times New Roman" w:cs="Times New Roman"/>
          <w:i/>
          <w:sz w:val="36"/>
          <w:szCs w:val="36"/>
        </w:rPr>
      </w:pPr>
      <w:r w:rsidRPr="0081141B">
        <w:rPr>
          <w:rFonts w:ascii="Times New Roman" w:hAnsi="Times New Roman" w:cs="Times New Roman"/>
          <w:i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3559344" cy="3216926"/>
            <wp:effectExtent l="19050" t="0" r="3006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022" t="31124" r="28786" b="21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281" cy="32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9EB">
        <w:rPr>
          <w:rFonts w:ascii="Times New Roman" w:hAnsi="Times New Roman" w:cs="Times New Roman"/>
          <w:i/>
          <w:color w:val="FF0000"/>
          <w:sz w:val="36"/>
          <w:szCs w:val="36"/>
        </w:rPr>
        <w:br/>
      </w:r>
    </w:p>
    <w:p w:rsidR="00E91F1E" w:rsidRPr="00E91F1E" w:rsidRDefault="00A56947" w:rsidP="00E91F1E">
      <w:pPr>
        <w:rPr>
          <w:rFonts w:ascii="Times New Roman" w:eastAsiaTheme="minorEastAsia" w:hAnsi="Times New Roman" w:cs="Times New Roman"/>
          <w:sz w:val="32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</w:rPr>
              <m:t>R</m:t>
            </m:r>
          </m:e>
          <m:sub>
            <m:r>
              <w:rPr>
                <w:rFonts w:ascii="Cambria Math" w:hAnsi="Cambria Math" w:cs="Times New Roman"/>
                <w:sz w:val="32"/>
              </w:rPr>
              <m:t>общ</m:t>
            </m:r>
          </m:sub>
          <m:sup>
            <m:r>
              <w:rPr>
                <w:rFonts w:ascii="Cambria Math" w:hAnsi="Cambria Math" w:cs="Times New Roman"/>
                <w:sz w:val="32"/>
              </w:rPr>
              <m:t>'</m:t>
            </m:r>
          </m:sup>
        </m:sSubSup>
      </m:oMath>
      <w:r w:rsidR="00E91F1E" w:rsidRPr="00E91F1E">
        <w:rPr>
          <w:rFonts w:ascii="Times New Roman" w:eastAsiaTheme="minorEastAsia" w:hAnsi="Times New Roman" w:cs="Times New Roman"/>
          <w:sz w:val="32"/>
        </w:rPr>
        <w:t>=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32"/>
              </w:rPr>
              <m:t>1</m:t>
            </m:r>
          </m:sub>
        </m:sSub>
        <m:r>
          <w:rPr>
            <w:rFonts w:ascii="Cambria Math" w:hAnsi="Cambria Math" w:cs="Times New Roman"/>
            <w:sz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32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32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32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32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32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32"/>
                  </w:rPr>
                  <m:t>3</m:t>
                </m:r>
              </m:sub>
            </m:sSub>
          </m:den>
        </m:f>
        <m:r>
          <w:rPr>
            <w:rFonts w:ascii="Cambria Math" w:hAnsi="Cambria Math" w:cs="Times New Roman"/>
            <w:sz w:val="32"/>
          </w:rPr>
          <m:t>=2+</m:t>
        </m:r>
        <m:f>
          <m:fPr>
            <m:ctrlPr>
              <w:rPr>
                <w:rFonts w:ascii="Cambria Math" w:hAnsi="Cambria Math" w:cs="Times New Roman"/>
                <w:i/>
                <w:sz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3∙4</m:t>
            </m:r>
          </m:num>
          <m:den>
            <m:r>
              <w:rPr>
                <w:rFonts w:ascii="Cambria Math" w:hAnsi="Cambria Math" w:cs="Times New Roman"/>
                <w:sz w:val="32"/>
              </w:rPr>
              <m:t>3+4</m:t>
            </m:r>
          </m:den>
        </m:f>
        <m:r>
          <w:rPr>
            <w:rFonts w:ascii="Cambria Math" w:hAnsi="Cambria Math" w:cs="Times New Roman"/>
            <w:sz w:val="32"/>
          </w:rPr>
          <m:t xml:space="preserve">=3.7143 </m:t>
        </m:r>
        <m:r>
          <w:rPr>
            <w:rFonts w:ascii="Cambria Math" w:hAnsi="Cambria Math" w:cs="Times New Roman"/>
            <w:sz w:val="32"/>
            <w:lang w:val="en-US"/>
          </w:rPr>
          <m:t>O</m:t>
        </m:r>
        <m:r>
          <w:rPr>
            <w:rFonts w:ascii="Cambria Math" w:hAnsi="Cambria Math" w:cs="Times New Roman"/>
            <w:sz w:val="32"/>
          </w:rPr>
          <m:t>м</m:t>
        </m:r>
      </m:oMath>
    </w:p>
    <w:p w:rsidR="00E91F1E" w:rsidRPr="00000D0F" w:rsidRDefault="00A56947" w:rsidP="00E91F1E">
      <w:pPr>
        <w:rPr>
          <w:rFonts w:ascii="Times New Roman" w:eastAsiaTheme="minorEastAsia" w:hAnsi="Times New Roman" w:cs="Times New Roman"/>
          <w:sz w:val="32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</w:rPr>
              <m:t>I</m:t>
            </m:r>
          </m:e>
          <m:sub>
            <m:r>
              <w:rPr>
                <w:rFonts w:ascii="Cambria Math" w:hAnsi="Cambria Math" w:cs="Times New Roman"/>
                <w:sz w:val="32"/>
              </w:rPr>
              <m:t>общ</m:t>
            </m:r>
          </m:sub>
          <m:sup>
            <m:r>
              <w:rPr>
                <w:rFonts w:ascii="Cambria Math" w:hAnsi="Cambria Math" w:cs="Times New Roman"/>
                <w:sz w:val="32"/>
              </w:rPr>
              <m:t>'</m:t>
            </m:r>
          </m:sup>
        </m:sSubSup>
      </m:oMath>
      <w:r w:rsidR="00E91F1E" w:rsidRPr="00E91F1E">
        <w:rPr>
          <w:rFonts w:ascii="Times New Roman" w:eastAsiaTheme="minorEastAsia" w:hAnsi="Times New Roman" w:cs="Times New Roman"/>
          <w:sz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</w:rPr>
                  <m:t>1</m:t>
                </m:r>
              </m:sub>
            </m:sSub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32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32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</w:rPr>
                  <m:t>oбщ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2"/>
                  </w:rPr>
                  <m:t>'</m:t>
                </m:r>
              </m:sup>
            </m:sSubSup>
          </m:den>
        </m:f>
        <m:r>
          <w:rPr>
            <w:rFonts w:ascii="Cambria Math" w:eastAsiaTheme="minorEastAsia" w:hAnsi="Cambria Math" w:cs="Times New Roman"/>
            <w:sz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3.7143</m:t>
            </m:r>
          </m:den>
        </m:f>
        <m:r>
          <w:rPr>
            <w:rFonts w:ascii="Cambria Math" w:eastAsiaTheme="minorEastAsia" w:hAnsi="Cambria Math" w:cs="Times New Roman"/>
            <w:sz w:val="32"/>
          </w:rPr>
          <m:t>=1.3462 A</m:t>
        </m:r>
      </m:oMath>
    </w:p>
    <w:p w:rsidR="00E91F1E" w:rsidRPr="00000D0F" w:rsidRDefault="00A56947" w:rsidP="00E91F1E">
      <w:pPr>
        <w:rPr>
          <w:rFonts w:ascii="Times New Roman" w:eastAsiaTheme="minorEastAsia" w:hAnsi="Times New Roman" w:cs="Times New Roman"/>
          <w:sz w:val="32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32"/>
                </w:rPr>
                <m:t>23</m:t>
              </m:r>
            </m:sub>
          </m:sSub>
          <m:r>
            <w:rPr>
              <w:rFonts w:ascii="Cambria Math" w:hAnsi="Cambria Math" w:cs="Times New Roman"/>
              <w:sz w:val="32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32"/>
                </w:rPr>
              </m:ctrlPr>
            </m:sSubSupPr>
            <m:e>
              <m:r>
                <w:rPr>
                  <w:rFonts w:ascii="Cambria Math" w:hAnsi="Cambria Math" w:cs="Times New Roman"/>
                  <w:sz w:val="32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32"/>
                </w:rPr>
                <m:t>общ</m:t>
              </m:r>
            </m:sub>
            <m:sup>
              <m:r>
                <w:rPr>
                  <w:rFonts w:ascii="Cambria Math" w:hAnsi="Cambria Math" w:cs="Times New Roman"/>
                  <w:sz w:val="32"/>
                </w:rPr>
                <m:t>'</m:t>
              </m:r>
            </m:sup>
          </m:sSubSup>
          <m:r>
            <w:rPr>
              <w:rFonts w:ascii="Cambria Math" w:hAnsi="Cambria Math" w:cs="Times New Roman"/>
              <w:sz w:val="32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32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32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  <w:sz w:val="32"/>
            </w:rPr>
            <m:t>=2.3077 В</m:t>
          </m:r>
        </m:oMath>
      </m:oMathPara>
    </w:p>
    <w:p w:rsidR="00E91F1E" w:rsidRPr="00E91F1E" w:rsidRDefault="00A56947" w:rsidP="00E91F1E">
      <w:pPr>
        <w:rPr>
          <w:rFonts w:ascii="Times New Roman" w:eastAsiaTheme="minorEastAsia" w:hAnsi="Times New Roman" w:cs="Times New Roman"/>
          <w:sz w:val="28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23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lang w:val="en-US"/>
            </w:rPr>
            <m:t>=0.7692</m:t>
          </m:r>
        </m:oMath>
      </m:oMathPara>
    </w:p>
    <w:p w:rsidR="00E91F1E" w:rsidRPr="00826F53" w:rsidRDefault="00A56947" w:rsidP="00E91F1E">
      <w:pPr>
        <w:rPr>
          <w:rFonts w:ascii="Times New Roman" w:eastAsiaTheme="minorEastAsia" w:hAnsi="Times New Roman" w:cs="Times New Roman"/>
          <w:sz w:val="28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3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23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lang w:val="en-US"/>
            </w:rPr>
            <m:t>=0.5769</m:t>
          </m:r>
        </m:oMath>
      </m:oMathPara>
    </w:p>
    <w:p w:rsidR="00826F53" w:rsidRDefault="00A56947" w:rsidP="00E91F1E">
      <w:pPr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общ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lang w:val="en-US"/>
            </w:rPr>
            <m:t>=1.3462</m:t>
          </m:r>
        </m:oMath>
      </m:oMathPara>
    </w:p>
    <w:p w:rsidR="0081141B" w:rsidRPr="0081141B" w:rsidRDefault="0081141B" w:rsidP="00E91F1E">
      <w:pPr>
        <w:rPr>
          <w:rFonts w:ascii="Times New Roman" w:eastAsiaTheme="minorEastAsia" w:hAnsi="Times New Roman" w:cs="Times New Roman"/>
          <w:sz w:val="28"/>
        </w:rPr>
      </w:pPr>
      <w:r w:rsidRPr="0081141B">
        <w:rPr>
          <w:rFonts w:ascii="Times New Roman" w:eastAsiaTheme="minorEastAsia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3619500" cy="346824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0942" t="32265" r="28904" b="19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256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F53" w:rsidRDefault="00A56947" w:rsidP="00E91F1E">
      <w:pPr>
        <w:rPr>
          <w:rFonts w:ascii="Times New Roman" w:eastAsiaTheme="minorEastAsia" w:hAnsi="Times New Roman" w:cs="Times New Roman"/>
          <w:sz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sz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общ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</w:rPr>
              <m:t>''</m:t>
            </m:r>
          </m:sup>
        </m:sSubSup>
        <m:r>
          <w:rPr>
            <w:rFonts w:ascii="Cambria Math" w:eastAsiaTheme="minorEastAsia" w:hAnsi="Cambria Math" w:cs="Times New Roman"/>
            <w:sz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3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</w:rPr>
          <m:t>=3+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2∙4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2+4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=4,3333</m:t>
        </m:r>
      </m:oMath>
      <w:r w:rsidR="00826F53">
        <w:rPr>
          <w:rFonts w:ascii="Times New Roman" w:eastAsiaTheme="minorEastAsia" w:hAnsi="Times New Roman" w:cs="Times New Roman"/>
          <w:sz w:val="28"/>
        </w:rPr>
        <w:t>Ом</w:t>
      </w:r>
    </w:p>
    <w:p w:rsidR="00826F53" w:rsidRDefault="00A56947" w:rsidP="00E91F1E">
      <w:pPr>
        <w:rPr>
          <w:rFonts w:ascii="Times New Roman" w:eastAsiaTheme="minorEastAsia" w:hAnsi="Times New Roman" w:cs="Times New Roman"/>
          <w:sz w:val="28"/>
          <w:lang w:val="en-US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sz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общ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</w:rPr>
              <m:t>''</m:t>
            </m:r>
          </m:sup>
        </m:sSubSup>
      </m:oMath>
      <w:r w:rsidR="00826F53">
        <w:rPr>
          <w:rFonts w:ascii="Times New Roman" w:eastAsiaTheme="minorEastAsia" w:hAnsi="Times New Roman" w:cs="Times New Roman"/>
          <w:sz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2</m:t>
                </m:r>
              </m:sub>
            </m:sSub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o</m:t>
                </m:r>
                <m:r>
                  <w:rPr>
                    <w:rFonts w:ascii="Cambria Math" w:eastAsiaTheme="minorEastAsia" w:hAnsi="Cambria Math" w:cs="Times New Roman"/>
                    <w:sz w:val="28"/>
                  </w:rPr>
                  <m:t>бщ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''</m:t>
                </m:r>
              </m:sup>
            </m:sSubSup>
          </m:den>
        </m:f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4.3333</m:t>
            </m:r>
          </m:den>
        </m:f>
        <m:r>
          <w:rPr>
            <w:rFonts w:ascii="Cambria Math" w:eastAsiaTheme="minorEastAsia" w:hAnsi="Cambria Math" w:cs="Times New Roman"/>
            <w:sz w:val="28"/>
            <w:lang w:val="en-US"/>
          </w:rPr>
          <m:t>=1.3846 A</m:t>
        </m:r>
      </m:oMath>
    </w:p>
    <w:p w:rsidR="00826F53" w:rsidRPr="00780D4C" w:rsidRDefault="00A56947" w:rsidP="00E91F1E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13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общ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''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lang w:val="en-US"/>
            </w:rPr>
            <m:t xml:space="preserve">=1,8462 </m:t>
          </m:r>
          <m:r>
            <w:rPr>
              <w:rFonts w:ascii="Cambria Math" w:eastAsiaTheme="minorEastAsia" w:hAnsi="Cambria Math" w:cs="Times New Roman"/>
              <w:sz w:val="28"/>
            </w:rPr>
            <m:t>В</m:t>
          </m:r>
        </m:oMath>
      </m:oMathPara>
    </w:p>
    <w:p w:rsidR="00780D4C" w:rsidRPr="00780D4C" w:rsidRDefault="00A56947" w:rsidP="00E91F1E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''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1.3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lang w:val="en-US"/>
            </w:rPr>
            <m:t>=0.9231 A</m:t>
          </m:r>
        </m:oMath>
      </m:oMathPara>
    </w:p>
    <w:p w:rsidR="00780D4C" w:rsidRPr="00780D4C" w:rsidRDefault="00A56947" w:rsidP="00E91F1E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3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''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13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lang w:val="en-US"/>
            </w:rPr>
            <m:t>=0.4615 A</m:t>
          </m:r>
        </m:oMath>
      </m:oMathPara>
    </w:p>
    <w:p w:rsidR="00780D4C" w:rsidRPr="00780D4C" w:rsidRDefault="00A56947" w:rsidP="00E91F1E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''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общ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''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lang w:val="en-US"/>
            </w:rPr>
            <m:t>=1.3846 A</m:t>
          </m:r>
        </m:oMath>
      </m:oMathPara>
    </w:p>
    <w:p w:rsidR="00780D4C" w:rsidRPr="00780D4C" w:rsidRDefault="00A56947" w:rsidP="00E91F1E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lang w:val="en-US"/>
            </w:rPr>
            <m:t>-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''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lang w:val="en-US"/>
            </w:rPr>
            <m:t>=0.4231 A</m:t>
          </m:r>
        </m:oMath>
      </m:oMathPara>
    </w:p>
    <w:p w:rsidR="00780D4C" w:rsidRPr="00780D4C" w:rsidRDefault="00A56947" w:rsidP="00E91F1E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''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lang w:val="en-US"/>
            </w:rPr>
            <m:t>-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lang w:val="en-US"/>
            </w:rPr>
            <m:t>=0.6154 A</m:t>
          </m:r>
        </m:oMath>
      </m:oMathPara>
    </w:p>
    <w:p w:rsidR="00780D4C" w:rsidRDefault="00A56947" w:rsidP="00E91F1E">
      <w:pPr>
        <w:rPr>
          <w:rFonts w:ascii="Times New Roman" w:eastAsiaTheme="minorEastAsia" w:hAnsi="Times New Roman" w:cs="Times New Roman"/>
          <w:i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3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lang w:val="en-US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3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''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lang w:val="en-US"/>
            </w:rPr>
            <m:t>=1.0384 A</m:t>
          </m:r>
        </m:oMath>
      </m:oMathPara>
    </w:p>
    <w:p w:rsidR="008040AF" w:rsidRDefault="00A56947" w:rsidP="00E91F1E">
      <w:pPr>
        <w:rPr>
          <w:rFonts w:ascii="Times New Roman" w:eastAsiaTheme="minorEastAsia" w:hAnsi="Times New Roman" w:cs="Times New Roman"/>
          <w:i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ист</m:t>
              </m:r>
            </m:sub>
          </m:sSub>
          <m:r>
            <w:rPr>
              <w:rFonts w:ascii="Cambria Math" w:hAnsi="Cambria Math" w:cs="Times New Roman"/>
              <w:sz w:val="28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</w:rPr>
            <m:t>=5 ∙0.4231+6∙0.6154=5.8079 (Вт)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sz w:val="28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ист</m:t>
              </m:r>
            </m:sub>
          </m:sSub>
          <m:r>
            <w:rPr>
              <w:rFonts w:ascii="Cambria Math" w:hAnsi="Cambria Math" w:cs="Times New Roman"/>
              <w:sz w:val="28"/>
            </w:rPr>
            <m:t xml:space="preserve">= 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3</m:t>
              </m:r>
            </m:sub>
            <m:sup>
              <m:r>
                <w:rPr>
                  <w:rFonts w:ascii="Cambria Math" w:hAnsi="Cambria Math" w:cs="Times New Roman"/>
                  <w:sz w:val="28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</w:rPr>
            <m:t>=5.8073 (Вт)</m:t>
          </m:r>
        </m:oMath>
      </m:oMathPara>
    </w:p>
    <w:p w:rsidR="006441BE" w:rsidRPr="008040AF" w:rsidRDefault="006441BE" w:rsidP="00E91F1E">
      <w:pPr>
        <w:rPr>
          <w:rFonts w:ascii="Times New Roman" w:eastAsiaTheme="minorEastAsia" w:hAnsi="Times New Roman" w:cs="Times New Roman"/>
          <w:i/>
          <w:sz w:val="28"/>
        </w:rPr>
      </w:pPr>
    </w:p>
    <w:p w:rsidR="0081141B" w:rsidRDefault="0081141B" w:rsidP="00E91F1E">
      <w:pPr>
        <w:rPr>
          <w:rFonts w:ascii="Times New Roman" w:eastAsiaTheme="minorEastAsia" w:hAnsi="Times New Roman" w:cs="Times New Roman"/>
          <w:i/>
          <w:sz w:val="36"/>
          <w:szCs w:val="36"/>
        </w:rPr>
      </w:pPr>
    </w:p>
    <w:p w:rsidR="00780D4C" w:rsidRDefault="008040AF" w:rsidP="00E91F1E">
      <w:pPr>
        <w:rPr>
          <w:rFonts w:ascii="Times New Roman" w:hAnsi="Times New Roman" w:cs="Times New Roman"/>
          <w:i/>
          <w:sz w:val="36"/>
          <w:szCs w:val="36"/>
        </w:rPr>
      </w:pPr>
      <w:r w:rsidRPr="008040AF">
        <w:rPr>
          <w:rFonts w:ascii="Times New Roman" w:eastAsiaTheme="minorEastAsia" w:hAnsi="Times New Roman" w:cs="Times New Roman"/>
          <w:i/>
          <w:sz w:val="36"/>
          <w:szCs w:val="36"/>
        </w:rPr>
        <w:lastRenderedPageBreak/>
        <w:t xml:space="preserve">Решение задачи в </w:t>
      </w:r>
      <w:r w:rsidRPr="008040AF">
        <w:rPr>
          <w:rFonts w:ascii="Times New Roman" w:hAnsi="Times New Roman" w:cs="Times New Roman"/>
          <w:i/>
          <w:sz w:val="36"/>
          <w:szCs w:val="36"/>
        </w:rPr>
        <w:t xml:space="preserve">программе </w:t>
      </w:r>
      <w:r w:rsidRPr="008040AF">
        <w:rPr>
          <w:rFonts w:ascii="Times New Roman" w:hAnsi="Times New Roman" w:cs="Times New Roman"/>
          <w:i/>
          <w:sz w:val="36"/>
          <w:szCs w:val="36"/>
          <w:lang w:val="en-US"/>
        </w:rPr>
        <w:t>Electronics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8040AF">
        <w:rPr>
          <w:rFonts w:ascii="Times New Roman" w:hAnsi="Times New Roman" w:cs="Times New Roman"/>
          <w:i/>
          <w:sz w:val="36"/>
          <w:szCs w:val="36"/>
          <w:lang w:val="en-US"/>
        </w:rPr>
        <w:t>Workbench</w:t>
      </w:r>
    </w:p>
    <w:p w:rsidR="008040AF" w:rsidRPr="008040AF" w:rsidRDefault="008040AF" w:rsidP="00E91F1E">
      <w:pPr>
        <w:rPr>
          <w:rFonts w:ascii="Times New Roman" w:eastAsiaTheme="minorEastAsia" w:hAnsi="Times New Roman" w:cs="Times New Roman"/>
          <w:i/>
          <w:sz w:val="36"/>
          <w:szCs w:val="36"/>
        </w:rPr>
      </w:pPr>
    </w:p>
    <w:p w:rsidR="005B3501" w:rsidRPr="00826F53" w:rsidRDefault="008040AF" w:rsidP="00E91F1E">
      <w:pPr>
        <w:rPr>
          <w:rFonts w:ascii="Times New Roman" w:eastAsiaTheme="minorEastAsia" w:hAnsi="Times New Roman" w:cs="Times New Roman"/>
          <w:sz w:val="32"/>
        </w:rPr>
      </w:pPr>
      <w:r w:rsidRPr="008040AF">
        <w:rPr>
          <w:rFonts w:ascii="Times New Roman" w:eastAsiaTheme="minorEastAsia" w:hAnsi="Times New Roman" w:cs="Times New Roman"/>
          <w:noProof/>
          <w:sz w:val="32"/>
          <w:lang w:eastAsia="ru-RU"/>
        </w:rPr>
        <w:drawing>
          <wp:inline distT="0" distB="0" distL="0" distR="0">
            <wp:extent cx="5940425" cy="4455472"/>
            <wp:effectExtent l="19050" t="0" r="317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1F1E" w:rsidRPr="00826F53">
        <w:rPr>
          <w:rFonts w:ascii="Times New Roman" w:eastAsiaTheme="minorEastAsia" w:hAnsi="Times New Roman" w:cs="Times New Roman"/>
          <w:sz w:val="32"/>
        </w:rPr>
        <w:br/>
      </w:r>
      <w:r w:rsidR="005B3501" w:rsidRPr="00826F53">
        <w:rPr>
          <w:rFonts w:ascii="Times New Roman" w:hAnsi="Times New Roman" w:cs="Times New Roman"/>
          <w:sz w:val="32"/>
        </w:rPr>
        <w:br w:type="page"/>
      </w:r>
    </w:p>
    <w:p w:rsidR="00851DF6" w:rsidRPr="00826F53" w:rsidRDefault="00851DF6" w:rsidP="00770CD5">
      <w:pPr>
        <w:rPr>
          <w:rFonts w:ascii="Times New Roman" w:hAnsi="Times New Roman" w:cs="Times New Roman"/>
          <w:i/>
          <w:sz w:val="32"/>
          <w:u w:val="single"/>
        </w:rPr>
      </w:pPr>
    </w:p>
    <w:p w:rsidR="00770CD5" w:rsidRPr="005B3501" w:rsidRDefault="00770CD5" w:rsidP="00770CD5">
      <w:pPr>
        <w:rPr>
          <w:rFonts w:ascii="Times New Roman" w:hAnsi="Times New Roman" w:cs="Times New Roman"/>
          <w:i/>
          <w:sz w:val="32"/>
          <w:u w:val="single"/>
        </w:rPr>
      </w:pPr>
      <w:r>
        <w:rPr>
          <w:rFonts w:ascii="Times New Roman" w:hAnsi="Times New Roman" w:cs="Times New Roman"/>
          <w:i/>
          <w:sz w:val="32"/>
          <w:u w:val="single"/>
        </w:rPr>
        <w:t>Таблица 1.1</w:t>
      </w:r>
    </w:p>
    <w:tbl>
      <w:tblPr>
        <w:tblStyle w:val="-4"/>
        <w:tblpPr w:leftFromText="180" w:rightFromText="180" w:vertAnchor="page" w:horzAnchor="margin" w:tblpY="2655"/>
        <w:tblW w:w="9612" w:type="dxa"/>
        <w:tblLook w:val="0000"/>
      </w:tblPr>
      <w:tblGrid>
        <w:gridCol w:w="1809"/>
        <w:gridCol w:w="1134"/>
        <w:gridCol w:w="1276"/>
        <w:gridCol w:w="1134"/>
        <w:gridCol w:w="1843"/>
        <w:gridCol w:w="2416"/>
      </w:tblGrid>
      <w:tr w:rsidR="00AF7BD9" w:rsidTr="005A16FB">
        <w:trPr>
          <w:cnfStyle w:val="000000100000"/>
          <w:trHeight w:val="788"/>
        </w:trPr>
        <w:tc>
          <w:tcPr>
            <w:cnfStyle w:val="000010000000"/>
            <w:tcW w:w="1809" w:type="dxa"/>
          </w:tcPr>
          <w:p w:rsidR="00586AE7" w:rsidRPr="00AF7BD9" w:rsidRDefault="00586AE7" w:rsidP="00770CD5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5387" w:type="dxa"/>
            <w:gridSpan w:val="4"/>
          </w:tcPr>
          <w:p w:rsidR="00586AE7" w:rsidRDefault="00586AE7" w:rsidP="00770CD5">
            <w:pPr>
              <w:cnfStyle w:val="0000001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 расчёта методом контурных токов</w:t>
            </w:r>
          </w:p>
        </w:tc>
        <w:tc>
          <w:tcPr>
            <w:cnfStyle w:val="000010000000"/>
            <w:tcW w:w="2416" w:type="dxa"/>
          </w:tcPr>
          <w:p w:rsidR="005A16FB" w:rsidRDefault="00586AE7" w:rsidP="00770C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Результат </w:t>
            </w:r>
          </w:p>
          <w:p w:rsidR="005A16FB" w:rsidRDefault="00586AE7" w:rsidP="00770CD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Electronics</w:t>
            </w:r>
            <w:proofErr w:type="spellEnd"/>
          </w:p>
          <w:p w:rsidR="00586AE7" w:rsidRDefault="00586AE7" w:rsidP="00770CD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Workbench</w:t>
            </w:r>
            <w:proofErr w:type="spellEnd"/>
          </w:p>
        </w:tc>
      </w:tr>
      <w:tr w:rsidR="00AF7BD9" w:rsidTr="005A16FB">
        <w:trPr>
          <w:trHeight w:val="676"/>
        </w:trPr>
        <w:tc>
          <w:tcPr>
            <w:cnfStyle w:val="000010000000"/>
            <w:tcW w:w="1809" w:type="dxa"/>
          </w:tcPr>
          <w:p w:rsidR="00586AE7" w:rsidRDefault="005A16FB" w:rsidP="00770C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значащих знаков</w:t>
            </w:r>
          </w:p>
        </w:tc>
        <w:tc>
          <w:tcPr>
            <w:tcW w:w="1134" w:type="dxa"/>
          </w:tcPr>
          <w:p w:rsidR="00586AE7" w:rsidRPr="002339EB" w:rsidRDefault="005A16FB" w:rsidP="005A16FB">
            <w:pPr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cnfStyle w:val="000010000000"/>
            <w:tcW w:w="1276" w:type="dxa"/>
          </w:tcPr>
          <w:p w:rsidR="00586AE7" w:rsidRPr="002339EB" w:rsidRDefault="005A16FB" w:rsidP="005A16FB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586AE7" w:rsidRPr="002339EB" w:rsidRDefault="005A16FB" w:rsidP="005A16FB">
            <w:pPr>
              <w:spacing w:before="120"/>
              <w:jc w:val="center"/>
              <w:cnfStyle w:val="0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cnfStyle w:val="000010000000"/>
            <w:tcW w:w="1843" w:type="dxa"/>
          </w:tcPr>
          <w:p w:rsidR="00586AE7" w:rsidRPr="002339EB" w:rsidRDefault="005A16FB" w:rsidP="005A16FB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16" w:type="dxa"/>
          </w:tcPr>
          <w:p w:rsidR="00586AE7" w:rsidRDefault="00586AE7" w:rsidP="00770CD5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7BD9" w:rsidTr="005A16FB">
        <w:trPr>
          <w:cnfStyle w:val="000000100000"/>
          <w:trHeight w:val="994"/>
        </w:trPr>
        <w:tc>
          <w:tcPr>
            <w:cnfStyle w:val="000010000000"/>
            <w:tcW w:w="1809" w:type="dxa"/>
          </w:tcPr>
          <w:p w:rsidR="00AA3F75" w:rsidRDefault="00AA3F75" w:rsidP="00770CD5">
            <w:pPr>
              <w:rPr>
                <w:rFonts w:ascii="Times New Roman" w:hAnsi="Times New Roman" w:cs="Times New Roman"/>
                <w:sz w:val="28"/>
              </w:rPr>
            </w:pPr>
          </w:p>
          <w:p w:rsidR="00586AE7" w:rsidRPr="002339EB" w:rsidRDefault="00586AE7" w:rsidP="00770C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r w:rsidRPr="002339EB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134" w:type="dxa"/>
          </w:tcPr>
          <w:p w:rsidR="00AA3F75" w:rsidRDefault="00AA3F75" w:rsidP="00770CD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</w:rPr>
            </w:pPr>
          </w:p>
          <w:p w:rsidR="00586AE7" w:rsidRPr="00E91F1E" w:rsidRDefault="00AF7BD9" w:rsidP="00770CD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</w:rPr>
            </w:pPr>
            <w:r w:rsidRPr="00E91F1E">
              <w:rPr>
                <w:rFonts w:ascii="Times New Roman" w:hAnsi="Times New Roman" w:cs="Times New Roman"/>
                <w:sz w:val="28"/>
              </w:rPr>
              <w:t>3.6</w:t>
            </w:r>
          </w:p>
        </w:tc>
        <w:tc>
          <w:tcPr>
            <w:cnfStyle w:val="000010000000"/>
            <w:tcW w:w="1276" w:type="dxa"/>
          </w:tcPr>
          <w:p w:rsidR="00AA3F75" w:rsidRDefault="00AA3F75" w:rsidP="00770C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86AE7" w:rsidRPr="00AF7BD9" w:rsidRDefault="00AF7BD9" w:rsidP="00770CD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0.17</w:t>
            </w:r>
          </w:p>
        </w:tc>
        <w:tc>
          <w:tcPr>
            <w:tcW w:w="1134" w:type="dxa"/>
          </w:tcPr>
          <w:p w:rsidR="00AA3F75" w:rsidRDefault="00AA3F75" w:rsidP="00770CD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</w:rPr>
            </w:pPr>
          </w:p>
          <w:p w:rsidR="00586AE7" w:rsidRPr="00AF7BD9" w:rsidRDefault="00AF7BD9" w:rsidP="00770CD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0.1</w:t>
            </w:r>
          </w:p>
        </w:tc>
        <w:tc>
          <w:tcPr>
            <w:cnfStyle w:val="000010000000"/>
            <w:tcW w:w="1843" w:type="dxa"/>
          </w:tcPr>
          <w:p w:rsidR="00AA3F75" w:rsidRDefault="00AA3F75" w:rsidP="00770C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86AE7" w:rsidRPr="00AF7BD9" w:rsidRDefault="00AF7BD9" w:rsidP="00770CD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0.0034</w:t>
            </w:r>
          </w:p>
        </w:tc>
        <w:tc>
          <w:tcPr>
            <w:tcW w:w="2416" w:type="dxa"/>
          </w:tcPr>
          <w:p w:rsidR="00AA3F75" w:rsidRDefault="00AA3F75" w:rsidP="00770CD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</w:rPr>
            </w:pPr>
          </w:p>
          <w:p w:rsidR="00586AE7" w:rsidRPr="00586AE7" w:rsidRDefault="00586AE7" w:rsidP="00770CD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0.0048</w:t>
            </w:r>
          </w:p>
        </w:tc>
      </w:tr>
    </w:tbl>
    <w:p w:rsidR="005B3501" w:rsidRDefault="005B3501" w:rsidP="00586AE7">
      <w:pPr>
        <w:rPr>
          <w:rFonts w:ascii="Times New Roman" w:hAnsi="Times New Roman" w:cs="Times New Roman"/>
          <w:i/>
          <w:sz w:val="32"/>
          <w:u w:val="single"/>
        </w:rPr>
      </w:pPr>
    </w:p>
    <w:p w:rsidR="005B3501" w:rsidRDefault="005B3501" w:rsidP="00586AE7">
      <w:pPr>
        <w:rPr>
          <w:rFonts w:ascii="Times New Roman" w:hAnsi="Times New Roman" w:cs="Times New Roman"/>
          <w:sz w:val="28"/>
        </w:rPr>
      </w:pPr>
    </w:p>
    <w:p w:rsidR="00DA41A9" w:rsidRPr="00D34110" w:rsidRDefault="00DA41A9" w:rsidP="00770CD5">
      <w:pPr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D34110">
        <w:rPr>
          <w:rFonts w:ascii="Times New Roman" w:hAnsi="Times New Roman" w:cs="Times New Roman"/>
          <w:i/>
          <w:sz w:val="28"/>
          <w:u w:val="single"/>
        </w:rPr>
        <w:t xml:space="preserve">Диаграмма </w:t>
      </w:r>
      <w:r w:rsidR="00770CD5">
        <w:rPr>
          <w:rFonts w:ascii="Times New Roman" w:hAnsi="Times New Roman" w:cs="Times New Roman"/>
          <w:i/>
          <w:sz w:val="28"/>
          <w:u w:val="single"/>
        </w:rPr>
        <w:t>1</w:t>
      </w:r>
    </w:p>
    <w:p w:rsidR="00AF7BD9" w:rsidRDefault="00DA41A9" w:rsidP="00586A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560983" cy="2522863"/>
            <wp:effectExtent l="0" t="0" r="11430" b="1079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A41A9" w:rsidRDefault="00DA41A9" w:rsidP="00586AE7">
      <w:pPr>
        <w:rPr>
          <w:rFonts w:ascii="Times New Roman" w:hAnsi="Times New Roman" w:cs="Times New Roman"/>
          <w:sz w:val="28"/>
        </w:rPr>
      </w:pPr>
    </w:p>
    <w:p w:rsidR="00DA41A9" w:rsidRDefault="00DA41A9" w:rsidP="00586AE7">
      <w:pPr>
        <w:rPr>
          <w:rFonts w:ascii="Times New Roman" w:hAnsi="Times New Roman" w:cs="Times New Roman"/>
          <w:sz w:val="28"/>
        </w:rPr>
      </w:pPr>
    </w:p>
    <w:p w:rsidR="00DA41A9" w:rsidRDefault="00DA41A9" w:rsidP="00586AE7">
      <w:pPr>
        <w:rPr>
          <w:rFonts w:ascii="Times New Roman" w:hAnsi="Times New Roman" w:cs="Times New Roman"/>
          <w:sz w:val="28"/>
        </w:rPr>
      </w:pPr>
    </w:p>
    <w:p w:rsidR="00DA41A9" w:rsidRDefault="00DA41A9" w:rsidP="00586AE7">
      <w:pPr>
        <w:rPr>
          <w:rFonts w:ascii="Times New Roman" w:hAnsi="Times New Roman" w:cs="Times New Roman"/>
          <w:sz w:val="28"/>
        </w:rPr>
      </w:pPr>
    </w:p>
    <w:p w:rsidR="00DA41A9" w:rsidRDefault="00DA41A9" w:rsidP="00586AE7">
      <w:pPr>
        <w:rPr>
          <w:rFonts w:ascii="Times New Roman" w:hAnsi="Times New Roman" w:cs="Times New Roman"/>
          <w:sz w:val="28"/>
        </w:rPr>
      </w:pPr>
    </w:p>
    <w:p w:rsidR="00DA41A9" w:rsidRDefault="00DA41A9" w:rsidP="00586AE7">
      <w:pPr>
        <w:rPr>
          <w:rFonts w:ascii="Times New Roman" w:hAnsi="Times New Roman" w:cs="Times New Roman"/>
          <w:sz w:val="28"/>
        </w:rPr>
      </w:pPr>
    </w:p>
    <w:p w:rsidR="00DA41A9" w:rsidRDefault="00DA41A9" w:rsidP="00586AE7">
      <w:pPr>
        <w:rPr>
          <w:rFonts w:ascii="Times New Roman" w:hAnsi="Times New Roman" w:cs="Times New Roman"/>
          <w:sz w:val="28"/>
        </w:rPr>
      </w:pPr>
    </w:p>
    <w:p w:rsidR="00DA41A9" w:rsidRDefault="00DA41A9" w:rsidP="00586AE7">
      <w:pPr>
        <w:rPr>
          <w:rFonts w:ascii="Times New Roman" w:hAnsi="Times New Roman" w:cs="Times New Roman"/>
          <w:sz w:val="28"/>
        </w:rPr>
      </w:pPr>
    </w:p>
    <w:p w:rsidR="00770CD5" w:rsidRPr="00F157E4" w:rsidRDefault="00F157E4" w:rsidP="006441BE">
      <w:pPr>
        <w:rPr>
          <w:rFonts w:ascii="Times New Roman" w:hAnsi="Times New Roman" w:cs="Times New Roman"/>
          <w:i/>
          <w:sz w:val="32"/>
          <w:u w:val="single"/>
        </w:rPr>
      </w:pPr>
      <w:r w:rsidRPr="00F157E4">
        <w:rPr>
          <w:rFonts w:ascii="Times New Roman" w:hAnsi="Times New Roman" w:cs="Times New Roman"/>
          <w:i/>
          <w:sz w:val="32"/>
          <w:u w:val="single"/>
        </w:rPr>
        <w:t xml:space="preserve"> </w:t>
      </w:r>
    </w:p>
    <w:tbl>
      <w:tblPr>
        <w:tblStyle w:val="-4"/>
        <w:tblpPr w:leftFromText="180" w:rightFromText="180" w:vertAnchor="page" w:horzAnchor="margin" w:tblpY="3159"/>
        <w:tblW w:w="0" w:type="auto"/>
        <w:tblLayout w:type="fixed"/>
        <w:tblLook w:val="0000"/>
      </w:tblPr>
      <w:tblGrid>
        <w:gridCol w:w="2093"/>
        <w:gridCol w:w="1244"/>
        <w:gridCol w:w="1436"/>
        <w:gridCol w:w="1579"/>
        <w:gridCol w:w="1783"/>
        <w:gridCol w:w="1436"/>
      </w:tblGrid>
      <w:tr w:rsidR="006441BE" w:rsidTr="006441BE">
        <w:trPr>
          <w:cnfStyle w:val="000000100000"/>
          <w:cantSplit/>
          <w:trHeight w:val="1966"/>
        </w:trPr>
        <w:tc>
          <w:tcPr>
            <w:cnfStyle w:val="000010000000"/>
            <w:tcW w:w="2093" w:type="dxa"/>
          </w:tcPr>
          <w:p w:rsidR="006441BE" w:rsidRDefault="006441BE" w:rsidP="006441BE">
            <w:pPr>
              <w:rPr>
                <w:rFonts w:ascii="Times New Roman" w:hAnsi="Times New Roman" w:cs="Times New Roman"/>
                <w:sz w:val="28"/>
              </w:rPr>
            </w:pPr>
          </w:p>
          <w:p w:rsidR="006441BE" w:rsidRDefault="006441BE" w:rsidP="006441BE">
            <w:pPr>
              <w:rPr>
                <w:rFonts w:ascii="Times New Roman" w:hAnsi="Times New Roman" w:cs="Times New Roman"/>
                <w:sz w:val="28"/>
              </w:rPr>
            </w:pPr>
          </w:p>
          <w:p w:rsidR="00AF7BD9" w:rsidRPr="006441BE" w:rsidRDefault="006441BE" w:rsidP="006441BE">
            <w:pPr>
              <w:rPr>
                <w:rFonts w:ascii="Times New Roman" w:hAnsi="Times New Roman" w:cs="Times New Roman"/>
                <w:sz w:val="28"/>
              </w:rPr>
            </w:pPr>
            <w:r w:rsidRPr="006441BE">
              <w:rPr>
                <w:rFonts w:ascii="Times New Roman" w:hAnsi="Times New Roman" w:cs="Times New Roman"/>
                <w:sz w:val="28"/>
              </w:rPr>
              <w:t>Метод ра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6441BE">
              <w:rPr>
                <w:rFonts w:ascii="Times New Roman" w:hAnsi="Times New Roman" w:cs="Times New Roman"/>
                <w:sz w:val="28"/>
              </w:rPr>
              <w:t>чёта</w:t>
            </w:r>
          </w:p>
        </w:tc>
        <w:tc>
          <w:tcPr>
            <w:tcW w:w="1244" w:type="dxa"/>
            <w:textDirection w:val="btLr"/>
          </w:tcPr>
          <w:p w:rsidR="00AF7BD9" w:rsidRPr="00AF7BD9" w:rsidRDefault="00AF7BD9" w:rsidP="006441BE">
            <w:pPr>
              <w:ind w:left="113" w:right="113"/>
              <w:cnfStyle w:val="0000001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 контурных токов</w:t>
            </w:r>
          </w:p>
        </w:tc>
        <w:tc>
          <w:tcPr>
            <w:cnfStyle w:val="000010000000"/>
            <w:tcW w:w="1436" w:type="dxa"/>
            <w:textDirection w:val="btLr"/>
          </w:tcPr>
          <w:p w:rsidR="00AF7BD9" w:rsidRDefault="00AF7BD9" w:rsidP="006441BE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 контурных токов и узловых уравнений</w:t>
            </w:r>
          </w:p>
        </w:tc>
        <w:tc>
          <w:tcPr>
            <w:tcW w:w="1579" w:type="dxa"/>
            <w:textDirection w:val="btLr"/>
          </w:tcPr>
          <w:p w:rsidR="00AF7BD9" w:rsidRDefault="00AF7BD9" w:rsidP="006441BE">
            <w:pPr>
              <w:ind w:left="113" w:right="113"/>
              <w:cnfStyle w:val="0000001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 узловых напряжений</w:t>
            </w:r>
          </w:p>
        </w:tc>
        <w:tc>
          <w:tcPr>
            <w:cnfStyle w:val="000010000000"/>
            <w:tcW w:w="1783" w:type="dxa"/>
            <w:textDirection w:val="btLr"/>
          </w:tcPr>
          <w:p w:rsidR="00AF7BD9" w:rsidRDefault="00AF7BD9" w:rsidP="006441BE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 суперпозиции токов</w:t>
            </w:r>
          </w:p>
        </w:tc>
        <w:tc>
          <w:tcPr>
            <w:tcW w:w="1436" w:type="dxa"/>
            <w:textDirection w:val="btLr"/>
          </w:tcPr>
          <w:p w:rsidR="00AF7BD9" w:rsidRDefault="002E73C2" w:rsidP="006441BE">
            <w:pPr>
              <w:ind w:left="113" w:right="113"/>
              <w:cnfStyle w:val="00000010000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E73C2">
              <w:rPr>
                <w:rFonts w:ascii="Times New Roman" w:hAnsi="Times New Roman" w:cs="Times New Roman"/>
                <w:sz w:val="28"/>
              </w:rPr>
              <w:t>Electronics</w:t>
            </w:r>
            <w:proofErr w:type="spellEnd"/>
            <w:r w:rsidR="006441B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E73C2">
              <w:rPr>
                <w:rFonts w:ascii="Times New Roman" w:hAnsi="Times New Roman" w:cs="Times New Roman"/>
                <w:sz w:val="28"/>
              </w:rPr>
              <w:t>Workbench</w:t>
            </w:r>
            <w:proofErr w:type="spellEnd"/>
          </w:p>
        </w:tc>
      </w:tr>
      <w:tr w:rsidR="006441BE" w:rsidTr="006441BE">
        <w:trPr>
          <w:trHeight w:val="1431"/>
        </w:trPr>
        <w:tc>
          <w:tcPr>
            <w:cnfStyle w:val="000010000000"/>
            <w:tcW w:w="2093" w:type="dxa"/>
          </w:tcPr>
          <w:p w:rsidR="00AF7BD9" w:rsidRPr="006441BE" w:rsidRDefault="006441BE" w:rsidP="00770C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Относительная погрешность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(%)</w:t>
            </w:r>
            <w:proofErr w:type="gramEnd"/>
          </w:p>
        </w:tc>
        <w:tc>
          <w:tcPr>
            <w:tcW w:w="1244" w:type="dxa"/>
          </w:tcPr>
          <w:p w:rsidR="006441BE" w:rsidRDefault="006441BE" w:rsidP="00770CD5">
            <w:pPr>
              <w:cnfStyle w:val="000000000000"/>
              <w:rPr>
                <w:rFonts w:ascii="Times New Roman" w:hAnsi="Times New Roman" w:cs="Times New Roman"/>
                <w:sz w:val="28"/>
              </w:rPr>
            </w:pPr>
          </w:p>
          <w:p w:rsidR="00AF7BD9" w:rsidRPr="00AF7BD9" w:rsidRDefault="00AF7BD9" w:rsidP="00770CD5">
            <w:pPr>
              <w:cnfStyle w:val="00000000000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0.0034</w:t>
            </w:r>
          </w:p>
        </w:tc>
        <w:tc>
          <w:tcPr>
            <w:cnfStyle w:val="000010000000"/>
            <w:tcW w:w="1436" w:type="dxa"/>
          </w:tcPr>
          <w:p w:rsidR="006441BE" w:rsidRDefault="006441BE" w:rsidP="00770CD5">
            <w:pPr>
              <w:rPr>
                <w:rFonts w:ascii="Times New Roman" w:hAnsi="Times New Roman" w:cs="Times New Roman"/>
                <w:sz w:val="28"/>
              </w:rPr>
            </w:pPr>
          </w:p>
          <w:p w:rsidR="00AF7BD9" w:rsidRPr="00AF7BD9" w:rsidRDefault="00AF7BD9" w:rsidP="00770CD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0.0034</w:t>
            </w:r>
          </w:p>
        </w:tc>
        <w:tc>
          <w:tcPr>
            <w:tcW w:w="1579" w:type="dxa"/>
          </w:tcPr>
          <w:p w:rsidR="006441BE" w:rsidRDefault="006441BE" w:rsidP="00770CD5">
            <w:pPr>
              <w:cnfStyle w:val="000000000000"/>
              <w:rPr>
                <w:rFonts w:ascii="Times New Roman" w:hAnsi="Times New Roman" w:cs="Times New Roman"/>
                <w:sz w:val="28"/>
              </w:rPr>
            </w:pPr>
          </w:p>
          <w:p w:rsidR="00AF7BD9" w:rsidRPr="00AF7BD9" w:rsidRDefault="00AF7BD9" w:rsidP="00770CD5">
            <w:pPr>
              <w:cnfStyle w:val="00000000000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0.0034</w:t>
            </w:r>
          </w:p>
        </w:tc>
        <w:tc>
          <w:tcPr>
            <w:cnfStyle w:val="000010000000"/>
            <w:tcW w:w="1783" w:type="dxa"/>
          </w:tcPr>
          <w:p w:rsidR="006441BE" w:rsidRDefault="006441BE" w:rsidP="00770CD5">
            <w:pPr>
              <w:rPr>
                <w:rFonts w:ascii="Times New Roman" w:hAnsi="Times New Roman" w:cs="Times New Roman"/>
                <w:sz w:val="28"/>
              </w:rPr>
            </w:pPr>
          </w:p>
          <w:p w:rsidR="00AF7BD9" w:rsidRPr="00E35B52" w:rsidRDefault="00AF7BD9" w:rsidP="00770C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0.00</w:t>
            </w:r>
            <w:r w:rsidR="00E35B52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436" w:type="dxa"/>
          </w:tcPr>
          <w:p w:rsidR="006441BE" w:rsidRDefault="006441BE" w:rsidP="00770CD5">
            <w:pPr>
              <w:cnfStyle w:val="000000000000"/>
              <w:rPr>
                <w:rFonts w:ascii="Times New Roman" w:hAnsi="Times New Roman" w:cs="Times New Roman"/>
                <w:sz w:val="28"/>
              </w:rPr>
            </w:pPr>
          </w:p>
          <w:p w:rsidR="00AF7BD9" w:rsidRPr="00AF7BD9" w:rsidRDefault="00AF7BD9" w:rsidP="00770CD5">
            <w:pPr>
              <w:cnfStyle w:val="00000000000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0.0048</w:t>
            </w:r>
          </w:p>
        </w:tc>
      </w:tr>
    </w:tbl>
    <w:p w:rsidR="00D34110" w:rsidRPr="00770CD5" w:rsidRDefault="00770CD5" w:rsidP="00586AE7">
      <w:pPr>
        <w:rPr>
          <w:rFonts w:ascii="Times New Roman" w:hAnsi="Times New Roman" w:cs="Times New Roman"/>
          <w:i/>
          <w:sz w:val="32"/>
          <w:u w:val="single"/>
        </w:rPr>
      </w:pPr>
      <w:r w:rsidRPr="00770CD5">
        <w:rPr>
          <w:rFonts w:ascii="Times New Roman" w:hAnsi="Times New Roman" w:cs="Times New Roman"/>
          <w:i/>
          <w:sz w:val="32"/>
          <w:u w:val="single"/>
        </w:rPr>
        <w:t>Таблица 1.2</w:t>
      </w:r>
    </w:p>
    <w:p w:rsidR="00F157E4" w:rsidRDefault="00F157E4" w:rsidP="00586AE7">
      <w:pPr>
        <w:rPr>
          <w:rFonts w:ascii="Times New Roman" w:hAnsi="Times New Roman" w:cs="Times New Roman"/>
          <w:i/>
          <w:sz w:val="28"/>
          <w:u w:val="single"/>
        </w:rPr>
      </w:pPr>
    </w:p>
    <w:p w:rsidR="00770CD5" w:rsidRDefault="00770CD5" w:rsidP="00770CD5">
      <w:pPr>
        <w:jc w:val="center"/>
        <w:rPr>
          <w:rFonts w:ascii="Times New Roman" w:hAnsi="Times New Roman" w:cs="Times New Roman"/>
          <w:i/>
          <w:sz w:val="28"/>
          <w:u w:val="single"/>
        </w:rPr>
      </w:pPr>
    </w:p>
    <w:p w:rsidR="00F157E4" w:rsidRPr="00770CD5" w:rsidRDefault="00770CD5" w:rsidP="00770CD5">
      <w:pPr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Диаграмма 2</w:t>
      </w:r>
    </w:p>
    <w:p w:rsidR="002E73C2" w:rsidRDefault="002E73C2" w:rsidP="00586A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502426" cy="2852530"/>
            <wp:effectExtent l="0" t="0" r="12700" b="241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F353D" w:rsidRDefault="000F353D" w:rsidP="00586AE7">
      <w:pPr>
        <w:rPr>
          <w:rFonts w:ascii="Times New Roman" w:hAnsi="Times New Roman" w:cs="Times New Roman"/>
          <w:sz w:val="28"/>
        </w:rPr>
      </w:pPr>
    </w:p>
    <w:p w:rsidR="0081141B" w:rsidRDefault="000F353D" w:rsidP="000F35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</w:t>
      </w:r>
      <w:r w:rsidRPr="00501B77">
        <w:rPr>
          <w:rFonts w:ascii="Times New Roman" w:hAnsi="Times New Roman" w:cs="Times New Roman"/>
          <w:color w:val="000000" w:themeColor="text1"/>
          <w:sz w:val="28"/>
        </w:rPr>
        <w:t xml:space="preserve">равнительный анализ </w:t>
      </w:r>
      <w:r>
        <w:rPr>
          <w:rFonts w:ascii="Times New Roman" w:hAnsi="Times New Roman" w:cs="Times New Roman"/>
          <w:color w:val="000000" w:themeColor="text1"/>
          <w:sz w:val="28"/>
        </w:rPr>
        <w:t>расчёта  цепей переме</w:t>
      </w:r>
      <w:r w:rsidRPr="00501B77">
        <w:rPr>
          <w:rFonts w:ascii="Times New Roman" w:hAnsi="Times New Roman" w:cs="Times New Roman"/>
          <w:color w:val="000000" w:themeColor="text1"/>
          <w:sz w:val="28"/>
        </w:rPr>
        <w:t xml:space="preserve">нного тока </w:t>
      </w:r>
      <w:r>
        <w:rPr>
          <w:rFonts w:ascii="Times New Roman" w:hAnsi="Times New Roman" w:cs="Times New Roman"/>
          <w:color w:val="000000" w:themeColor="text1"/>
          <w:sz w:val="28"/>
        </w:rPr>
        <w:t>с результатами</w:t>
      </w:r>
      <w:r w:rsidR="000526BD" w:rsidRPr="000526BD">
        <w:rPr>
          <w:rFonts w:ascii="Times New Roman" w:hAnsi="Times New Roman" w:cs="Times New Roman"/>
          <w:sz w:val="28"/>
        </w:rPr>
        <w:t xml:space="preserve"> </w:t>
      </w:r>
      <w:r w:rsidR="000526BD">
        <w:rPr>
          <w:rFonts w:ascii="Times New Roman" w:hAnsi="Times New Roman" w:cs="Times New Roman"/>
          <w:sz w:val="28"/>
        </w:rPr>
        <w:t>программы</w:t>
      </w:r>
      <w:r w:rsidR="000526BD" w:rsidRPr="000F353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526BD">
        <w:rPr>
          <w:rFonts w:ascii="Times New Roman" w:hAnsi="Times New Roman" w:cs="Times New Roman"/>
          <w:sz w:val="28"/>
        </w:rPr>
        <w:t>Electronics</w:t>
      </w:r>
      <w:proofErr w:type="spellEnd"/>
      <w:r w:rsidR="000526B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526BD">
        <w:rPr>
          <w:rFonts w:ascii="Times New Roman" w:hAnsi="Times New Roman" w:cs="Times New Roman"/>
          <w:sz w:val="28"/>
        </w:rPr>
        <w:t>Workbench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01B77">
        <w:rPr>
          <w:rFonts w:ascii="Times New Roman" w:hAnsi="Times New Roman" w:cs="Times New Roman"/>
          <w:color w:val="000000" w:themeColor="text1"/>
          <w:sz w:val="28"/>
        </w:rPr>
        <w:t xml:space="preserve">проведём по </w:t>
      </w:r>
      <w:r w:rsidR="000526BD">
        <w:rPr>
          <w:rFonts w:ascii="Times New Roman" w:hAnsi="Times New Roman" w:cs="Times New Roman"/>
          <w:color w:val="000000" w:themeColor="text1"/>
          <w:sz w:val="28"/>
        </w:rPr>
        <w:t>относительной погрешности</w:t>
      </w:r>
      <w:r w:rsidRPr="00501B77">
        <w:rPr>
          <w:rFonts w:ascii="Times New Roman" w:hAnsi="Times New Roman" w:cs="Times New Roman"/>
          <w:color w:val="000000" w:themeColor="text1"/>
          <w:sz w:val="28"/>
        </w:rPr>
        <w:t xml:space="preserve">, которые они дают. </w:t>
      </w:r>
      <w:r>
        <w:rPr>
          <w:rFonts w:ascii="Times New Roman" w:hAnsi="Times New Roman" w:cs="Times New Roman"/>
          <w:color w:val="000000" w:themeColor="text1"/>
          <w:sz w:val="28"/>
        </w:rPr>
        <w:t>Т</w:t>
      </w:r>
      <w:r w:rsidRPr="00501B77">
        <w:rPr>
          <w:rFonts w:ascii="Times New Roman" w:hAnsi="Times New Roman" w:cs="Times New Roman"/>
          <w:color w:val="000000" w:themeColor="text1"/>
          <w:sz w:val="28"/>
        </w:rPr>
        <w:t xml:space="preserve">очности результатов определим с помощью баланса мощностей. </w:t>
      </w:r>
      <w:r>
        <w:rPr>
          <w:rFonts w:ascii="Times New Roman" w:hAnsi="Times New Roman" w:cs="Times New Roman"/>
          <w:color w:val="000000" w:themeColor="text1"/>
          <w:sz w:val="28"/>
        </w:rPr>
        <w:t>Р</w:t>
      </w:r>
      <w:r w:rsidRPr="00501B77">
        <w:rPr>
          <w:rFonts w:ascii="Times New Roman" w:hAnsi="Times New Roman" w:cs="Times New Roman"/>
          <w:color w:val="000000" w:themeColor="text1"/>
          <w:sz w:val="28"/>
        </w:rPr>
        <w:t>ассчитаем цепь</w:t>
      </w:r>
      <w:r w:rsidR="000526BD" w:rsidRPr="000526B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0526BD">
        <w:rPr>
          <w:rFonts w:ascii="Times New Roman" w:hAnsi="Times New Roman" w:cs="Times New Roman"/>
          <w:color w:val="000000" w:themeColor="text1"/>
          <w:sz w:val="28"/>
        </w:rPr>
        <w:t>переме</w:t>
      </w:r>
      <w:r w:rsidR="000526BD" w:rsidRPr="00501B77">
        <w:rPr>
          <w:rFonts w:ascii="Times New Roman" w:hAnsi="Times New Roman" w:cs="Times New Roman"/>
          <w:color w:val="000000" w:themeColor="text1"/>
          <w:sz w:val="28"/>
        </w:rPr>
        <w:t xml:space="preserve">нного </w:t>
      </w:r>
      <w:r w:rsidR="000526BD" w:rsidRPr="000526BD">
        <w:rPr>
          <w:rFonts w:ascii="Times New Roman" w:hAnsi="Times New Roman" w:cs="Times New Roman"/>
          <w:sz w:val="28"/>
        </w:rPr>
        <w:t>тока с различными соотношениями активного и реактивного сопротивления.</w:t>
      </w:r>
      <w:r w:rsidR="004B78C7">
        <w:rPr>
          <w:rFonts w:ascii="Times New Roman" w:hAnsi="Times New Roman" w:cs="Times New Roman"/>
          <w:sz w:val="28"/>
        </w:rPr>
        <w:t xml:space="preserve"> Возьмём активное </w:t>
      </w:r>
      <w:r w:rsidR="004B78C7">
        <w:rPr>
          <w:rFonts w:ascii="Times New Roman" w:hAnsi="Times New Roman" w:cs="Times New Roman"/>
          <w:sz w:val="28"/>
        </w:rPr>
        <w:lastRenderedPageBreak/>
        <w:t>и реактивное сопротивление по 3 Ом, а источник с ЭДС 9</w:t>
      </w:r>
      <w:proofErr w:type="gramStart"/>
      <w:r w:rsidR="004B78C7">
        <w:rPr>
          <w:rFonts w:ascii="Times New Roman" w:hAnsi="Times New Roman" w:cs="Times New Roman"/>
          <w:sz w:val="28"/>
        </w:rPr>
        <w:t xml:space="preserve"> В</w:t>
      </w:r>
      <w:proofErr w:type="gramEnd"/>
      <w:r w:rsidR="004B78C7">
        <w:rPr>
          <w:rFonts w:ascii="Times New Roman" w:hAnsi="Times New Roman" w:cs="Times New Roman"/>
          <w:sz w:val="28"/>
        </w:rPr>
        <w:t>, 50 Гц. Рассчитаем цепь с различными соотношениями активного и реактивного сопротивления.</w:t>
      </w:r>
    </w:p>
    <w:p w:rsidR="0081141B" w:rsidRDefault="0081141B" w:rsidP="000F353D">
      <w:pPr>
        <w:rPr>
          <w:rFonts w:ascii="Times New Roman" w:hAnsi="Times New Roman" w:cs="Times New Roman"/>
          <w:color w:val="FF0000"/>
          <w:sz w:val="28"/>
        </w:rPr>
      </w:pPr>
      <w:r w:rsidRPr="0081141B">
        <w:rPr>
          <w:rFonts w:ascii="Times New Roman" w:hAnsi="Times New Roman" w:cs="Times New Roman"/>
          <w:noProof/>
          <w:color w:val="FF0000"/>
          <w:sz w:val="28"/>
          <w:lang w:eastAsia="ru-RU"/>
        </w:rPr>
        <w:drawing>
          <wp:inline distT="0" distB="0" distL="0" distR="0">
            <wp:extent cx="2536863" cy="2820318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3148" t="25651" r="44041" b="21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82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41B">
        <w:rPr>
          <w:rFonts w:ascii="Times New Roman" w:hAnsi="Times New Roman" w:cs="Times New Roman"/>
          <w:noProof/>
          <w:color w:val="FF0000"/>
          <w:sz w:val="28"/>
          <w:lang w:eastAsia="ru-RU"/>
        </w:rPr>
        <w:drawing>
          <wp:inline distT="0" distB="0" distL="0" distR="0">
            <wp:extent cx="2746184" cy="2732182"/>
            <wp:effectExtent l="19050" t="0" r="0" b="0"/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3789" t="27455" r="39872" b="25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3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41B" w:rsidRDefault="0081141B" w:rsidP="000F353D">
      <w:pPr>
        <w:rPr>
          <w:rFonts w:ascii="Times New Roman" w:hAnsi="Times New Roman" w:cs="Times New Roman"/>
          <w:color w:val="FF0000"/>
          <w:sz w:val="28"/>
        </w:rPr>
      </w:pPr>
    </w:p>
    <w:p w:rsidR="0081141B" w:rsidRDefault="0081141B" w:rsidP="000F353D">
      <w:pPr>
        <w:rPr>
          <w:rFonts w:ascii="Times New Roman" w:hAnsi="Times New Roman" w:cs="Times New Roman"/>
          <w:color w:val="FF0000"/>
          <w:sz w:val="28"/>
        </w:rPr>
      </w:pPr>
      <w:r w:rsidRPr="0081141B">
        <w:rPr>
          <w:rFonts w:ascii="Times New Roman" w:hAnsi="Times New Roman" w:cs="Times New Roman"/>
          <w:noProof/>
          <w:color w:val="FF0000"/>
          <w:sz w:val="28"/>
          <w:lang w:eastAsia="ru-RU"/>
        </w:rPr>
        <w:drawing>
          <wp:inline distT="0" distB="0" distL="0" distR="0">
            <wp:extent cx="2752725" cy="22955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4431" t="28056" r="39230" b="23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41B">
        <w:rPr>
          <w:rFonts w:ascii="Times New Roman" w:hAnsi="Times New Roman" w:cs="Times New Roman"/>
          <w:noProof/>
          <w:color w:val="FF0000"/>
          <w:sz w:val="28"/>
          <w:lang w:eastAsia="ru-RU"/>
        </w:rPr>
        <w:drawing>
          <wp:inline distT="0" distB="0" distL="0" distR="0">
            <wp:extent cx="2828925" cy="2409825"/>
            <wp:effectExtent l="19050" t="0" r="9525" b="0"/>
            <wp:docPr id="1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3469" t="25852" r="38910" b="23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41B" w:rsidRDefault="0081141B" w:rsidP="000F353D">
      <w:pPr>
        <w:rPr>
          <w:rFonts w:ascii="Times New Roman" w:hAnsi="Times New Roman" w:cs="Times New Roman"/>
          <w:color w:val="FF0000"/>
          <w:sz w:val="28"/>
        </w:rPr>
      </w:pPr>
    </w:p>
    <w:p w:rsidR="0081141B" w:rsidRDefault="0081141B" w:rsidP="000F353D">
      <w:pPr>
        <w:rPr>
          <w:rFonts w:ascii="Times New Roman" w:hAnsi="Times New Roman" w:cs="Times New Roman"/>
          <w:color w:val="FF0000"/>
          <w:sz w:val="28"/>
        </w:rPr>
      </w:pPr>
      <w:r w:rsidRPr="0081141B">
        <w:rPr>
          <w:rFonts w:ascii="Times New Roman" w:hAnsi="Times New Roman" w:cs="Times New Roman"/>
          <w:noProof/>
          <w:color w:val="FF0000"/>
          <w:sz w:val="28"/>
          <w:lang w:eastAsia="ru-RU"/>
        </w:rPr>
        <w:drawing>
          <wp:inline distT="0" distB="0" distL="0" distR="0">
            <wp:extent cx="2790825" cy="203835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4110" t="32866" r="38910" b="24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53D" w:rsidRDefault="000F353D" w:rsidP="00586AE7">
      <w:pPr>
        <w:rPr>
          <w:rFonts w:ascii="Times New Roman" w:hAnsi="Times New Roman" w:cs="Times New Roman"/>
          <w:sz w:val="28"/>
        </w:rPr>
      </w:pPr>
    </w:p>
    <w:tbl>
      <w:tblPr>
        <w:tblStyle w:val="af2"/>
        <w:tblW w:w="0" w:type="auto"/>
        <w:tblLook w:val="04A0"/>
      </w:tblPr>
      <w:tblGrid>
        <w:gridCol w:w="959"/>
        <w:gridCol w:w="1276"/>
        <w:gridCol w:w="1548"/>
        <w:gridCol w:w="1873"/>
        <w:gridCol w:w="1893"/>
        <w:gridCol w:w="2022"/>
      </w:tblGrid>
      <w:tr w:rsidR="00914EB3" w:rsidTr="00914EB3">
        <w:tc>
          <w:tcPr>
            <w:tcW w:w="959" w:type="dxa"/>
            <w:vMerge w:val="restart"/>
          </w:tcPr>
          <w:p w:rsidR="00914EB3" w:rsidRDefault="00914EB3" w:rsidP="00586A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4" w:type="dxa"/>
            <w:gridSpan w:val="2"/>
          </w:tcPr>
          <w:p w:rsidR="00914EB3" w:rsidRDefault="00914EB3" w:rsidP="00914E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Соотношения </w:t>
            </w:r>
          </w:p>
          <w:p w:rsidR="00914EB3" w:rsidRPr="00914EB3" w:rsidRDefault="00914EB3" w:rsidP="00914EB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сопротивлений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%</w:t>
            </w:r>
          </w:p>
        </w:tc>
        <w:tc>
          <w:tcPr>
            <w:tcW w:w="1873" w:type="dxa"/>
            <w:vMerge w:val="restart"/>
          </w:tcPr>
          <w:p w:rsidR="00914EB3" w:rsidRPr="000526BD" w:rsidRDefault="00914EB3" w:rsidP="00586A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расчётный</w:t>
            </w:r>
          </w:p>
        </w:tc>
        <w:tc>
          <w:tcPr>
            <w:tcW w:w="1893" w:type="dxa"/>
            <w:vMerge w:val="restart"/>
          </w:tcPr>
          <w:p w:rsidR="00914EB3" w:rsidRPr="000526BD" w:rsidRDefault="00914EB3" w:rsidP="00586A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полученный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Electronics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Workbench</w:t>
            </w:r>
            <w:proofErr w:type="spellEnd"/>
          </w:p>
        </w:tc>
        <w:tc>
          <w:tcPr>
            <w:tcW w:w="2022" w:type="dxa"/>
            <w:vMerge w:val="restart"/>
          </w:tcPr>
          <w:p w:rsidR="00914EB3" w:rsidRDefault="00914EB3" w:rsidP="00586A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Относительная погрешность</w:t>
            </w:r>
          </w:p>
        </w:tc>
      </w:tr>
      <w:tr w:rsidR="00914EB3" w:rsidTr="00914EB3">
        <w:tc>
          <w:tcPr>
            <w:tcW w:w="959" w:type="dxa"/>
            <w:vMerge/>
          </w:tcPr>
          <w:p w:rsidR="00914EB3" w:rsidRDefault="00914EB3" w:rsidP="00586A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4EB3" w:rsidRPr="00914EB3" w:rsidRDefault="00914EB3" w:rsidP="00586AE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X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914EB3" w:rsidRPr="00914EB3" w:rsidRDefault="00914EB3" w:rsidP="00586AE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</w:t>
            </w:r>
          </w:p>
        </w:tc>
        <w:tc>
          <w:tcPr>
            <w:tcW w:w="1873" w:type="dxa"/>
            <w:vMerge/>
          </w:tcPr>
          <w:p w:rsidR="00914EB3" w:rsidRDefault="00914EB3" w:rsidP="00586A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3" w:type="dxa"/>
            <w:vMerge/>
          </w:tcPr>
          <w:p w:rsidR="00914EB3" w:rsidRDefault="00914EB3" w:rsidP="00586A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2" w:type="dxa"/>
            <w:vMerge/>
          </w:tcPr>
          <w:p w:rsidR="00914EB3" w:rsidRDefault="00914EB3" w:rsidP="00586A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4EB3" w:rsidTr="00914EB3">
        <w:tc>
          <w:tcPr>
            <w:tcW w:w="959" w:type="dxa"/>
          </w:tcPr>
          <w:p w:rsidR="00914EB3" w:rsidRPr="00914EB3" w:rsidRDefault="00914EB3" w:rsidP="00586AE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4EB3" w:rsidRPr="00914EB3" w:rsidRDefault="00914EB3" w:rsidP="00586AE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100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914EB3" w:rsidRPr="00914EB3" w:rsidRDefault="00914EB3" w:rsidP="00586AE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1873" w:type="dxa"/>
          </w:tcPr>
          <w:p w:rsidR="00914EB3" w:rsidRPr="00914EB3" w:rsidRDefault="00914EB3" w:rsidP="00586AE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1893" w:type="dxa"/>
          </w:tcPr>
          <w:p w:rsidR="00914EB3" w:rsidRDefault="00914EB3" w:rsidP="00586A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3.036</w:t>
            </w:r>
          </w:p>
        </w:tc>
        <w:tc>
          <w:tcPr>
            <w:tcW w:w="2022" w:type="dxa"/>
          </w:tcPr>
          <w:p w:rsidR="00914EB3" w:rsidRDefault="004B78C7" w:rsidP="00586A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</w:t>
            </w:r>
          </w:p>
        </w:tc>
      </w:tr>
      <w:tr w:rsidR="00914EB3" w:rsidTr="00914EB3">
        <w:tc>
          <w:tcPr>
            <w:tcW w:w="959" w:type="dxa"/>
          </w:tcPr>
          <w:p w:rsidR="00914EB3" w:rsidRPr="00914EB3" w:rsidRDefault="00914EB3" w:rsidP="00586AE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4EB3" w:rsidRPr="00914EB3" w:rsidRDefault="00914EB3" w:rsidP="00586AE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66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914EB3" w:rsidRPr="00914EB3" w:rsidRDefault="00914EB3" w:rsidP="00586AE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33</w:t>
            </w:r>
          </w:p>
        </w:tc>
        <w:tc>
          <w:tcPr>
            <w:tcW w:w="1873" w:type="dxa"/>
          </w:tcPr>
          <w:p w:rsidR="00914EB3" w:rsidRDefault="00914EB3" w:rsidP="00586A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2.846</w:t>
            </w:r>
          </w:p>
        </w:tc>
        <w:tc>
          <w:tcPr>
            <w:tcW w:w="1893" w:type="dxa"/>
          </w:tcPr>
          <w:p w:rsidR="00914EB3" w:rsidRDefault="004B78C7" w:rsidP="00586A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2.876</w:t>
            </w:r>
          </w:p>
        </w:tc>
        <w:tc>
          <w:tcPr>
            <w:tcW w:w="2022" w:type="dxa"/>
          </w:tcPr>
          <w:p w:rsidR="00914EB3" w:rsidRDefault="004B78C7" w:rsidP="00586A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1.05</w:t>
            </w:r>
          </w:p>
        </w:tc>
      </w:tr>
      <w:tr w:rsidR="00914EB3" w:rsidTr="00914EB3">
        <w:tc>
          <w:tcPr>
            <w:tcW w:w="959" w:type="dxa"/>
          </w:tcPr>
          <w:p w:rsidR="00914EB3" w:rsidRDefault="00914EB3" w:rsidP="00586AE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4EB3" w:rsidRDefault="00914EB3" w:rsidP="00586AE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50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914EB3" w:rsidRDefault="00914EB3" w:rsidP="00586AE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50</w:t>
            </w:r>
          </w:p>
        </w:tc>
        <w:tc>
          <w:tcPr>
            <w:tcW w:w="1873" w:type="dxa"/>
          </w:tcPr>
          <w:p w:rsidR="00914EB3" w:rsidRPr="00914EB3" w:rsidRDefault="00914EB3" w:rsidP="00586A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.12</w:t>
            </w:r>
          </w:p>
        </w:tc>
        <w:tc>
          <w:tcPr>
            <w:tcW w:w="1893" w:type="dxa"/>
          </w:tcPr>
          <w:p w:rsidR="00914EB3" w:rsidRDefault="00914EB3" w:rsidP="00586A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2.13</w:t>
            </w:r>
          </w:p>
        </w:tc>
        <w:tc>
          <w:tcPr>
            <w:tcW w:w="2022" w:type="dxa"/>
          </w:tcPr>
          <w:p w:rsidR="00914EB3" w:rsidRDefault="004B78C7" w:rsidP="00586A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0.47</w:t>
            </w:r>
          </w:p>
        </w:tc>
      </w:tr>
      <w:tr w:rsidR="00914EB3" w:rsidTr="00914EB3">
        <w:tc>
          <w:tcPr>
            <w:tcW w:w="959" w:type="dxa"/>
          </w:tcPr>
          <w:p w:rsidR="00914EB3" w:rsidRPr="00914EB3" w:rsidRDefault="00914EB3" w:rsidP="00586AE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4EB3" w:rsidRPr="00914EB3" w:rsidRDefault="00914EB3" w:rsidP="00586AE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33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914EB3" w:rsidRPr="00914EB3" w:rsidRDefault="00914EB3" w:rsidP="00586AE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66</w:t>
            </w:r>
          </w:p>
        </w:tc>
        <w:tc>
          <w:tcPr>
            <w:tcW w:w="1873" w:type="dxa"/>
          </w:tcPr>
          <w:p w:rsidR="00914EB3" w:rsidRDefault="00914EB3" w:rsidP="00586A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0.94</w:t>
            </w:r>
            <w:r w:rsidR="004B78C7">
              <w:rPr>
                <w:rFonts w:ascii="Times New Roman" w:hAnsi="Times New Roman" w:cs="Times New Roman"/>
                <w:sz w:val="28"/>
              </w:rPr>
              <w:t>87</w:t>
            </w:r>
          </w:p>
        </w:tc>
        <w:tc>
          <w:tcPr>
            <w:tcW w:w="1893" w:type="dxa"/>
          </w:tcPr>
          <w:p w:rsidR="00914EB3" w:rsidRDefault="004B78C7" w:rsidP="00586A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0.9496</w:t>
            </w:r>
          </w:p>
        </w:tc>
        <w:tc>
          <w:tcPr>
            <w:tcW w:w="2022" w:type="dxa"/>
          </w:tcPr>
          <w:p w:rsidR="00914EB3" w:rsidRDefault="004B78C7" w:rsidP="00586A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0.095</w:t>
            </w:r>
          </w:p>
        </w:tc>
      </w:tr>
      <w:tr w:rsidR="00914EB3" w:rsidTr="00914EB3">
        <w:tc>
          <w:tcPr>
            <w:tcW w:w="959" w:type="dxa"/>
          </w:tcPr>
          <w:p w:rsidR="00914EB3" w:rsidRPr="00914EB3" w:rsidRDefault="00914EB3" w:rsidP="00586AE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4EB3" w:rsidRPr="00914EB3" w:rsidRDefault="00914EB3" w:rsidP="00586AE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914EB3" w:rsidRPr="00914EB3" w:rsidRDefault="00914EB3" w:rsidP="00586AE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100</w:t>
            </w:r>
          </w:p>
        </w:tc>
        <w:tc>
          <w:tcPr>
            <w:tcW w:w="1873" w:type="dxa"/>
          </w:tcPr>
          <w:p w:rsidR="00914EB3" w:rsidRPr="00914EB3" w:rsidRDefault="00914EB3" w:rsidP="00586AE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1893" w:type="dxa"/>
          </w:tcPr>
          <w:p w:rsidR="00914EB3" w:rsidRDefault="00914EB3" w:rsidP="00586A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2.999</w:t>
            </w:r>
          </w:p>
        </w:tc>
        <w:tc>
          <w:tcPr>
            <w:tcW w:w="2022" w:type="dxa"/>
          </w:tcPr>
          <w:p w:rsidR="00914EB3" w:rsidRDefault="004B78C7" w:rsidP="00586A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0.03</w:t>
            </w:r>
          </w:p>
        </w:tc>
      </w:tr>
    </w:tbl>
    <w:p w:rsidR="000526BD" w:rsidRDefault="000526BD" w:rsidP="00586AE7">
      <w:pPr>
        <w:rPr>
          <w:rFonts w:ascii="Times New Roman" w:hAnsi="Times New Roman" w:cs="Times New Roman"/>
          <w:sz w:val="28"/>
        </w:rPr>
      </w:pPr>
    </w:p>
    <w:p w:rsidR="000F353D" w:rsidRDefault="004B78C7" w:rsidP="00586A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видно из </w:t>
      </w:r>
      <w:proofErr w:type="gramStart"/>
      <w:r>
        <w:rPr>
          <w:rFonts w:ascii="Times New Roman" w:hAnsi="Times New Roman" w:cs="Times New Roman"/>
          <w:sz w:val="28"/>
        </w:rPr>
        <w:t>таблицы</w:t>
      </w:r>
      <w:proofErr w:type="gramEnd"/>
      <w:r>
        <w:rPr>
          <w:rFonts w:ascii="Times New Roman" w:hAnsi="Times New Roman" w:cs="Times New Roman"/>
          <w:sz w:val="28"/>
        </w:rPr>
        <w:t xml:space="preserve"> чем выше доля активного сопротивления тем выше точность полученных результатов</w:t>
      </w:r>
      <w:r w:rsidR="00CA09F2">
        <w:rPr>
          <w:rFonts w:ascii="Times New Roman" w:hAnsi="Times New Roman" w:cs="Times New Roman"/>
          <w:sz w:val="28"/>
        </w:rPr>
        <w:t>, но она не превышает  0.03%.</w:t>
      </w:r>
    </w:p>
    <w:p w:rsidR="000F353D" w:rsidRDefault="000F353D" w:rsidP="00586AE7">
      <w:pPr>
        <w:rPr>
          <w:rFonts w:ascii="Times New Roman" w:hAnsi="Times New Roman" w:cs="Times New Roman"/>
          <w:sz w:val="28"/>
        </w:rPr>
      </w:pPr>
    </w:p>
    <w:p w:rsidR="000F353D" w:rsidRDefault="000F353D" w:rsidP="00586AE7">
      <w:pPr>
        <w:rPr>
          <w:rFonts w:ascii="Times New Roman" w:hAnsi="Times New Roman" w:cs="Times New Roman"/>
          <w:sz w:val="28"/>
        </w:rPr>
      </w:pPr>
    </w:p>
    <w:p w:rsidR="0043050B" w:rsidRDefault="0043050B" w:rsidP="00586AE7">
      <w:pPr>
        <w:rPr>
          <w:rFonts w:ascii="Times New Roman" w:hAnsi="Times New Roman" w:cs="Times New Roman"/>
          <w:sz w:val="28"/>
        </w:rPr>
      </w:pPr>
    </w:p>
    <w:p w:rsidR="00F157E4" w:rsidRDefault="00770CD5" w:rsidP="00586A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Вывод: </w:t>
      </w:r>
      <w:r w:rsidR="008F1975">
        <w:rPr>
          <w:rFonts w:ascii="Times New Roman" w:hAnsi="Times New Roman" w:cs="Times New Roman"/>
          <w:sz w:val="28"/>
        </w:rPr>
        <w:t>Если при решении нео</w:t>
      </w:r>
      <w:r w:rsidR="000F353D">
        <w:rPr>
          <w:rFonts w:ascii="Times New Roman" w:hAnsi="Times New Roman" w:cs="Times New Roman"/>
          <w:sz w:val="28"/>
        </w:rPr>
        <w:t>б</w:t>
      </w:r>
      <w:r w:rsidR="008F1975">
        <w:rPr>
          <w:rFonts w:ascii="Times New Roman" w:hAnsi="Times New Roman" w:cs="Times New Roman"/>
          <w:sz w:val="28"/>
        </w:rPr>
        <w:t xml:space="preserve">ходимы </w:t>
      </w:r>
      <w:r w:rsidR="000F353D">
        <w:rPr>
          <w:rFonts w:ascii="Times New Roman" w:hAnsi="Times New Roman" w:cs="Times New Roman"/>
          <w:sz w:val="28"/>
        </w:rPr>
        <w:t>результаты, точность которых не больше 0.0048 % в цепях постоянного тока и не больше 1,2 % в цепях переменного тока, то можно воспользоваться программой</w:t>
      </w:r>
      <w:r w:rsidR="000F353D" w:rsidRPr="000F353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F353D">
        <w:rPr>
          <w:rFonts w:ascii="Times New Roman" w:hAnsi="Times New Roman" w:cs="Times New Roman"/>
          <w:sz w:val="28"/>
        </w:rPr>
        <w:t>Electronics</w:t>
      </w:r>
      <w:proofErr w:type="spellEnd"/>
      <w:r w:rsidR="008114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F353D">
        <w:rPr>
          <w:rFonts w:ascii="Times New Roman" w:hAnsi="Times New Roman" w:cs="Times New Roman"/>
          <w:sz w:val="28"/>
        </w:rPr>
        <w:t>Workbench</w:t>
      </w:r>
      <w:proofErr w:type="spellEnd"/>
      <w:r w:rsidR="000F353D">
        <w:rPr>
          <w:rFonts w:ascii="Times New Roman" w:hAnsi="Times New Roman" w:cs="Times New Roman"/>
          <w:sz w:val="28"/>
        </w:rPr>
        <w:t xml:space="preserve">. </w:t>
      </w:r>
      <w:r w:rsidR="00B944D1">
        <w:rPr>
          <w:rFonts w:ascii="Times New Roman" w:hAnsi="Times New Roman" w:cs="Times New Roman"/>
          <w:sz w:val="28"/>
        </w:rPr>
        <w:t>Для получения более точных результатов необходимо воспользоваться</w:t>
      </w:r>
      <w:r w:rsidR="00B944D1" w:rsidRPr="00B944D1">
        <w:rPr>
          <w:rFonts w:ascii="Times New Roman" w:hAnsi="Times New Roman" w:cs="Times New Roman"/>
          <w:sz w:val="28"/>
        </w:rPr>
        <w:t xml:space="preserve"> </w:t>
      </w:r>
      <w:r w:rsidR="00B944D1">
        <w:rPr>
          <w:rFonts w:ascii="Times New Roman" w:hAnsi="Times New Roman" w:cs="Times New Roman"/>
          <w:sz w:val="28"/>
        </w:rPr>
        <w:t xml:space="preserve"> более совершенной программой или провести вычисления в ручную, причём в цепях постоянного тока точность вычислений до 5 значащих знаков, а в цепях переменного тока от 2</w:t>
      </w:r>
      <w:r w:rsidR="00B944D1" w:rsidRPr="000F353D">
        <w:rPr>
          <w:rFonts w:ascii="Times New Roman" w:hAnsi="Times New Roman" w:cs="Times New Roman"/>
          <w:sz w:val="28"/>
          <w:vertAlign w:val="superscript"/>
        </w:rPr>
        <w:t>х</w:t>
      </w:r>
      <w:r w:rsidR="00B944D1">
        <w:rPr>
          <w:rFonts w:ascii="Times New Roman" w:hAnsi="Times New Roman" w:cs="Times New Roman"/>
          <w:sz w:val="28"/>
        </w:rPr>
        <w:t>.</w:t>
      </w:r>
    </w:p>
    <w:p w:rsidR="0043050B" w:rsidRDefault="0043050B" w:rsidP="00586AE7">
      <w:pPr>
        <w:rPr>
          <w:rFonts w:ascii="Times New Roman" w:hAnsi="Times New Roman" w:cs="Times New Roman"/>
          <w:sz w:val="28"/>
        </w:rPr>
      </w:pPr>
    </w:p>
    <w:p w:rsidR="0043050B" w:rsidRDefault="0043050B" w:rsidP="00586AE7">
      <w:pPr>
        <w:rPr>
          <w:rFonts w:ascii="Times New Roman" w:hAnsi="Times New Roman" w:cs="Times New Roman"/>
          <w:sz w:val="28"/>
        </w:rPr>
      </w:pPr>
    </w:p>
    <w:p w:rsidR="00EC2B7A" w:rsidRDefault="00EC2B7A" w:rsidP="00586AE7">
      <w:pPr>
        <w:rPr>
          <w:rFonts w:ascii="Times New Roman" w:hAnsi="Times New Roman" w:cs="Times New Roman"/>
          <w:sz w:val="28"/>
        </w:rPr>
      </w:pPr>
    </w:p>
    <w:p w:rsidR="00EC2B7A" w:rsidRDefault="00EC2B7A" w:rsidP="00586AE7">
      <w:pPr>
        <w:rPr>
          <w:rFonts w:ascii="Times New Roman" w:hAnsi="Times New Roman" w:cs="Times New Roman"/>
          <w:sz w:val="28"/>
        </w:rPr>
      </w:pPr>
    </w:p>
    <w:p w:rsidR="00EC2B7A" w:rsidRDefault="00EC2B7A" w:rsidP="00586AE7">
      <w:pPr>
        <w:rPr>
          <w:rFonts w:ascii="Times New Roman" w:hAnsi="Times New Roman" w:cs="Times New Roman"/>
          <w:sz w:val="28"/>
        </w:rPr>
      </w:pPr>
    </w:p>
    <w:p w:rsidR="00EC2B7A" w:rsidRDefault="00EC2B7A" w:rsidP="00586AE7">
      <w:pPr>
        <w:rPr>
          <w:rFonts w:ascii="Times New Roman" w:hAnsi="Times New Roman" w:cs="Times New Roman"/>
          <w:sz w:val="28"/>
        </w:rPr>
      </w:pPr>
    </w:p>
    <w:p w:rsidR="00EC2B7A" w:rsidRDefault="00EC2B7A" w:rsidP="00586AE7">
      <w:pPr>
        <w:rPr>
          <w:rFonts w:ascii="Times New Roman" w:hAnsi="Times New Roman" w:cs="Times New Roman"/>
          <w:sz w:val="28"/>
        </w:rPr>
      </w:pPr>
    </w:p>
    <w:p w:rsidR="00EC2B7A" w:rsidRDefault="00EC2B7A" w:rsidP="00586AE7">
      <w:pPr>
        <w:rPr>
          <w:rFonts w:ascii="Times New Roman" w:hAnsi="Times New Roman" w:cs="Times New Roman"/>
          <w:sz w:val="28"/>
        </w:rPr>
      </w:pPr>
    </w:p>
    <w:p w:rsidR="00EC2B7A" w:rsidRDefault="00EC2B7A" w:rsidP="00586AE7">
      <w:pPr>
        <w:rPr>
          <w:rFonts w:ascii="Times New Roman" w:hAnsi="Times New Roman" w:cs="Times New Roman"/>
          <w:sz w:val="28"/>
        </w:rPr>
      </w:pPr>
    </w:p>
    <w:sectPr w:rsidR="00EC2B7A" w:rsidSect="0025326E">
      <w:footerReference w:type="default" r:id="rId1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1E2" w:rsidRDefault="002671E2" w:rsidP="0025326E">
      <w:pPr>
        <w:spacing w:after="0" w:line="240" w:lineRule="auto"/>
      </w:pPr>
      <w:r>
        <w:separator/>
      </w:r>
    </w:p>
  </w:endnote>
  <w:endnote w:type="continuationSeparator" w:id="0">
    <w:p w:rsidR="002671E2" w:rsidRDefault="002671E2" w:rsidP="0025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554815"/>
      <w:docPartObj>
        <w:docPartGallery w:val="Page Numbers (Bottom of Page)"/>
        <w:docPartUnique/>
      </w:docPartObj>
    </w:sdtPr>
    <w:sdtContent>
      <w:p w:rsidR="00EC2B7A" w:rsidRDefault="00A56947">
        <w:pPr>
          <w:pStyle w:val="af"/>
          <w:jc w:val="right"/>
        </w:pPr>
        <w:fldSimple w:instr="PAGE   \* MERGEFORMAT">
          <w:r w:rsidR="00A2337B">
            <w:rPr>
              <w:noProof/>
            </w:rPr>
            <w:t>10</w:t>
          </w:r>
        </w:fldSimple>
      </w:p>
    </w:sdtContent>
  </w:sdt>
  <w:p w:rsidR="00EC2B7A" w:rsidRDefault="00EC2B7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1E2" w:rsidRDefault="002671E2" w:rsidP="0025326E">
      <w:pPr>
        <w:spacing w:after="0" w:line="240" w:lineRule="auto"/>
      </w:pPr>
      <w:r>
        <w:separator/>
      </w:r>
    </w:p>
  </w:footnote>
  <w:footnote w:type="continuationSeparator" w:id="0">
    <w:p w:rsidR="002671E2" w:rsidRDefault="002671E2" w:rsidP="00253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FB6"/>
    <w:rsid w:val="00000D0F"/>
    <w:rsid w:val="000526BD"/>
    <w:rsid w:val="000C1464"/>
    <w:rsid w:val="000E164A"/>
    <w:rsid w:val="000F353D"/>
    <w:rsid w:val="00140B8B"/>
    <w:rsid w:val="0017474F"/>
    <w:rsid w:val="001766B1"/>
    <w:rsid w:val="002339EB"/>
    <w:rsid w:val="0025326E"/>
    <w:rsid w:val="002671E2"/>
    <w:rsid w:val="00276FB6"/>
    <w:rsid w:val="00283E2B"/>
    <w:rsid w:val="002B4092"/>
    <w:rsid w:val="002E73C2"/>
    <w:rsid w:val="003054E9"/>
    <w:rsid w:val="00326FEC"/>
    <w:rsid w:val="00333BD5"/>
    <w:rsid w:val="003851D4"/>
    <w:rsid w:val="003B49C7"/>
    <w:rsid w:val="003C550D"/>
    <w:rsid w:val="0042378F"/>
    <w:rsid w:val="0043050B"/>
    <w:rsid w:val="004B46D1"/>
    <w:rsid w:val="004B78C7"/>
    <w:rsid w:val="004F5847"/>
    <w:rsid w:val="004F69B4"/>
    <w:rsid w:val="00501B77"/>
    <w:rsid w:val="00586AE7"/>
    <w:rsid w:val="005A16FB"/>
    <w:rsid w:val="005B3501"/>
    <w:rsid w:val="005B585A"/>
    <w:rsid w:val="005E0FB6"/>
    <w:rsid w:val="005E3A62"/>
    <w:rsid w:val="00621996"/>
    <w:rsid w:val="006441BE"/>
    <w:rsid w:val="006C2217"/>
    <w:rsid w:val="0072198E"/>
    <w:rsid w:val="00770CD5"/>
    <w:rsid w:val="00780D4C"/>
    <w:rsid w:val="007B3DFF"/>
    <w:rsid w:val="008040AF"/>
    <w:rsid w:val="0081141B"/>
    <w:rsid w:val="00814F62"/>
    <w:rsid w:val="00826F53"/>
    <w:rsid w:val="00851DF6"/>
    <w:rsid w:val="008F1975"/>
    <w:rsid w:val="00914EB3"/>
    <w:rsid w:val="0091626C"/>
    <w:rsid w:val="00A07EF4"/>
    <w:rsid w:val="00A2337B"/>
    <w:rsid w:val="00A56947"/>
    <w:rsid w:val="00AA3F75"/>
    <w:rsid w:val="00AE1201"/>
    <w:rsid w:val="00AF7BD9"/>
    <w:rsid w:val="00B22A70"/>
    <w:rsid w:val="00B944D1"/>
    <w:rsid w:val="00BC4B23"/>
    <w:rsid w:val="00BF1362"/>
    <w:rsid w:val="00C14A1D"/>
    <w:rsid w:val="00C27299"/>
    <w:rsid w:val="00CA09F2"/>
    <w:rsid w:val="00CC520A"/>
    <w:rsid w:val="00CD65CD"/>
    <w:rsid w:val="00CF3271"/>
    <w:rsid w:val="00CF6CCF"/>
    <w:rsid w:val="00D21EA8"/>
    <w:rsid w:val="00D34110"/>
    <w:rsid w:val="00DA41A9"/>
    <w:rsid w:val="00E35B52"/>
    <w:rsid w:val="00E3613C"/>
    <w:rsid w:val="00E45FF9"/>
    <w:rsid w:val="00E91F1E"/>
    <w:rsid w:val="00EA3E8A"/>
    <w:rsid w:val="00EA7FBC"/>
    <w:rsid w:val="00EB1815"/>
    <w:rsid w:val="00EC2B7A"/>
    <w:rsid w:val="00F157E4"/>
    <w:rsid w:val="00F50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221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C221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217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6C22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6C22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6C22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6C22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b">
    <w:name w:val="Light Grid"/>
    <w:basedOn w:val="a1"/>
    <w:uiPriority w:val="62"/>
    <w:rsid w:val="00586A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">
    <w:name w:val="Light Grid Accent 1"/>
    <w:basedOn w:val="a1"/>
    <w:uiPriority w:val="62"/>
    <w:rsid w:val="00586A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c">
    <w:name w:val="Light List"/>
    <w:basedOn w:val="a1"/>
    <w:uiPriority w:val="61"/>
    <w:rsid w:val="00586A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Medium List 1"/>
    <w:basedOn w:val="a1"/>
    <w:uiPriority w:val="65"/>
    <w:rsid w:val="00586A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-4">
    <w:name w:val="Light List Accent 4"/>
    <w:basedOn w:val="a1"/>
    <w:uiPriority w:val="61"/>
    <w:rsid w:val="00AF7B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d">
    <w:name w:val="header"/>
    <w:basedOn w:val="a"/>
    <w:link w:val="ae"/>
    <w:uiPriority w:val="99"/>
    <w:unhideWhenUsed/>
    <w:rsid w:val="0025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5326E"/>
  </w:style>
  <w:style w:type="paragraph" w:styleId="af">
    <w:name w:val="footer"/>
    <w:basedOn w:val="a"/>
    <w:link w:val="af0"/>
    <w:uiPriority w:val="99"/>
    <w:unhideWhenUsed/>
    <w:rsid w:val="0025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5326E"/>
  </w:style>
  <w:style w:type="character" w:styleId="af1">
    <w:name w:val="Placeholder Text"/>
    <w:basedOn w:val="a0"/>
    <w:uiPriority w:val="99"/>
    <w:semiHidden/>
    <w:rsid w:val="001766B1"/>
    <w:rPr>
      <w:color w:val="808080"/>
    </w:rPr>
  </w:style>
  <w:style w:type="table" w:styleId="af2">
    <w:name w:val="Table Grid"/>
    <w:basedOn w:val="a1"/>
    <w:uiPriority w:val="59"/>
    <w:rsid w:val="00052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221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C221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217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6C22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6C22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6C22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6C22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b">
    <w:name w:val="Light Grid"/>
    <w:basedOn w:val="a1"/>
    <w:uiPriority w:val="62"/>
    <w:rsid w:val="00586A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">
    <w:name w:val="Light Grid Accent 1"/>
    <w:basedOn w:val="a1"/>
    <w:uiPriority w:val="62"/>
    <w:rsid w:val="00586A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c">
    <w:name w:val="Light List"/>
    <w:basedOn w:val="a1"/>
    <w:uiPriority w:val="61"/>
    <w:rsid w:val="00586A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Medium List 1"/>
    <w:basedOn w:val="a1"/>
    <w:uiPriority w:val="65"/>
    <w:rsid w:val="00586A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-4">
    <w:name w:val="Light List Accent 4"/>
    <w:basedOn w:val="a1"/>
    <w:uiPriority w:val="61"/>
    <w:rsid w:val="00AF7B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d">
    <w:name w:val="header"/>
    <w:basedOn w:val="a"/>
    <w:link w:val="ae"/>
    <w:uiPriority w:val="99"/>
    <w:unhideWhenUsed/>
    <w:rsid w:val="0025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5326E"/>
  </w:style>
  <w:style w:type="paragraph" w:styleId="af">
    <w:name w:val="footer"/>
    <w:basedOn w:val="a"/>
    <w:link w:val="af0"/>
    <w:uiPriority w:val="99"/>
    <w:unhideWhenUsed/>
    <w:rsid w:val="0025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5326E"/>
  </w:style>
  <w:style w:type="character" w:styleId="af1">
    <w:name w:val="Placeholder Text"/>
    <w:basedOn w:val="a0"/>
    <w:uiPriority w:val="99"/>
    <w:semiHidden/>
    <w:rsid w:val="001766B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chart" Target="charts/chart2.xm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plotArea>
      <c:layout>
        <c:manualLayout>
          <c:layoutTarget val="inner"/>
          <c:xMode val="edge"/>
          <c:yMode val="edge"/>
          <c:x val="8.7687858462136725E-2"/>
          <c:y val="8.8173921656019547E-2"/>
          <c:w val="0.87218868474773958"/>
          <c:h val="0.7707070479006266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marker>
            <c:symbol val="none"/>
          </c:marker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3.6</c:v>
                </c:pt>
                <c:pt idx="1">
                  <c:v>0.17</c:v>
                </c:pt>
                <c:pt idx="2">
                  <c:v>0.1</c:v>
                </c:pt>
                <c:pt idx="3">
                  <c:v>3.4000000000000072E-3</c:v>
                </c:pt>
                <c:pt idx="4">
                  <c:v>4.8000000000000074E-3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marker val="1"/>
        <c:axId val="66336256"/>
        <c:axId val="104915712"/>
      </c:lineChart>
      <c:catAx>
        <c:axId val="66336256"/>
        <c:scaling>
          <c:orientation val="minMax"/>
        </c:scaling>
        <c:axPos val="b"/>
        <c:numFmt formatCode="General" sourceLinked="1"/>
        <c:tickLblPos val="nextTo"/>
        <c:crossAx val="104915712"/>
        <c:crosses val="autoZero"/>
        <c:auto val="1"/>
        <c:lblAlgn val="ctr"/>
        <c:lblOffset val="100"/>
        <c:tickLblSkip val="1"/>
      </c:catAx>
      <c:valAx>
        <c:axId val="104915712"/>
        <c:scaling>
          <c:orientation val="minMax"/>
          <c:max val="5"/>
          <c:min val="0"/>
        </c:scaling>
        <c:axPos val="l"/>
        <c:majorGridlines>
          <c:spPr>
            <a:ln>
              <a:solidFill>
                <a:schemeClr val="accent1"/>
              </a:solidFill>
            </a:ln>
          </c:spPr>
        </c:majorGridlines>
        <c:numFmt formatCode="General" sourceLinked="1"/>
        <c:tickLblPos val="nextTo"/>
        <c:crossAx val="66336256"/>
        <c:crosses val="autoZero"/>
        <c:crossBetween val="between"/>
        <c:majorUnit val="0.5"/>
        <c:minorUnit val="0.1"/>
      </c:valAx>
    </c:plotArea>
    <c:plotVisOnly val="1"/>
    <c:dispBlanksAs val="gap"/>
  </c:chart>
  <c:spPr>
    <a:pattFill prst="dotGrid">
      <a:fgClr>
        <a:schemeClr val="accent1"/>
      </a:fgClr>
      <a:bgClr>
        <a:schemeClr val="bg1"/>
      </a:bgClr>
    </a:patt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>
                <a:latin typeface="+mj-lt"/>
              </a:rPr>
              <a:t>Диаграмма</a:t>
            </a:r>
            <a:r>
              <a:rPr lang="ru-RU" baseline="0">
                <a:latin typeface="+mj-lt"/>
              </a:rPr>
              <a:t> с показаниями результатов вычислений</a:t>
            </a:r>
            <a:endParaRPr lang="ru-RU">
              <a:latin typeface="+mj-lt"/>
            </a:endParaRPr>
          </a:p>
        </c:rich>
      </c:tx>
    </c:title>
    <c:plotArea>
      <c:layout>
        <c:manualLayout>
          <c:layoutTarget val="inner"/>
          <c:xMode val="edge"/>
          <c:yMode val="edge"/>
          <c:x val="8.9618246342854604E-2"/>
          <c:y val="0.22861704543410621"/>
          <c:w val="0.82707448544649365"/>
          <c:h val="0.59601125060704718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М.к.т</c:v>
                </c:pt>
                <c:pt idx="1">
                  <c:v>М.к.т и у.у.</c:v>
                </c:pt>
                <c:pt idx="2">
                  <c:v>М.у.н</c:v>
                </c:pt>
                <c:pt idx="3">
                  <c:v>М.с.т.</c:v>
                </c:pt>
                <c:pt idx="4">
                  <c:v>W.B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3.4000000000000046E-3</c:v>
                </c:pt>
                <c:pt idx="1">
                  <c:v>3.4000000000000046E-3</c:v>
                </c:pt>
                <c:pt idx="2">
                  <c:v>3.4000000000000046E-3</c:v>
                </c:pt>
                <c:pt idx="3">
                  <c:v>1.0000000000000015E-3</c:v>
                </c:pt>
                <c:pt idx="4">
                  <c:v>4.8000000000000004E-3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М.к.т</c:v>
                </c:pt>
                <c:pt idx="1">
                  <c:v>М.к.т и у.у.</c:v>
                </c:pt>
                <c:pt idx="2">
                  <c:v>М.у.н</c:v>
                </c:pt>
                <c:pt idx="3">
                  <c:v>М.с.т.</c:v>
                </c:pt>
                <c:pt idx="4">
                  <c:v>W.B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М.к.т</c:v>
                </c:pt>
                <c:pt idx="1">
                  <c:v>М.к.т и у.у.</c:v>
                </c:pt>
                <c:pt idx="2">
                  <c:v>М.у.н</c:v>
                </c:pt>
                <c:pt idx="3">
                  <c:v>М.с.т.</c:v>
                </c:pt>
                <c:pt idx="4">
                  <c:v>W.B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marker val="1"/>
        <c:axId val="66596864"/>
        <c:axId val="66598400"/>
      </c:lineChart>
      <c:catAx>
        <c:axId val="66596864"/>
        <c:scaling>
          <c:orientation val="minMax"/>
        </c:scaling>
        <c:axPos val="b"/>
        <c:majorTickMark val="none"/>
        <c:tickLblPos val="nextTo"/>
        <c:crossAx val="66598400"/>
        <c:crosses val="autoZero"/>
        <c:auto val="1"/>
        <c:lblAlgn val="ctr"/>
        <c:lblOffset val="100"/>
      </c:catAx>
      <c:valAx>
        <c:axId val="66598400"/>
        <c:scaling>
          <c:orientation val="minMax"/>
          <c:max val="1.0000000000000005E-2"/>
          <c:min val="0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66596864"/>
        <c:crosses val="autoZero"/>
        <c:crossBetween val="between"/>
        <c:majorUnit val="1"/>
        <c:minorUnit val="0.2"/>
      </c:valAx>
      <c:spPr>
        <a:ln>
          <a:solidFill>
            <a:schemeClr val="accent1"/>
          </a:solidFill>
        </a:ln>
        <a:scene3d>
          <a:camera prst="orthographicFront"/>
          <a:lightRig rig="threePt" dir="t"/>
        </a:scene3d>
        <a:sp3d prstMaterial="matte"/>
      </c:spPr>
    </c:plotArea>
    <c:plotVisOnly val="1"/>
    <c:dispBlanksAs val="gap"/>
  </c:chart>
  <c:spPr>
    <a:pattFill prst="dotGrid">
      <a:fgClr>
        <a:schemeClr val="accent1"/>
      </a:fgClr>
      <a:bgClr>
        <a:schemeClr val="bg1"/>
      </a:bgClr>
    </a:patt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2FD63-ACD8-4B2A-8236-F9C29174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Cveta</dc:creator>
  <cp:lastModifiedBy>Админ</cp:lastModifiedBy>
  <cp:revision>14</cp:revision>
  <dcterms:created xsi:type="dcterms:W3CDTF">2017-03-10T20:33:00Z</dcterms:created>
  <dcterms:modified xsi:type="dcterms:W3CDTF">2019-01-21T10:29:00Z</dcterms:modified>
</cp:coreProperties>
</file>