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9B" w:rsidRPr="0051029B" w:rsidRDefault="0051029B" w:rsidP="0051029B">
      <w:pPr>
        <w:jc w:val="center"/>
        <w:rPr>
          <w:b/>
          <w:sz w:val="24"/>
          <w:szCs w:val="24"/>
        </w:rPr>
      </w:pPr>
      <w:bookmarkStart w:id="0" w:name="_GoBack"/>
      <w:r w:rsidRPr="005102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Значение сенсорного развития детей с ОВЗ младшего дошкольного возраста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bookmarkEnd w:id="0"/>
    <w:p w:rsidR="00314AFF" w:rsidRPr="0051029B" w:rsidRDefault="0051029B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AFF" w:rsidRPr="0051029B">
        <w:rPr>
          <w:rFonts w:ascii="Times New Roman" w:hAnsi="Times New Roman" w:cs="Times New Roman"/>
          <w:sz w:val="28"/>
          <w:szCs w:val="28"/>
        </w:rPr>
        <w:t xml:space="preserve">Главной составляющей полноценного развития детей в раннем возрасте является </w:t>
      </w:r>
      <w:r w:rsidR="005F0426" w:rsidRPr="0051029B">
        <w:rPr>
          <w:rFonts w:ascii="Times New Roman" w:hAnsi="Times New Roman" w:cs="Times New Roman"/>
          <w:sz w:val="28"/>
          <w:szCs w:val="28"/>
        </w:rPr>
        <w:t>сенсорное развитие. Именно, сенсорное развитие, направленное на формирование окружающей действительности, служит основой познания мира, первой ступенью которого, является чувственный опыт.</w:t>
      </w:r>
    </w:p>
    <w:p w:rsidR="00AD7336" w:rsidRPr="0051029B" w:rsidRDefault="005F0426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 xml:space="preserve">    </w:t>
      </w:r>
      <w:r w:rsidR="0051029B">
        <w:rPr>
          <w:rFonts w:ascii="Times New Roman" w:hAnsi="Times New Roman" w:cs="Times New Roman"/>
          <w:sz w:val="28"/>
          <w:szCs w:val="28"/>
        </w:rPr>
        <w:t xml:space="preserve">  </w:t>
      </w:r>
      <w:r w:rsidRPr="0051029B">
        <w:rPr>
          <w:rFonts w:ascii="Times New Roman" w:hAnsi="Times New Roman" w:cs="Times New Roman"/>
          <w:sz w:val="28"/>
          <w:szCs w:val="28"/>
        </w:rPr>
        <w:t xml:space="preserve"> </w:t>
      </w:r>
      <w:r w:rsidR="00A675E1" w:rsidRPr="0051029B">
        <w:rPr>
          <w:rFonts w:ascii="Times New Roman" w:hAnsi="Times New Roman" w:cs="Times New Roman"/>
          <w:sz w:val="28"/>
          <w:szCs w:val="28"/>
        </w:rPr>
        <w:t xml:space="preserve">Я работаю в </w:t>
      </w:r>
      <w:proofErr w:type="gramStart"/>
      <w:r w:rsidR="00A675E1" w:rsidRPr="0051029B"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 w:rsidR="00A675E1" w:rsidRPr="0051029B">
        <w:rPr>
          <w:rFonts w:ascii="Times New Roman" w:hAnsi="Times New Roman" w:cs="Times New Roman"/>
          <w:sz w:val="28"/>
          <w:szCs w:val="28"/>
        </w:rPr>
        <w:t xml:space="preserve"> для детей с ОВЗ, с детьми дошкольного возраста. Дети пришли «домашние», с поверхностными знаниями, с неустойчивым вниманием. Кроме нарушения опорн</w:t>
      </w:r>
      <w:proofErr w:type="gramStart"/>
      <w:r w:rsidR="00A675E1" w:rsidRPr="005102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75E1" w:rsidRPr="0051029B">
        <w:rPr>
          <w:rFonts w:ascii="Times New Roman" w:hAnsi="Times New Roman" w:cs="Times New Roman"/>
          <w:sz w:val="28"/>
          <w:szCs w:val="28"/>
        </w:rPr>
        <w:t xml:space="preserve"> двигательного аппарата, у многих детей плохое зрение, слабый слух, недостаточная координация рук, недостаточное развитие мелких </w:t>
      </w:r>
      <w:proofErr w:type="spellStart"/>
      <w:r w:rsidR="00A675E1" w:rsidRPr="0051029B">
        <w:rPr>
          <w:rFonts w:ascii="Times New Roman" w:hAnsi="Times New Roman" w:cs="Times New Roman"/>
          <w:sz w:val="28"/>
          <w:szCs w:val="28"/>
        </w:rPr>
        <w:t>мыщц</w:t>
      </w:r>
      <w:proofErr w:type="spellEnd"/>
      <w:r w:rsidR="00A675E1" w:rsidRPr="0051029B">
        <w:rPr>
          <w:rFonts w:ascii="Times New Roman" w:hAnsi="Times New Roman" w:cs="Times New Roman"/>
          <w:sz w:val="28"/>
          <w:szCs w:val="28"/>
        </w:rPr>
        <w:t xml:space="preserve"> рук. Всё это создавало в работе определённые </w:t>
      </w:r>
      <w:r w:rsidR="00587E68" w:rsidRPr="0051029B">
        <w:rPr>
          <w:rFonts w:ascii="Times New Roman" w:hAnsi="Times New Roman" w:cs="Times New Roman"/>
          <w:sz w:val="28"/>
          <w:szCs w:val="28"/>
        </w:rPr>
        <w:t>трудности, требовало терпения, такта, изобретательности и много знаний.</w:t>
      </w:r>
      <w:r w:rsidR="00AD7336" w:rsidRPr="00510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336" w:rsidRPr="0051029B" w:rsidRDefault="00B977FC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 xml:space="preserve">  </w:t>
      </w:r>
      <w:r w:rsidR="00AD7336" w:rsidRPr="0051029B">
        <w:rPr>
          <w:rFonts w:ascii="Times New Roman" w:hAnsi="Times New Roman" w:cs="Times New Roman"/>
          <w:sz w:val="28"/>
          <w:szCs w:val="28"/>
        </w:rPr>
        <w:t xml:space="preserve">    </w:t>
      </w:r>
      <w:r w:rsidR="0051029B">
        <w:rPr>
          <w:rFonts w:ascii="Times New Roman" w:hAnsi="Times New Roman" w:cs="Times New Roman"/>
          <w:sz w:val="28"/>
          <w:szCs w:val="28"/>
        </w:rPr>
        <w:t xml:space="preserve"> </w:t>
      </w:r>
      <w:r w:rsidR="00AD7336" w:rsidRPr="0051029B">
        <w:rPr>
          <w:rFonts w:ascii="Times New Roman" w:hAnsi="Times New Roman" w:cs="Times New Roman"/>
          <w:sz w:val="28"/>
          <w:szCs w:val="28"/>
        </w:rPr>
        <w:t>В тесной связи с другими  и педагогическими процессами необходимо было развивать у детей сенсорные способности, тот чувственный опыт, который является</w:t>
      </w:r>
      <w:r w:rsidR="009147CF" w:rsidRPr="0051029B">
        <w:rPr>
          <w:rFonts w:ascii="Times New Roman" w:hAnsi="Times New Roman" w:cs="Times New Roman"/>
          <w:sz w:val="28"/>
          <w:szCs w:val="28"/>
        </w:rPr>
        <w:t xml:space="preserve"> базой для дальнейшего умственного, физического и эстетического </w:t>
      </w:r>
      <w:r w:rsidRPr="0051029B">
        <w:rPr>
          <w:rFonts w:ascii="Times New Roman" w:hAnsi="Times New Roman" w:cs="Times New Roman"/>
          <w:sz w:val="28"/>
          <w:szCs w:val="28"/>
        </w:rPr>
        <w:t>развития. Изучала литературу: «</w:t>
      </w:r>
      <w:r w:rsidR="009147CF" w:rsidRPr="0051029B">
        <w:rPr>
          <w:rFonts w:ascii="Times New Roman" w:hAnsi="Times New Roman" w:cs="Times New Roman"/>
          <w:sz w:val="28"/>
          <w:szCs w:val="28"/>
        </w:rPr>
        <w:t>Занятия по сенсорному воспитанию»</w:t>
      </w:r>
      <w:r w:rsidR="005961A6" w:rsidRPr="0051029B">
        <w:rPr>
          <w:rFonts w:ascii="Times New Roman" w:hAnsi="Times New Roman" w:cs="Times New Roman"/>
          <w:sz w:val="28"/>
          <w:szCs w:val="28"/>
        </w:rPr>
        <w:t>, «Дидактические игры и занятия с детьми младшего возраста», « Игры и упражнения по развитию сенсорных способностей детей 3- – 4-х лет</w:t>
      </w:r>
      <w:r w:rsidRPr="0051029B">
        <w:rPr>
          <w:rFonts w:ascii="Times New Roman" w:hAnsi="Times New Roman" w:cs="Times New Roman"/>
          <w:sz w:val="28"/>
          <w:szCs w:val="28"/>
        </w:rPr>
        <w:t>»</w:t>
      </w:r>
      <w:r w:rsidR="005961A6" w:rsidRPr="0051029B">
        <w:rPr>
          <w:rFonts w:ascii="Times New Roman" w:hAnsi="Times New Roman" w:cs="Times New Roman"/>
          <w:sz w:val="28"/>
          <w:szCs w:val="28"/>
        </w:rPr>
        <w:t xml:space="preserve">, « Сенсорное воспитание» и т. д. </w:t>
      </w:r>
      <w:proofErr w:type="gramStart"/>
      <w:r w:rsidR="005961A6" w:rsidRPr="0051029B">
        <w:rPr>
          <w:rFonts w:ascii="Times New Roman" w:hAnsi="Times New Roman" w:cs="Times New Roman"/>
          <w:sz w:val="28"/>
          <w:szCs w:val="28"/>
        </w:rPr>
        <w:t>Уделяя особое внимание применению дидактических игр изучала темы</w:t>
      </w:r>
      <w:proofErr w:type="gramEnd"/>
      <w:r w:rsidR="005961A6" w:rsidRPr="0051029B">
        <w:rPr>
          <w:rFonts w:ascii="Times New Roman" w:hAnsi="Times New Roman" w:cs="Times New Roman"/>
          <w:sz w:val="28"/>
          <w:szCs w:val="28"/>
        </w:rPr>
        <w:t xml:space="preserve">: « Развивающие игры в детском саду», « Игры и игрушки в развитии </w:t>
      </w:r>
      <w:r w:rsidR="00EF50EB" w:rsidRPr="0051029B">
        <w:rPr>
          <w:rFonts w:ascii="Times New Roman" w:hAnsi="Times New Roman" w:cs="Times New Roman"/>
          <w:sz w:val="28"/>
          <w:szCs w:val="28"/>
        </w:rPr>
        <w:t>способностей», « Дидактическая игра в детском саду».</w:t>
      </w:r>
      <w:r w:rsidRPr="0051029B">
        <w:rPr>
          <w:rFonts w:ascii="Times New Roman" w:hAnsi="Times New Roman" w:cs="Times New Roman"/>
          <w:sz w:val="28"/>
          <w:szCs w:val="28"/>
        </w:rPr>
        <w:t xml:space="preserve"> Это позволило в соответствии с коррекционной программой, разработать систему занятий, продумать условия для создания игр с предметами.</w:t>
      </w:r>
    </w:p>
    <w:p w:rsidR="0020573A" w:rsidRPr="0051029B" w:rsidRDefault="00B977FC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>Прежде необходимо</w:t>
      </w:r>
      <w:r w:rsidR="0020573A" w:rsidRPr="0051029B">
        <w:rPr>
          <w:rFonts w:ascii="Times New Roman" w:hAnsi="Times New Roman" w:cs="Times New Roman"/>
          <w:sz w:val="28"/>
          <w:szCs w:val="28"/>
        </w:rPr>
        <w:t xml:space="preserve"> было научить детей спокойно сидеть, внимательно слушать, выполнять требования, указания. Нужно было изучить уровень развития каждого ребёнка, их индивидуальные способности.</w:t>
      </w:r>
    </w:p>
    <w:p w:rsidR="00B977FC" w:rsidRPr="0051029B" w:rsidRDefault="0020573A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 xml:space="preserve">         На первых занятиях ставилась задача отработки </w:t>
      </w:r>
      <w:proofErr w:type="spellStart"/>
      <w:r w:rsidRPr="0051029B">
        <w:rPr>
          <w:rFonts w:ascii="Times New Roman" w:hAnsi="Times New Roman" w:cs="Times New Roman"/>
          <w:sz w:val="28"/>
          <w:szCs w:val="28"/>
        </w:rPr>
        <w:t>коорекционных</w:t>
      </w:r>
      <w:proofErr w:type="spellEnd"/>
      <w:r w:rsidRPr="0051029B">
        <w:rPr>
          <w:rFonts w:ascii="Times New Roman" w:hAnsi="Times New Roman" w:cs="Times New Roman"/>
          <w:sz w:val="28"/>
          <w:szCs w:val="28"/>
        </w:rPr>
        <w:t xml:space="preserve">  движений пальцев рук. Учила собирать п</w:t>
      </w:r>
      <w:r w:rsidR="00DB7B4A" w:rsidRPr="0051029B">
        <w:rPr>
          <w:rFonts w:ascii="Times New Roman" w:hAnsi="Times New Roman" w:cs="Times New Roman"/>
          <w:sz w:val="28"/>
          <w:szCs w:val="28"/>
        </w:rPr>
        <w:t>ирамидки сначала без учёта возрастания и убывания, затем с учётом не только величины, но и цвета. Уч</w:t>
      </w:r>
      <w:r w:rsidR="00847EB6" w:rsidRPr="0051029B">
        <w:rPr>
          <w:rFonts w:ascii="Times New Roman" w:hAnsi="Times New Roman" w:cs="Times New Roman"/>
          <w:sz w:val="28"/>
          <w:szCs w:val="28"/>
        </w:rPr>
        <w:t>ила детей действовать со сборн</w:t>
      </w:r>
      <w:proofErr w:type="gramStart"/>
      <w:r w:rsidR="00847EB6" w:rsidRPr="005102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47EB6" w:rsidRPr="0051029B">
        <w:rPr>
          <w:rFonts w:ascii="Times New Roman" w:hAnsi="Times New Roman" w:cs="Times New Roman"/>
          <w:sz w:val="28"/>
          <w:szCs w:val="28"/>
        </w:rPr>
        <w:t xml:space="preserve"> разборными игрушками, вставлять грибочки, закрывать и открывать коробки с крышками. Учитывая недостаточность знаний, необходимо было систематизировать знания о форме, цвета, величине. Материал всегда подбирала яркий, красочный. Продумывала</w:t>
      </w:r>
      <w:r w:rsidR="00DC268B" w:rsidRPr="0051029B">
        <w:rPr>
          <w:rFonts w:ascii="Times New Roman" w:hAnsi="Times New Roman" w:cs="Times New Roman"/>
          <w:sz w:val="28"/>
          <w:szCs w:val="28"/>
        </w:rPr>
        <w:t xml:space="preserve"> каждую мелочь, которая влияет на эмоциональное состояние детей, на положительное отношение к занятию, отрабатывала те приёмы, которые давали наилучший педагогический эффект.</w:t>
      </w:r>
    </w:p>
    <w:p w:rsidR="00DC268B" w:rsidRPr="0051029B" w:rsidRDefault="00DC268B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 xml:space="preserve">     В ходе учебной деятельности у детей вырабатывались приёмы зрительного сравнения, сопоставления формы предметов</w:t>
      </w:r>
      <w:r w:rsidR="00EC7FE1" w:rsidRPr="0051029B">
        <w:rPr>
          <w:rFonts w:ascii="Times New Roman" w:hAnsi="Times New Roman" w:cs="Times New Roman"/>
          <w:sz w:val="28"/>
          <w:szCs w:val="28"/>
        </w:rPr>
        <w:t>, рука накапливала опыт захвата удержания предметов и их размещения. В процессе разнообразных действий на чувственной основе дети постигали цветовые свойства предметов, величину, форму, пространственные отношения. У детей развивались познавательные процессы, такие как: любознательность, понимание взаимосвязи простейших явлений, мышление, речь, воображение, память.</w:t>
      </w:r>
    </w:p>
    <w:p w:rsidR="00EC7FE1" w:rsidRPr="0051029B" w:rsidRDefault="0051029B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7FE1" w:rsidRPr="0051029B">
        <w:rPr>
          <w:rFonts w:ascii="Times New Roman" w:hAnsi="Times New Roman" w:cs="Times New Roman"/>
          <w:sz w:val="28"/>
          <w:szCs w:val="28"/>
        </w:rPr>
        <w:t>Для закрепления знаний проводила игры: « Что я вижу</w:t>
      </w:r>
      <w:r w:rsidR="00515A86" w:rsidRPr="0051029B">
        <w:rPr>
          <w:rFonts w:ascii="Times New Roman" w:hAnsi="Times New Roman" w:cs="Times New Roman"/>
          <w:sz w:val="28"/>
          <w:szCs w:val="28"/>
        </w:rPr>
        <w:t>?», уточняла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признаках величины предметов (</w:t>
      </w:r>
      <w:r w:rsidR="00515A86" w:rsidRPr="0051029B">
        <w:rPr>
          <w:rFonts w:ascii="Times New Roman" w:hAnsi="Times New Roman" w:cs="Times New Roman"/>
          <w:sz w:val="28"/>
          <w:szCs w:val="28"/>
        </w:rPr>
        <w:t xml:space="preserve">высокий, низкий, длинный, короткий, узкий, широкий) и так же о пространственном расположении. </w:t>
      </w:r>
    </w:p>
    <w:p w:rsidR="002760C5" w:rsidRPr="0051029B" w:rsidRDefault="00515A86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lastRenderedPageBreak/>
        <w:t xml:space="preserve">            Организуя игру « Волшебный мешочек» выясняла знания о геометрических фигурах, с которыми дети знакомились на предыдущих занятиях. Некоторые игры служили средством сообщения новых знаний. Например, « Составь фигуру», « Найди пару». Дидактические игры и упражнения</w:t>
      </w:r>
      <w:r w:rsidR="00D6492F" w:rsidRPr="0051029B">
        <w:rPr>
          <w:rFonts w:ascii="Times New Roman" w:hAnsi="Times New Roman" w:cs="Times New Roman"/>
          <w:sz w:val="28"/>
          <w:szCs w:val="28"/>
        </w:rPr>
        <w:t xml:space="preserve"> использую во время наблюдения природы, живых и неживых объектов. Это </w:t>
      </w:r>
      <w:r w:rsidR="0084372A" w:rsidRPr="0051029B">
        <w:rPr>
          <w:rFonts w:ascii="Times New Roman" w:hAnsi="Times New Roman" w:cs="Times New Roman"/>
          <w:sz w:val="28"/>
          <w:szCs w:val="28"/>
        </w:rPr>
        <w:t>помогает детям умело применять полученные знания в новых ситуациях, лучше ориентироваться в окружающем мире.</w:t>
      </w:r>
      <w:r w:rsidR="002760C5" w:rsidRPr="0051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54" w:rsidRPr="0051029B" w:rsidRDefault="0051029B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0C5" w:rsidRPr="0051029B">
        <w:rPr>
          <w:rFonts w:ascii="Times New Roman" w:hAnsi="Times New Roman" w:cs="Times New Roman"/>
          <w:sz w:val="28"/>
          <w:szCs w:val="28"/>
        </w:rPr>
        <w:t>В группе есть застенчивые, неуверенные в себе дети. С ними занимаюсь индивидуально.  Чтобы помочь детям почувствовать уверенность в своих силах, придумывала</w:t>
      </w:r>
      <w:r w:rsidR="00D6492F" w:rsidRPr="0051029B">
        <w:rPr>
          <w:rFonts w:ascii="Times New Roman" w:hAnsi="Times New Roman" w:cs="Times New Roman"/>
          <w:sz w:val="28"/>
          <w:szCs w:val="28"/>
        </w:rPr>
        <w:t xml:space="preserve"> </w:t>
      </w:r>
      <w:r w:rsidR="002760C5" w:rsidRPr="0051029B">
        <w:rPr>
          <w:rFonts w:ascii="Times New Roman" w:hAnsi="Times New Roman" w:cs="Times New Roman"/>
          <w:sz w:val="28"/>
          <w:szCs w:val="28"/>
        </w:rPr>
        <w:t>различные приёмы, побуждающие</w:t>
      </w:r>
      <w:r w:rsidR="00D921BA" w:rsidRPr="0051029B">
        <w:rPr>
          <w:rFonts w:ascii="Times New Roman" w:hAnsi="Times New Roman" w:cs="Times New Roman"/>
          <w:sz w:val="28"/>
          <w:szCs w:val="28"/>
        </w:rPr>
        <w:t xml:space="preserve"> к соревнованию: « Кто быстрее?», « Кто первый?»,  основанные на любознательности, стремлении детей действовать как взрослые. Если ребенок видит</w:t>
      </w:r>
      <w:proofErr w:type="gramStart"/>
      <w:r w:rsidR="00D921BA" w:rsidRPr="005102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1BA" w:rsidRPr="0051029B">
        <w:rPr>
          <w:rFonts w:ascii="Times New Roman" w:hAnsi="Times New Roman" w:cs="Times New Roman"/>
          <w:sz w:val="28"/>
          <w:szCs w:val="28"/>
        </w:rPr>
        <w:t xml:space="preserve"> что его старания замечены, поощряются и его ставят в пример он стремится оправдать это мнение.</w:t>
      </w:r>
      <w:r w:rsidR="00595E76" w:rsidRPr="0051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86" w:rsidRPr="0051029B" w:rsidRDefault="0051029B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E76" w:rsidRPr="0051029B">
        <w:rPr>
          <w:rFonts w:ascii="Times New Roman" w:hAnsi="Times New Roman" w:cs="Times New Roman"/>
          <w:sz w:val="28"/>
          <w:szCs w:val="28"/>
        </w:rPr>
        <w:t>Также ведётся работа с родителями. Беседуя с родителями  индивидуально, узнаём о характере, привычках и особенностях детей. Это помогает подобрать индивидуальный ключ</w:t>
      </w:r>
      <w:r w:rsidR="008C60A9" w:rsidRPr="0051029B">
        <w:rPr>
          <w:rFonts w:ascii="Times New Roman" w:hAnsi="Times New Roman" w:cs="Times New Roman"/>
          <w:sz w:val="28"/>
          <w:szCs w:val="28"/>
        </w:rPr>
        <w:t>, найти подход.</w:t>
      </w:r>
    </w:p>
    <w:p w:rsidR="008C60A9" w:rsidRPr="0051029B" w:rsidRDefault="00307454" w:rsidP="0051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 xml:space="preserve">  </w:t>
      </w:r>
      <w:r w:rsidR="008C60A9" w:rsidRPr="0051029B">
        <w:rPr>
          <w:rFonts w:ascii="Times New Roman" w:hAnsi="Times New Roman" w:cs="Times New Roman"/>
          <w:sz w:val="28"/>
          <w:szCs w:val="28"/>
        </w:rPr>
        <w:t xml:space="preserve">  </w:t>
      </w:r>
      <w:r w:rsidR="0051029B">
        <w:rPr>
          <w:rFonts w:ascii="Times New Roman" w:hAnsi="Times New Roman" w:cs="Times New Roman"/>
          <w:sz w:val="28"/>
          <w:szCs w:val="28"/>
        </w:rPr>
        <w:t xml:space="preserve">   </w:t>
      </w:r>
      <w:r w:rsidR="008C60A9" w:rsidRPr="0051029B">
        <w:rPr>
          <w:rFonts w:ascii="Times New Roman" w:hAnsi="Times New Roman" w:cs="Times New Roman"/>
          <w:sz w:val="28"/>
          <w:szCs w:val="28"/>
        </w:rPr>
        <w:t>Благодаря чёткой систематичности занятий, умелому подбору дидактических игр и упражнений для закрепления навыков и умений, дети стали более самостоятельны в режимных процессах, в творческих играх, на занятиях по изобразительной деятельности, полюбили бытовой труд.</w:t>
      </w:r>
      <w:r w:rsidRPr="0051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54" w:rsidRDefault="00307454">
      <w:pPr>
        <w:rPr>
          <w:sz w:val="24"/>
          <w:szCs w:val="24"/>
        </w:rPr>
      </w:pPr>
    </w:p>
    <w:p w:rsidR="0051029B" w:rsidRDefault="0051029B" w:rsidP="00510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29B">
        <w:rPr>
          <w:rFonts w:ascii="Times New Roman" w:hAnsi="Times New Roman" w:cs="Times New Roman"/>
          <w:sz w:val="28"/>
          <w:szCs w:val="28"/>
        </w:rPr>
        <w:t>Список л</w:t>
      </w:r>
      <w:r w:rsidR="00307454" w:rsidRPr="0051029B">
        <w:rPr>
          <w:rFonts w:ascii="Times New Roman" w:hAnsi="Times New Roman" w:cs="Times New Roman"/>
          <w:sz w:val="28"/>
          <w:szCs w:val="28"/>
        </w:rPr>
        <w:t>итератур</w:t>
      </w:r>
      <w:r w:rsidRPr="0051029B">
        <w:rPr>
          <w:rFonts w:ascii="Times New Roman" w:hAnsi="Times New Roman" w:cs="Times New Roman"/>
          <w:sz w:val="28"/>
          <w:szCs w:val="28"/>
        </w:rPr>
        <w:t>ы</w:t>
      </w:r>
      <w:r w:rsidR="00307454" w:rsidRPr="00510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93D" w:rsidRPr="00E5293D" w:rsidRDefault="00E5293D" w:rsidP="00E5293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Пилюгина, Э.Г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сенсорному воспитанию с детьми раннего возраста</w:t>
      </w:r>
      <w:proofErr w:type="gram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воспитателя дет</w:t>
      </w:r>
      <w:proofErr w:type="gram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/ Э. Г. Пилюгина. - М. : Просвещение, 1983. - 96 с. : ил</w:t>
      </w:r>
      <w:proofErr w:type="gram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см.</w:t>
      </w:r>
    </w:p>
    <w:p w:rsidR="0051029B" w:rsidRPr="00E5293D" w:rsidRDefault="0051029B" w:rsidP="005102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 А.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2005. - 424с.</w:t>
      </w:r>
    </w:p>
    <w:p w:rsidR="0051029B" w:rsidRPr="00E5293D" w:rsidRDefault="0051029B" w:rsidP="005102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>Колос Г.Г. Сенсорная комната в дошкольном учреждении: Практические рекомендации. - М.: АРКТИ, 2011.</w:t>
      </w:r>
    </w:p>
    <w:p w:rsidR="0051029B" w:rsidRPr="00E5293D" w:rsidRDefault="0051029B" w:rsidP="005102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>Янушко</w:t>
      </w:r>
      <w:proofErr w:type="spellEnd"/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 Сенсорное развитие детей раннего возраста. - М.; Мозаика-Синтез, 2009. - 72 с.</w:t>
      </w:r>
    </w:p>
    <w:p w:rsidR="00E5293D" w:rsidRPr="00E5293D" w:rsidRDefault="0051029B" w:rsidP="00E5293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>Курашова</w:t>
      </w:r>
      <w:proofErr w:type="spellEnd"/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Р.А. Сенсорное развитие дошкольников [Текст] / Р.А. </w:t>
      </w:r>
      <w:proofErr w:type="spellStart"/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>Курашова</w:t>
      </w:r>
      <w:proofErr w:type="spellEnd"/>
      <w:r w:rsidRPr="00E5293D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Новое знание, 2006. - 345с.</w:t>
      </w:r>
    </w:p>
    <w:p w:rsidR="00E5293D" w:rsidRPr="00E5293D" w:rsidRDefault="00E5293D" w:rsidP="00E5293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Интернет-ресурсы: </w:t>
      </w:r>
      <w:hyperlink r:id="rId6" w:history="1">
        <w:r w:rsidRPr="00E5293D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http://nsportal.ru/detskiy-sad/raznoe/</w:t>
        </w:r>
      </w:hyperlink>
    </w:p>
    <w:p w:rsidR="0051029B" w:rsidRDefault="0051029B" w:rsidP="00510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9B" w:rsidRDefault="0051029B" w:rsidP="00510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9B" w:rsidRPr="0051029B" w:rsidRDefault="0051029B" w:rsidP="00510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17C" w:rsidRDefault="0003717C" w:rsidP="00307454">
      <w:pPr>
        <w:rPr>
          <w:sz w:val="24"/>
          <w:szCs w:val="24"/>
        </w:rPr>
      </w:pPr>
    </w:p>
    <w:p w:rsidR="0003717C" w:rsidRDefault="0003717C" w:rsidP="00307454">
      <w:pPr>
        <w:rPr>
          <w:sz w:val="24"/>
          <w:szCs w:val="24"/>
        </w:rPr>
      </w:pPr>
    </w:p>
    <w:p w:rsidR="00595E76" w:rsidRDefault="00595E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75E1" w:rsidRPr="002D6F8B" w:rsidRDefault="00E529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675E1" w:rsidRPr="002D6F8B" w:rsidSect="0051029B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7FC"/>
    <w:multiLevelType w:val="multilevel"/>
    <w:tmpl w:val="136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0166"/>
    <w:multiLevelType w:val="hybridMultilevel"/>
    <w:tmpl w:val="00C249A6"/>
    <w:lvl w:ilvl="0" w:tplc="F85C87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6D"/>
    <w:rsid w:val="0003717C"/>
    <w:rsid w:val="0020573A"/>
    <w:rsid w:val="002760C5"/>
    <w:rsid w:val="002D6F8B"/>
    <w:rsid w:val="00307454"/>
    <w:rsid w:val="00314AFF"/>
    <w:rsid w:val="0051029B"/>
    <w:rsid w:val="00515A86"/>
    <w:rsid w:val="00587E68"/>
    <w:rsid w:val="00595E76"/>
    <w:rsid w:val="005961A6"/>
    <w:rsid w:val="005A036D"/>
    <w:rsid w:val="005F0426"/>
    <w:rsid w:val="00712857"/>
    <w:rsid w:val="0084372A"/>
    <w:rsid w:val="00847EB6"/>
    <w:rsid w:val="008C60A9"/>
    <w:rsid w:val="009147CF"/>
    <w:rsid w:val="00A675E1"/>
    <w:rsid w:val="00AA1134"/>
    <w:rsid w:val="00AD7336"/>
    <w:rsid w:val="00B20F6D"/>
    <w:rsid w:val="00B977FC"/>
    <w:rsid w:val="00D6492F"/>
    <w:rsid w:val="00D921BA"/>
    <w:rsid w:val="00DB7B4A"/>
    <w:rsid w:val="00DC268B"/>
    <w:rsid w:val="00E5293D"/>
    <w:rsid w:val="00EC7FE1"/>
    <w:rsid w:val="00E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Рамзия</cp:lastModifiedBy>
  <cp:revision>21</cp:revision>
  <dcterms:created xsi:type="dcterms:W3CDTF">2018-11-28T12:40:00Z</dcterms:created>
  <dcterms:modified xsi:type="dcterms:W3CDTF">2019-01-17T15:38:00Z</dcterms:modified>
</cp:coreProperties>
</file>